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EED6"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348D536C" w14:textId="77777777" w:rsidR="00FD467D" w:rsidRPr="0068033A" w:rsidRDefault="00957F2A" w:rsidP="00F12448">
      <w:pPr>
        <w:pStyle w:val="paragraaf"/>
        <w:tabs>
          <w:tab w:val="left" w:pos="360"/>
        </w:tabs>
        <w:spacing w:before="0" w:after="0" w:line="240" w:lineRule="auto"/>
        <w:rPr>
          <w:rFonts w:ascii="Georgia" w:hAnsi="Georgia"/>
          <w:bCs/>
          <w:szCs w:val="24"/>
        </w:rPr>
      </w:pPr>
      <w:r w:rsidRPr="0068033A">
        <w:rPr>
          <w:rFonts w:ascii="Georgia" w:hAnsi="Georgia"/>
          <w:noProof/>
        </w:rPr>
        <w:drawing>
          <wp:inline distT="0" distB="0" distL="0" distR="0" wp14:anchorId="71734AE3" wp14:editId="6F0CC8D8">
            <wp:extent cx="3590925" cy="838200"/>
            <wp:effectExtent l="0" t="0" r="9525" b="0"/>
            <wp:docPr id="1" name="Afbeelding 1" descr="Beschrijving: http://www.rug.nl/huisstijl/logobank/corporatelogo/corporatelogorood/RUGR_logoNL_r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rug.nl/huisstijl/logobank/corporatelogo/corporatelogorood/RUGR_logoNL_roo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p w14:paraId="2CC61B3F"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470FFE87" w14:textId="77777777" w:rsidR="00FD467D" w:rsidRPr="0068033A" w:rsidRDefault="00FD467D" w:rsidP="00F12448">
      <w:pPr>
        <w:pStyle w:val="paragraaf"/>
        <w:tabs>
          <w:tab w:val="left" w:pos="360"/>
        </w:tabs>
        <w:spacing w:before="0" w:after="0" w:line="240" w:lineRule="auto"/>
        <w:rPr>
          <w:rFonts w:ascii="Georgia" w:hAnsi="Georgia"/>
          <w:bCs/>
          <w:szCs w:val="24"/>
        </w:rPr>
      </w:pPr>
    </w:p>
    <w:p w14:paraId="4BA45530" w14:textId="77777777" w:rsidR="00FD467D" w:rsidRPr="0068033A" w:rsidRDefault="00FD467D" w:rsidP="00F12448">
      <w:pPr>
        <w:pStyle w:val="paragraaf"/>
        <w:tabs>
          <w:tab w:val="left" w:pos="360"/>
        </w:tabs>
        <w:spacing w:before="0" w:after="0" w:line="240" w:lineRule="auto"/>
        <w:rPr>
          <w:rFonts w:ascii="Georgia" w:hAnsi="Georgia"/>
          <w:bCs/>
          <w:sz w:val="24"/>
          <w:szCs w:val="24"/>
        </w:rPr>
      </w:pPr>
    </w:p>
    <w:p w14:paraId="7A64EB99" w14:textId="77777777" w:rsidR="00FD467D" w:rsidRPr="0068033A" w:rsidRDefault="00FD467D" w:rsidP="00F12448">
      <w:pPr>
        <w:pStyle w:val="paragraaf"/>
        <w:tabs>
          <w:tab w:val="left" w:pos="360"/>
        </w:tabs>
        <w:spacing w:before="0" w:after="0" w:line="240" w:lineRule="auto"/>
        <w:rPr>
          <w:rFonts w:ascii="Georgia" w:hAnsi="Georgia"/>
          <w:bCs/>
          <w:sz w:val="24"/>
          <w:szCs w:val="24"/>
        </w:rPr>
      </w:pPr>
    </w:p>
    <w:p w14:paraId="0CAF52A2" w14:textId="220E2A40" w:rsidR="00661ED3" w:rsidRPr="0068033A" w:rsidRDefault="00FD467D" w:rsidP="006E2DC8">
      <w:pPr>
        <w:pStyle w:val="paragraaf"/>
        <w:tabs>
          <w:tab w:val="left" w:pos="360"/>
        </w:tabs>
        <w:spacing w:before="0" w:after="0" w:line="240" w:lineRule="auto"/>
        <w:rPr>
          <w:rFonts w:ascii="Georgia" w:hAnsi="Georgia"/>
          <w:b w:val="0"/>
          <w:color w:val="auto"/>
          <w:sz w:val="28"/>
        </w:rPr>
      </w:pPr>
      <w:r w:rsidRPr="0068033A">
        <w:rPr>
          <w:rFonts w:ascii="Georgia" w:hAnsi="Georgia"/>
          <w:bCs/>
          <w:sz w:val="28"/>
          <w:szCs w:val="28"/>
        </w:rPr>
        <w:t>Aanbest</w:t>
      </w:r>
      <w:r w:rsidR="002A68BB" w:rsidRPr="0068033A">
        <w:rPr>
          <w:rFonts w:ascii="Georgia" w:hAnsi="Georgia"/>
          <w:bCs/>
          <w:sz w:val="28"/>
          <w:szCs w:val="28"/>
        </w:rPr>
        <w:t>edings</w:t>
      </w:r>
      <w:r w:rsidR="005A4A31" w:rsidRPr="0068033A">
        <w:rPr>
          <w:rFonts w:ascii="Georgia" w:hAnsi="Georgia"/>
          <w:bCs/>
          <w:sz w:val="28"/>
          <w:szCs w:val="28"/>
        </w:rPr>
        <w:t>leidraad</w:t>
      </w:r>
      <w:r w:rsidR="002A68BB" w:rsidRPr="0068033A">
        <w:rPr>
          <w:rFonts w:ascii="Georgia" w:hAnsi="Georgia"/>
          <w:bCs/>
          <w:sz w:val="28"/>
          <w:szCs w:val="28"/>
        </w:rPr>
        <w:t xml:space="preserve"> voor de o</w:t>
      </w:r>
      <w:r w:rsidR="00B7007C" w:rsidRPr="0068033A">
        <w:rPr>
          <w:rFonts w:ascii="Georgia" w:hAnsi="Georgia"/>
          <w:bCs/>
          <w:sz w:val="28"/>
          <w:szCs w:val="28"/>
        </w:rPr>
        <w:t xml:space="preserve">penbare </w:t>
      </w:r>
      <w:r w:rsidR="002A68BB" w:rsidRPr="0068033A">
        <w:rPr>
          <w:rFonts w:ascii="Georgia" w:hAnsi="Georgia"/>
          <w:bCs/>
          <w:sz w:val="28"/>
          <w:szCs w:val="28"/>
        </w:rPr>
        <w:t xml:space="preserve">Europese </w:t>
      </w:r>
      <w:r w:rsidR="00560285" w:rsidRPr="0068033A">
        <w:rPr>
          <w:rFonts w:ascii="Georgia" w:hAnsi="Georgia"/>
          <w:bCs/>
          <w:sz w:val="28"/>
          <w:szCs w:val="28"/>
        </w:rPr>
        <w:t>A</w:t>
      </w:r>
      <w:r w:rsidRPr="0068033A">
        <w:rPr>
          <w:rFonts w:ascii="Georgia" w:hAnsi="Georgia"/>
          <w:bCs/>
          <w:sz w:val="28"/>
          <w:szCs w:val="28"/>
        </w:rPr>
        <w:t xml:space="preserve">anbesteding </w:t>
      </w:r>
      <w:r w:rsidR="008321F4">
        <w:rPr>
          <w:rFonts w:ascii="Georgia" w:hAnsi="Georgia"/>
          <w:color w:val="auto"/>
          <w:sz w:val="28"/>
        </w:rPr>
        <w:t>Projectmeubilair</w:t>
      </w:r>
      <w:r w:rsidR="00213EE8">
        <w:rPr>
          <w:rFonts w:ascii="Georgia" w:hAnsi="Georgia"/>
          <w:color w:val="auto"/>
          <w:sz w:val="28"/>
        </w:rPr>
        <w:t xml:space="preserve"> RU</w:t>
      </w:r>
      <w:r w:rsidR="006E10EE" w:rsidRPr="0068033A">
        <w:rPr>
          <w:rFonts w:ascii="Georgia" w:hAnsi="Georgia"/>
          <w:color w:val="auto"/>
          <w:sz w:val="28"/>
        </w:rPr>
        <w:t>G</w:t>
      </w:r>
      <w:r w:rsidR="00661ED3" w:rsidRPr="0068033A">
        <w:rPr>
          <w:rFonts w:ascii="Georgia" w:hAnsi="Georgia"/>
          <w:color w:val="auto"/>
          <w:sz w:val="28"/>
        </w:rPr>
        <w:t xml:space="preserve"> 201</w:t>
      </w:r>
      <w:r w:rsidR="00A55370">
        <w:rPr>
          <w:rFonts w:ascii="Georgia" w:hAnsi="Georgia"/>
          <w:color w:val="auto"/>
          <w:sz w:val="28"/>
        </w:rPr>
        <w:t>9</w:t>
      </w:r>
    </w:p>
    <w:p w14:paraId="3D01C2AE" w14:textId="77777777" w:rsidR="00C425F5" w:rsidRPr="0068033A" w:rsidRDefault="00C425F5" w:rsidP="00F12448">
      <w:pPr>
        <w:rPr>
          <w:rFonts w:ascii="Georgia" w:hAnsi="Georgia"/>
          <w:sz w:val="28"/>
          <w:szCs w:val="28"/>
        </w:rPr>
      </w:pPr>
    </w:p>
    <w:p w14:paraId="07965F09" w14:textId="0C2A271E" w:rsidR="000E16E1" w:rsidRPr="0068033A" w:rsidRDefault="00E61CBC" w:rsidP="00F12448">
      <w:pPr>
        <w:pStyle w:val="formuliernaam"/>
        <w:spacing w:line="240" w:lineRule="auto"/>
        <w:rPr>
          <w:rFonts w:ascii="Georgia" w:hAnsi="Georgia"/>
          <w:bCs/>
          <w:sz w:val="14"/>
          <w:szCs w:val="14"/>
        </w:rPr>
      </w:pPr>
      <w:r w:rsidRPr="0068033A">
        <w:rPr>
          <w:rFonts w:ascii="Georgia" w:hAnsi="Georgia"/>
          <w:bCs/>
          <w:sz w:val="14"/>
          <w:szCs w:val="14"/>
        </w:rPr>
        <w:t>(</w:t>
      </w:r>
      <w:r w:rsidR="00756CAC" w:rsidRPr="0068033A">
        <w:rPr>
          <w:rFonts w:ascii="Georgia" w:hAnsi="Georgia"/>
          <w:bCs/>
          <w:sz w:val="14"/>
          <w:szCs w:val="14"/>
        </w:rPr>
        <w:t>Publicatietitel</w:t>
      </w:r>
      <w:r w:rsidR="006F2D30" w:rsidRPr="0068033A">
        <w:rPr>
          <w:rFonts w:ascii="Georgia" w:hAnsi="Georgia"/>
          <w:bCs/>
          <w:sz w:val="14"/>
          <w:szCs w:val="14"/>
        </w:rPr>
        <w:t xml:space="preserve"> </w:t>
      </w:r>
      <w:proofErr w:type="spellStart"/>
      <w:r w:rsidR="006F2D30" w:rsidRPr="0068033A">
        <w:rPr>
          <w:rFonts w:ascii="Georgia" w:hAnsi="Georgia"/>
          <w:bCs/>
          <w:sz w:val="14"/>
          <w:szCs w:val="14"/>
        </w:rPr>
        <w:t>Negometrix</w:t>
      </w:r>
      <w:proofErr w:type="spellEnd"/>
      <w:r w:rsidR="00756CAC" w:rsidRPr="0068033A">
        <w:rPr>
          <w:rFonts w:ascii="Georgia" w:hAnsi="Georgia"/>
          <w:bCs/>
          <w:sz w:val="14"/>
          <w:szCs w:val="14"/>
        </w:rPr>
        <w:t>:</w:t>
      </w:r>
      <w:r w:rsidR="006E10EE" w:rsidRPr="0068033A">
        <w:rPr>
          <w:rFonts w:ascii="Georgia" w:hAnsi="Georgia"/>
          <w:bCs/>
          <w:sz w:val="14"/>
          <w:szCs w:val="14"/>
        </w:rPr>
        <w:t xml:space="preserve"> </w:t>
      </w:r>
      <w:r w:rsidR="00A4782B" w:rsidRPr="00A4782B">
        <w:rPr>
          <w:rFonts w:ascii="Georgia" w:hAnsi="Georgia"/>
          <w:bCs/>
          <w:sz w:val="14"/>
          <w:szCs w:val="14"/>
        </w:rPr>
        <w:t>119958</w:t>
      </w:r>
      <w:r w:rsidR="005449F3" w:rsidRPr="0068033A">
        <w:rPr>
          <w:rFonts w:ascii="Georgia" w:hAnsi="Georgia"/>
          <w:bCs/>
          <w:sz w:val="14"/>
          <w:szCs w:val="14"/>
        </w:rPr>
        <w:t xml:space="preserve"> </w:t>
      </w:r>
      <w:r w:rsidR="006F2D30" w:rsidRPr="0068033A">
        <w:rPr>
          <w:rFonts w:ascii="Georgia" w:hAnsi="Georgia"/>
          <w:bCs/>
          <w:sz w:val="14"/>
          <w:szCs w:val="14"/>
        </w:rPr>
        <w:t xml:space="preserve">Europese </w:t>
      </w:r>
      <w:r w:rsidR="00D66F79">
        <w:rPr>
          <w:rFonts w:ascii="Georgia" w:hAnsi="Georgia"/>
          <w:bCs/>
          <w:sz w:val="14"/>
          <w:szCs w:val="14"/>
        </w:rPr>
        <w:t>Aanbest</w:t>
      </w:r>
      <w:r w:rsidR="006F2D30" w:rsidRPr="0068033A">
        <w:rPr>
          <w:rFonts w:ascii="Georgia" w:hAnsi="Georgia"/>
          <w:bCs/>
          <w:sz w:val="14"/>
          <w:szCs w:val="14"/>
        </w:rPr>
        <w:t xml:space="preserve">eding </w:t>
      </w:r>
      <w:r w:rsidR="008321F4">
        <w:rPr>
          <w:rFonts w:ascii="Georgia" w:hAnsi="Georgia"/>
          <w:bCs/>
          <w:sz w:val="14"/>
          <w:szCs w:val="14"/>
        </w:rPr>
        <w:t>Projectmeubilair</w:t>
      </w:r>
      <w:r w:rsidR="00213EE8">
        <w:rPr>
          <w:rFonts w:ascii="Georgia" w:hAnsi="Georgia"/>
          <w:bCs/>
          <w:sz w:val="14"/>
          <w:szCs w:val="14"/>
        </w:rPr>
        <w:t xml:space="preserve"> </w:t>
      </w:r>
      <w:r w:rsidR="00631C51" w:rsidRPr="0068033A">
        <w:rPr>
          <w:rFonts w:ascii="Georgia" w:hAnsi="Georgia"/>
          <w:bCs/>
          <w:sz w:val="14"/>
          <w:szCs w:val="14"/>
        </w:rPr>
        <w:t xml:space="preserve">RUG </w:t>
      </w:r>
      <w:r w:rsidR="003E4DB2" w:rsidRPr="0068033A">
        <w:rPr>
          <w:rFonts w:ascii="Georgia" w:hAnsi="Georgia"/>
          <w:bCs/>
          <w:sz w:val="14"/>
          <w:szCs w:val="14"/>
        </w:rPr>
        <w:t>201</w:t>
      </w:r>
      <w:r w:rsidR="00A55370">
        <w:rPr>
          <w:rFonts w:ascii="Georgia" w:hAnsi="Georgia"/>
          <w:bCs/>
          <w:sz w:val="14"/>
          <w:szCs w:val="14"/>
        </w:rPr>
        <w:t>9</w:t>
      </w:r>
      <w:r w:rsidR="006E10EE" w:rsidRPr="0068033A">
        <w:rPr>
          <w:rFonts w:ascii="Georgia" w:hAnsi="Georgia"/>
          <w:bCs/>
          <w:sz w:val="14"/>
          <w:szCs w:val="14"/>
        </w:rPr>
        <w:t>)</w:t>
      </w:r>
    </w:p>
    <w:p w14:paraId="2EC89D3C" w14:textId="77777777" w:rsidR="00C425F5" w:rsidRPr="0068033A" w:rsidRDefault="00C425F5" w:rsidP="00F12448">
      <w:pPr>
        <w:pStyle w:val="paragraaf"/>
        <w:tabs>
          <w:tab w:val="left" w:pos="360"/>
        </w:tabs>
        <w:spacing w:before="0" w:after="0" w:line="240" w:lineRule="auto"/>
        <w:rPr>
          <w:rFonts w:ascii="Georgia" w:hAnsi="Georgia"/>
          <w:bCs/>
          <w:sz w:val="28"/>
          <w:szCs w:val="28"/>
        </w:rPr>
      </w:pPr>
    </w:p>
    <w:p w14:paraId="6144CCC7" w14:textId="104278EF" w:rsidR="00033241" w:rsidRDefault="005449F3" w:rsidP="00F12448">
      <w:pPr>
        <w:pStyle w:val="paragraaf"/>
        <w:tabs>
          <w:tab w:val="left" w:pos="360"/>
        </w:tabs>
        <w:spacing w:before="0" w:after="0" w:line="240" w:lineRule="auto"/>
        <w:rPr>
          <w:rFonts w:ascii="Georgia" w:hAnsi="Georgia"/>
          <w:bCs/>
          <w:i/>
          <w:color w:val="auto"/>
          <w:szCs w:val="22"/>
        </w:rPr>
      </w:pPr>
      <w:r w:rsidRPr="0068033A">
        <w:rPr>
          <w:rFonts w:ascii="Georgia" w:hAnsi="Georgia"/>
          <w:bCs/>
          <w:i/>
          <w:szCs w:val="22"/>
        </w:rPr>
        <w:t>Referentienum</w:t>
      </w:r>
      <w:r w:rsidRPr="005E3FB9">
        <w:rPr>
          <w:rFonts w:ascii="Georgia" w:hAnsi="Georgia"/>
          <w:bCs/>
          <w:i/>
          <w:szCs w:val="22"/>
        </w:rPr>
        <w:t>m</w:t>
      </w:r>
      <w:r w:rsidRPr="005E3FB9">
        <w:rPr>
          <w:rFonts w:ascii="Georgia" w:hAnsi="Georgia"/>
          <w:bCs/>
          <w:i/>
          <w:color w:val="auto"/>
          <w:szCs w:val="22"/>
        </w:rPr>
        <w:t>er</w:t>
      </w:r>
      <w:r w:rsidR="00FD467D" w:rsidRPr="005E3FB9">
        <w:rPr>
          <w:rFonts w:ascii="Georgia" w:hAnsi="Georgia"/>
          <w:bCs/>
          <w:i/>
          <w:color w:val="auto"/>
          <w:szCs w:val="22"/>
        </w:rPr>
        <w:t>:</w:t>
      </w:r>
      <w:r w:rsidR="006E10EE" w:rsidRPr="005E3FB9">
        <w:rPr>
          <w:rFonts w:ascii="Georgia" w:hAnsi="Georgia"/>
          <w:bCs/>
          <w:i/>
          <w:color w:val="auto"/>
          <w:szCs w:val="22"/>
        </w:rPr>
        <w:t xml:space="preserve"> </w:t>
      </w:r>
      <w:r w:rsidR="005E3FB9" w:rsidRPr="005E3FB9">
        <w:rPr>
          <w:rFonts w:ascii="Georgia" w:hAnsi="Georgia"/>
          <w:bCs/>
          <w:i/>
          <w:color w:val="auto"/>
          <w:szCs w:val="22"/>
        </w:rPr>
        <w:t>0000 2711 000141</w:t>
      </w:r>
    </w:p>
    <w:p w14:paraId="2770E129" w14:textId="77777777" w:rsidR="00096BA6" w:rsidRDefault="00096BA6" w:rsidP="00634ED6"/>
    <w:p w14:paraId="437F7FFF"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716B26AE"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45ABC423"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6B7C2B2A"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14C9F224" w14:textId="36C31920" w:rsidR="00DF15F6" w:rsidRDefault="00DF15F6" w:rsidP="00DF15F6">
      <w:pPr>
        <w:pStyle w:val="paragraaf"/>
        <w:tabs>
          <w:tab w:val="left" w:pos="360"/>
        </w:tabs>
        <w:spacing w:before="0" w:after="0" w:line="240" w:lineRule="auto"/>
        <w:rPr>
          <w:rFonts w:ascii="Georgia" w:hAnsi="Georgia"/>
          <w:b w:val="0"/>
          <w:color w:val="FF0000"/>
          <w:sz w:val="20"/>
        </w:rPr>
      </w:pPr>
    </w:p>
    <w:p w14:paraId="75A7AF8F" w14:textId="3D06FBAF" w:rsidR="00286714" w:rsidRDefault="00286714" w:rsidP="00286714"/>
    <w:p w14:paraId="4FF2306E" w14:textId="77777777" w:rsidR="00286714" w:rsidRPr="00286714" w:rsidRDefault="00286714" w:rsidP="00286714"/>
    <w:p w14:paraId="194FA9D2"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4FC0172D"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6AD5FAC5"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29D71EEF" w14:textId="77777777" w:rsidR="00DF15F6" w:rsidRDefault="00DF15F6" w:rsidP="00DF15F6">
      <w:pPr>
        <w:pStyle w:val="paragraaf"/>
        <w:tabs>
          <w:tab w:val="left" w:pos="360"/>
        </w:tabs>
        <w:spacing w:before="0" w:after="0" w:line="240" w:lineRule="auto"/>
        <w:rPr>
          <w:rFonts w:ascii="Georgia" w:hAnsi="Georgia"/>
          <w:b w:val="0"/>
          <w:color w:val="FF0000"/>
          <w:sz w:val="20"/>
        </w:rPr>
      </w:pPr>
    </w:p>
    <w:p w14:paraId="058B89E2" w14:textId="5263AD87" w:rsidR="001E5745" w:rsidRPr="00D51737" w:rsidRDefault="001E5745" w:rsidP="00DF15F6">
      <w:pPr>
        <w:pStyle w:val="paragraaf"/>
        <w:tabs>
          <w:tab w:val="left" w:pos="360"/>
        </w:tabs>
        <w:spacing w:before="0" w:after="0" w:line="240" w:lineRule="auto"/>
        <w:rPr>
          <w:rFonts w:ascii="Georgia" w:hAnsi="Georgia"/>
          <w:b w:val="0"/>
          <w:color w:val="00B050"/>
          <w:sz w:val="20"/>
        </w:rPr>
      </w:pPr>
    </w:p>
    <w:p w14:paraId="5535474A"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77FCD7D1"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39F06962" w14:textId="77777777" w:rsidR="00D51737" w:rsidRDefault="00D51737" w:rsidP="001E5745">
      <w:pPr>
        <w:pStyle w:val="paragraaf"/>
        <w:tabs>
          <w:tab w:val="left" w:pos="360"/>
        </w:tabs>
        <w:spacing w:before="0" w:after="0" w:line="240" w:lineRule="auto"/>
        <w:rPr>
          <w:rFonts w:ascii="Georgia" w:hAnsi="Georgia"/>
          <w:b w:val="0"/>
          <w:color w:val="auto"/>
          <w:sz w:val="20"/>
          <w:highlight w:val="cyan"/>
        </w:rPr>
      </w:pPr>
    </w:p>
    <w:p w14:paraId="5707A333" w14:textId="09251057" w:rsidR="001E5745" w:rsidRPr="00D51737" w:rsidRDefault="000B2705" w:rsidP="001E5745">
      <w:pPr>
        <w:pStyle w:val="paragraaf"/>
        <w:tabs>
          <w:tab w:val="left" w:pos="360"/>
        </w:tabs>
        <w:spacing w:before="0" w:after="0" w:line="240" w:lineRule="auto"/>
        <w:rPr>
          <w:rFonts w:ascii="Georgia" w:hAnsi="Georgia"/>
          <w:b w:val="0"/>
          <w:color w:val="auto"/>
          <w:sz w:val="20"/>
        </w:rPr>
      </w:pPr>
      <w:r w:rsidRPr="00D51737">
        <w:rPr>
          <w:rFonts w:ascii="Georgia" w:hAnsi="Georgia"/>
          <w:b w:val="0"/>
          <w:color w:val="auto"/>
          <w:sz w:val="20"/>
        </w:rPr>
        <w:br/>
      </w:r>
    </w:p>
    <w:p w14:paraId="5B0CCA1F" w14:textId="77777777" w:rsidR="00C85D84" w:rsidRPr="0068033A" w:rsidRDefault="00E955AA" w:rsidP="00F12448">
      <w:pPr>
        <w:rPr>
          <w:rFonts w:ascii="Georgia" w:hAnsi="Georgia"/>
        </w:rPr>
      </w:pPr>
      <w:r w:rsidRPr="0068033A">
        <w:rPr>
          <w:rFonts w:ascii="Georgia" w:hAnsi="Georgia"/>
        </w:rPr>
        <w:br/>
      </w:r>
    </w:p>
    <w:tbl>
      <w:tblPr>
        <w:tblW w:w="91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30"/>
      </w:tblGrid>
      <w:tr w:rsidR="00C82E8D" w:rsidRPr="0068033A" w14:paraId="012AFE9B" w14:textId="77777777" w:rsidTr="00526319">
        <w:trPr>
          <w:trHeight w:val="297"/>
        </w:trPr>
        <w:tc>
          <w:tcPr>
            <w:tcW w:w="1552" w:type="dxa"/>
            <w:vAlign w:val="center"/>
          </w:tcPr>
          <w:p w14:paraId="14B2E500" w14:textId="77777777" w:rsidR="00C82E8D" w:rsidRPr="0068033A" w:rsidRDefault="00923E9E" w:rsidP="00526319">
            <w:pPr>
              <w:spacing w:line="264" w:lineRule="auto"/>
              <w:rPr>
                <w:rFonts w:ascii="Georgia" w:hAnsi="Georgia"/>
              </w:rPr>
            </w:pPr>
            <w:r w:rsidRPr="0068033A">
              <w:rPr>
                <w:rFonts w:ascii="Georgia" w:hAnsi="Georgia"/>
              </w:rPr>
              <w:t>‘Bijlage..’</w:t>
            </w:r>
          </w:p>
        </w:tc>
        <w:tc>
          <w:tcPr>
            <w:tcW w:w="7630" w:type="dxa"/>
            <w:vAlign w:val="center"/>
          </w:tcPr>
          <w:p w14:paraId="2E07ED65" w14:textId="77777777" w:rsidR="00C82E8D" w:rsidRPr="0068033A" w:rsidRDefault="00C82E8D" w:rsidP="00F6285B">
            <w:pPr>
              <w:spacing w:line="264" w:lineRule="auto"/>
              <w:rPr>
                <w:rFonts w:ascii="Georgia" w:hAnsi="Georgia"/>
              </w:rPr>
            </w:pPr>
            <w:r w:rsidRPr="0068033A">
              <w:rPr>
                <w:rFonts w:ascii="Georgia" w:hAnsi="Georgia"/>
              </w:rPr>
              <w:t>Bevat verwijzingen</w:t>
            </w:r>
            <w:r w:rsidR="00F450AB" w:rsidRPr="0068033A">
              <w:rPr>
                <w:rFonts w:ascii="Georgia" w:hAnsi="Georgia"/>
              </w:rPr>
              <w:t xml:space="preserve"> naar bijlagen </w:t>
            </w:r>
            <w:r w:rsidR="00D47FE4" w:rsidRPr="0068033A">
              <w:rPr>
                <w:rFonts w:ascii="Georgia" w:hAnsi="Georgia"/>
              </w:rPr>
              <w:t>op</w:t>
            </w:r>
            <w:r w:rsidR="00F450AB" w:rsidRPr="0068033A">
              <w:rPr>
                <w:rFonts w:ascii="Georgia" w:hAnsi="Georgia"/>
              </w:rPr>
              <w:t xml:space="preserve"> </w:t>
            </w:r>
            <w:r w:rsidR="006A41C5" w:rsidRPr="0068033A">
              <w:rPr>
                <w:rFonts w:ascii="Georgia" w:hAnsi="Georgia"/>
              </w:rPr>
              <w:t xml:space="preserve">het </w:t>
            </w:r>
            <w:r w:rsidR="00F450AB" w:rsidRPr="0068033A">
              <w:rPr>
                <w:rFonts w:ascii="Georgia" w:hAnsi="Georgia"/>
              </w:rPr>
              <w:t>EIP</w:t>
            </w:r>
          </w:p>
        </w:tc>
      </w:tr>
      <w:tr w:rsidR="005C00CF" w:rsidRPr="0068033A" w14:paraId="32B714AD" w14:textId="77777777" w:rsidTr="00526319">
        <w:trPr>
          <w:trHeight w:val="297"/>
        </w:trPr>
        <w:tc>
          <w:tcPr>
            <w:tcW w:w="1552" w:type="dxa"/>
            <w:vAlign w:val="center"/>
          </w:tcPr>
          <w:p w14:paraId="69763BA6" w14:textId="77777777" w:rsidR="005C00CF" w:rsidRPr="0068033A" w:rsidRDefault="005C00CF" w:rsidP="00526319">
            <w:pPr>
              <w:pStyle w:val="formuliernaam"/>
              <w:spacing w:line="240" w:lineRule="auto"/>
              <w:rPr>
                <w:rFonts w:ascii="Georgia" w:hAnsi="Georgia"/>
                <w:b w:val="0"/>
              </w:rPr>
            </w:pPr>
            <w:r w:rsidRPr="0068033A">
              <w:rPr>
                <w:rFonts w:ascii="Georgia" w:hAnsi="Georgia"/>
                <w:b w:val="0"/>
              </w:rPr>
              <w:t>Afdeling</w:t>
            </w:r>
          </w:p>
        </w:tc>
        <w:tc>
          <w:tcPr>
            <w:tcW w:w="7630" w:type="dxa"/>
            <w:vAlign w:val="center"/>
          </w:tcPr>
          <w:p w14:paraId="77DB4A1C" w14:textId="77777777" w:rsidR="005C00CF" w:rsidRPr="0068033A" w:rsidRDefault="005C00CF" w:rsidP="00526319">
            <w:pPr>
              <w:pStyle w:val="formuliernaam"/>
              <w:spacing w:line="240" w:lineRule="auto"/>
              <w:rPr>
                <w:rFonts w:ascii="Georgia" w:hAnsi="Georgia"/>
                <w:b w:val="0"/>
              </w:rPr>
            </w:pPr>
            <w:r w:rsidRPr="0068033A">
              <w:rPr>
                <w:rFonts w:ascii="Georgia" w:hAnsi="Georgia"/>
                <w:b w:val="0"/>
              </w:rPr>
              <w:t>Inkoopmanagement</w:t>
            </w:r>
          </w:p>
        </w:tc>
      </w:tr>
      <w:tr w:rsidR="005C00CF" w:rsidRPr="00856739" w14:paraId="22434C2E" w14:textId="77777777" w:rsidTr="00526319">
        <w:trPr>
          <w:trHeight w:val="297"/>
        </w:trPr>
        <w:tc>
          <w:tcPr>
            <w:tcW w:w="1552" w:type="dxa"/>
            <w:vAlign w:val="center"/>
          </w:tcPr>
          <w:p w14:paraId="34A0F81B" w14:textId="77777777" w:rsidR="005C00CF" w:rsidRPr="00856739" w:rsidRDefault="005C00CF" w:rsidP="00526319">
            <w:pPr>
              <w:pStyle w:val="formuliernaam"/>
              <w:spacing w:line="240" w:lineRule="auto"/>
              <w:rPr>
                <w:rFonts w:ascii="Georgia" w:hAnsi="Georgia"/>
                <w:b w:val="0"/>
                <w:color w:val="auto"/>
              </w:rPr>
            </w:pPr>
            <w:r w:rsidRPr="00856739">
              <w:rPr>
                <w:rFonts w:ascii="Georgia" w:hAnsi="Georgia"/>
                <w:b w:val="0"/>
                <w:color w:val="auto"/>
              </w:rPr>
              <w:t>Auteur</w:t>
            </w:r>
          </w:p>
        </w:tc>
        <w:tc>
          <w:tcPr>
            <w:tcW w:w="7630" w:type="dxa"/>
            <w:vAlign w:val="center"/>
          </w:tcPr>
          <w:p w14:paraId="1E5AF3AF" w14:textId="77777777" w:rsidR="005C00CF" w:rsidRPr="007D3F39" w:rsidRDefault="005C00CF" w:rsidP="00526319">
            <w:pPr>
              <w:pStyle w:val="formuliernaam"/>
              <w:spacing w:line="240" w:lineRule="auto"/>
              <w:rPr>
                <w:rFonts w:ascii="Georgia" w:hAnsi="Georgia"/>
                <w:b w:val="0"/>
                <w:color w:val="auto"/>
              </w:rPr>
            </w:pPr>
            <w:r w:rsidRPr="007D3F39">
              <w:rPr>
                <w:rFonts w:ascii="Georgia" w:hAnsi="Georgia"/>
                <w:b w:val="0"/>
                <w:color w:val="auto"/>
              </w:rPr>
              <w:t>Rob Wilkes</w:t>
            </w:r>
          </w:p>
        </w:tc>
      </w:tr>
      <w:tr w:rsidR="005C00CF" w:rsidRPr="00856739" w14:paraId="2ADB4925" w14:textId="77777777" w:rsidTr="00526319">
        <w:trPr>
          <w:trHeight w:val="297"/>
        </w:trPr>
        <w:tc>
          <w:tcPr>
            <w:tcW w:w="1552" w:type="dxa"/>
            <w:vAlign w:val="center"/>
          </w:tcPr>
          <w:p w14:paraId="0ACE3EC1" w14:textId="77777777" w:rsidR="005C00CF" w:rsidRPr="0075640D" w:rsidRDefault="005C00CF" w:rsidP="00526319">
            <w:pPr>
              <w:rPr>
                <w:rFonts w:ascii="Georgia" w:hAnsi="Georgia"/>
                <w:color w:val="auto"/>
              </w:rPr>
            </w:pPr>
            <w:r w:rsidRPr="0075640D">
              <w:rPr>
                <w:rFonts w:ascii="Georgia" w:hAnsi="Georgia"/>
                <w:color w:val="auto"/>
              </w:rPr>
              <w:t>Versie</w:t>
            </w:r>
          </w:p>
        </w:tc>
        <w:tc>
          <w:tcPr>
            <w:tcW w:w="7630" w:type="dxa"/>
            <w:vAlign w:val="center"/>
          </w:tcPr>
          <w:p w14:paraId="254A34E0" w14:textId="646877E8" w:rsidR="005C00CF" w:rsidRPr="007D3F39" w:rsidRDefault="007D3F39" w:rsidP="007D3F39">
            <w:pPr>
              <w:rPr>
                <w:rFonts w:ascii="Georgia" w:hAnsi="Georgia"/>
                <w:b/>
                <w:color w:val="auto"/>
              </w:rPr>
            </w:pPr>
            <w:r w:rsidRPr="007D3F39">
              <w:rPr>
                <w:rFonts w:ascii="Georgia" w:hAnsi="Georgia"/>
                <w:b/>
                <w:color w:val="auto"/>
              </w:rPr>
              <w:t>1.</w:t>
            </w:r>
            <w:r w:rsidR="0075640D" w:rsidRPr="007D3F39">
              <w:rPr>
                <w:rFonts w:ascii="Georgia" w:hAnsi="Georgia"/>
                <w:b/>
                <w:color w:val="auto"/>
              </w:rPr>
              <w:t>0</w:t>
            </w:r>
          </w:p>
        </w:tc>
      </w:tr>
      <w:tr w:rsidR="005C00CF" w:rsidRPr="00856739" w14:paraId="55885F40" w14:textId="77777777" w:rsidTr="00526319">
        <w:trPr>
          <w:trHeight w:val="297"/>
        </w:trPr>
        <w:tc>
          <w:tcPr>
            <w:tcW w:w="1552" w:type="dxa"/>
            <w:vAlign w:val="center"/>
          </w:tcPr>
          <w:p w14:paraId="3991ED21" w14:textId="77777777" w:rsidR="005C00CF" w:rsidRPr="00856739" w:rsidRDefault="005C00CF" w:rsidP="00526319">
            <w:pPr>
              <w:rPr>
                <w:rFonts w:ascii="Georgia" w:hAnsi="Georgia"/>
                <w:color w:val="auto"/>
              </w:rPr>
            </w:pPr>
            <w:r w:rsidRPr="00856739">
              <w:rPr>
                <w:rFonts w:ascii="Georgia" w:hAnsi="Georgia"/>
                <w:color w:val="auto"/>
              </w:rPr>
              <w:t>Status</w:t>
            </w:r>
          </w:p>
        </w:tc>
        <w:tc>
          <w:tcPr>
            <w:tcW w:w="7630" w:type="dxa"/>
            <w:vAlign w:val="center"/>
          </w:tcPr>
          <w:p w14:paraId="2E42D8EA" w14:textId="512363D6" w:rsidR="005C00CF" w:rsidRPr="007D3F39" w:rsidRDefault="007D3F39" w:rsidP="007D3F39">
            <w:pPr>
              <w:rPr>
                <w:rFonts w:ascii="Georgia" w:hAnsi="Georgia"/>
                <w:b/>
                <w:color w:val="auto"/>
              </w:rPr>
            </w:pPr>
            <w:r w:rsidRPr="007D3F39">
              <w:rPr>
                <w:rFonts w:ascii="Georgia" w:hAnsi="Georgia"/>
                <w:b/>
                <w:color w:val="auto"/>
              </w:rPr>
              <w:t>Definitief</w:t>
            </w:r>
          </w:p>
        </w:tc>
      </w:tr>
    </w:tbl>
    <w:p w14:paraId="6BBAF6B6" w14:textId="77777777" w:rsidR="00FD467D" w:rsidRPr="00856739" w:rsidRDefault="00FD467D" w:rsidP="00F12448">
      <w:pPr>
        <w:rPr>
          <w:rFonts w:ascii="Georgia" w:hAnsi="Georgia"/>
          <w:color w:val="auto"/>
        </w:rPr>
      </w:pPr>
    </w:p>
    <w:p w14:paraId="7E97837F" w14:textId="77777777" w:rsidR="00911122" w:rsidRPr="00856739" w:rsidRDefault="00911122" w:rsidP="00F12448">
      <w:pPr>
        <w:pStyle w:val="genummerdelijst"/>
        <w:numPr>
          <w:ilvl w:val="0"/>
          <w:numId w:val="0"/>
        </w:numPr>
        <w:tabs>
          <w:tab w:val="left" w:pos="360"/>
        </w:tabs>
        <w:spacing w:line="240" w:lineRule="auto"/>
        <w:rPr>
          <w:rFonts w:ascii="Georgia" w:hAnsi="Georgia"/>
          <w:color w:val="auto"/>
          <w:szCs w:val="24"/>
        </w:rPr>
      </w:pPr>
    </w:p>
    <w:p w14:paraId="159CA82F" w14:textId="77777777"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r w:rsidRPr="00856739">
        <w:rPr>
          <w:rFonts w:ascii="Georgia" w:hAnsi="Georgia"/>
          <w:color w:val="auto"/>
          <w:szCs w:val="24"/>
        </w:rPr>
        <w:t>Rijksuniversiteit Groningen</w:t>
      </w:r>
    </w:p>
    <w:p w14:paraId="35ECCF18" w14:textId="77777777"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p>
    <w:p w14:paraId="58D19226" w14:textId="00F9704F" w:rsidR="00FD467D" w:rsidRPr="00856739" w:rsidRDefault="00FD467D" w:rsidP="00F12448">
      <w:pPr>
        <w:pStyle w:val="genummerdelijst"/>
        <w:numPr>
          <w:ilvl w:val="0"/>
          <w:numId w:val="0"/>
        </w:numPr>
        <w:spacing w:line="240" w:lineRule="auto"/>
        <w:rPr>
          <w:rFonts w:ascii="Georgia" w:hAnsi="Georgia"/>
          <w:szCs w:val="24"/>
        </w:rPr>
      </w:pPr>
      <w:r w:rsidRPr="00856739">
        <w:rPr>
          <w:rFonts w:ascii="Georgia" w:hAnsi="Georgia"/>
          <w:color w:val="auto"/>
          <w:szCs w:val="24"/>
        </w:rPr>
        <w:t xml:space="preserve">Groningen, </w:t>
      </w:r>
      <w:r w:rsidR="007D3F39">
        <w:rPr>
          <w:rFonts w:ascii="Georgia" w:hAnsi="Georgia"/>
          <w:color w:val="auto"/>
          <w:szCs w:val="24"/>
        </w:rPr>
        <w:t>maart</w:t>
      </w:r>
      <w:r w:rsidR="0075640D">
        <w:rPr>
          <w:rFonts w:ascii="Georgia" w:hAnsi="Georgia"/>
          <w:color w:val="auto"/>
          <w:szCs w:val="24"/>
        </w:rPr>
        <w:t xml:space="preserve"> </w:t>
      </w:r>
      <w:r w:rsidR="00A55370">
        <w:rPr>
          <w:rFonts w:ascii="Georgia" w:hAnsi="Georgia"/>
          <w:color w:val="auto"/>
          <w:szCs w:val="24"/>
        </w:rPr>
        <w:t>2019</w:t>
      </w:r>
    </w:p>
    <w:p w14:paraId="7AE0B21D" w14:textId="77777777" w:rsidR="00FD467D" w:rsidRPr="0068033A" w:rsidRDefault="00FD467D" w:rsidP="00F12448">
      <w:pPr>
        <w:pStyle w:val="genummerdelijst"/>
        <w:numPr>
          <w:ilvl w:val="0"/>
          <w:numId w:val="0"/>
        </w:numPr>
        <w:spacing w:line="240" w:lineRule="auto"/>
        <w:rPr>
          <w:rFonts w:ascii="Georgia" w:hAnsi="Georgia"/>
          <w:bCs/>
          <w:sz w:val="16"/>
          <w:szCs w:val="16"/>
        </w:rPr>
      </w:pPr>
    </w:p>
    <w:p w14:paraId="191DFB79" w14:textId="77777777" w:rsidR="00FD467D" w:rsidRPr="0068033A" w:rsidRDefault="00FD467D" w:rsidP="00F12448">
      <w:pPr>
        <w:pStyle w:val="genummerdelijst"/>
        <w:numPr>
          <w:ilvl w:val="0"/>
          <w:numId w:val="0"/>
        </w:numPr>
        <w:spacing w:line="240" w:lineRule="auto"/>
        <w:rPr>
          <w:rFonts w:ascii="Georgia" w:hAnsi="Georgia"/>
          <w:bCs/>
          <w:sz w:val="16"/>
          <w:szCs w:val="16"/>
        </w:rPr>
      </w:pPr>
    </w:p>
    <w:p w14:paraId="2E450B07" w14:textId="3D422CE4" w:rsidR="00FD467D" w:rsidRPr="0068033A" w:rsidRDefault="002A68BB"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 xml:space="preserve">© Copyright </w:t>
      </w:r>
      <w:r w:rsidR="00A55370">
        <w:rPr>
          <w:rFonts w:ascii="Georgia" w:hAnsi="Georgia"/>
          <w:bCs/>
          <w:sz w:val="16"/>
          <w:szCs w:val="16"/>
        </w:rPr>
        <w:t>2019</w:t>
      </w:r>
    </w:p>
    <w:p w14:paraId="29C4DC9E" w14:textId="77777777" w:rsidR="002F3E82" w:rsidRPr="0068033A" w:rsidRDefault="00FD467D"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Behoudens uitzonderingen door de wet gesteld mag, zonder uitdrukkelijke schriftelijke toestemming van de rechthebbende c.q. door de rechthebbende gemachtigden, niets uit deze uitgave worden vermenigvuldigd en/of openbaar worden gemaakt door middel van druk, kopie of anderszins hetgeen ook van toepassing is op de gehele of gedeeltelijke bewerking.</w:t>
      </w:r>
    </w:p>
    <w:p w14:paraId="7F71B99B" w14:textId="77777777" w:rsidR="001212A3" w:rsidRDefault="002F3E82" w:rsidP="001212A3">
      <w:pPr>
        <w:pStyle w:val="genummerdelijst"/>
        <w:numPr>
          <w:ilvl w:val="0"/>
          <w:numId w:val="0"/>
        </w:numPr>
        <w:spacing w:line="240" w:lineRule="auto"/>
        <w:rPr>
          <w:rFonts w:ascii="Georgia" w:hAnsi="Georgia"/>
          <w:b/>
          <w:bCs/>
        </w:rPr>
      </w:pPr>
      <w:r w:rsidRPr="0068033A">
        <w:rPr>
          <w:rFonts w:ascii="Georgia" w:hAnsi="Georgia"/>
          <w:bCs/>
          <w:sz w:val="16"/>
          <w:szCs w:val="16"/>
        </w:rPr>
        <w:br w:type="page"/>
      </w:r>
      <w:r w:rsidR="00FD467D" w:rsidRPr="0068033A">
        <w:rPr>
          <w:rFonts w:ascii="Georgia" w:hAnsi="Georgia"/>
          <w:b/>
          <w:bCs/>
        </w:rPr>
        <w:lastRenderedPageBreak/>
        <w:t>INHOUDSOPGAVE</w:t>
      </w:r>
      <w:bookmarkStart w:id="0" w:name="_Toc4665357"/>
      <w:bookmarkStart w:id="1" w:name="_Toc514766352"/>
      <w:bookmarkStart w:id="2" w:name="_Toc485809023"/>
      <w:bookmarkStart w:id="3" w:name="_Toc484678445"/>
      <w:bookmarkStart w:id="4" w:name="_Toc479175948"/>
      <w:bookmarkStart w:id="5" w:name="_Toc479175793"/>
      <w:bookmarkStart w:id="6" w:name="_Toc479175675"/>
      <w:bookmarkStart w:id="7" w:name="_Toc479175491"/>
      <w:bookmarkStart w:id="8" w:name="_Toc479175431"/>
      <w:bookmarkStart w:id="9" w:name="_Toc479175350"/>
      <w:bookmarkStart w:id="10" w:name="_Toc479175056"/>
      <w:bookmarkStart w:id="11" w:name="_Toc479174925"/>
      <w:bookmarkStart w:id="12" w:name="_Toc479174817"/>
      <w:bookmarkStart w:id="13" w:name="_Toc479174750"/>
      <w:bookmarkStart w:id="14" w:name="_Toc479174561"/>
      <w:bookmarkStart w:id="15" w:name="_Toc479174419"/>
      <w:bookmarkStart w:id="16" w:name="_Toc479174283"/>
      <w:bookmarkStart w:id="17" w:name="_Toc479173922"/>
    </w:p>
    <w:bookmarkEnd w:id="0"/>
    <w:p w14:paraId="5D2FC671" w14:textId="5BA128B2" w:rsidR="001212A3" w:rsidRDefault="001212A3">
      <w:pPr>
        <w:pStyle w:val="Inhopg1"/>
        <w:tabs>
          <w:tab w:val="left" w:pos="400"/>
          <w:tab w:val="right" w:leader="dot" w:pos="9060"/>
        </w:tabs>
        <w:rPr>
          <w:rFonts w:asciiTheme="minorHAnsi" w:eastAsiaTheme="minorEastAsia" w:hAnsiTheme="minorHAnsi" w:cstheme="minorBidi"/>
          <w:b w:val="0"/>
          <w:bCs w:val="0"/>
          <w:noProof/>
          <w:color w:val="auto"/>
          <w:sz w:val="22"/>
          <w:szCs w:val="22"/>
        </w:rPr>
      </w:pPr>
      <w:r>
        <w:rPr>
          <w:rFonts w:ascii="Georgia" w:hAnsi="Georgia"/>
          <w:b w:val="0"/>
          <w:bCs w:val="0"/>
          <w:sz w:val="22"/>
        </w:rPr>
        <w:fldChar w:fldCharType="begin"/>
      </w:r>
      <w:r>
        <w:rPr>
          <w:rFonts w:ascii="Georgia" w:hAnsi="Georgia"/>
          <w:b w:val="0"/>
          <w:bCs w:val="0"/>
          <w:sz w:val="22"/>
        </w:rPr>
        <w:instrText xml:space="preserve"> TOC \o "1-3" \u </w:instrText>
      </w:r>
      <w:r>
        <w:rPr>
          <w:rFonts w:ascii="Georgia" w:hAnsi="Georgia"/>
          <w:b w:val="0"/>
          <w:bCs w:val="0"/>
          <w:sz w:val="22"/>
        </w:rPr>
        <w:fldChar w:fldCharType="separate"/>
      </w:r>
      <w:r w:rsidRPr="005746C3">
        <w:rPr>
          <w:rFonts w:ascii="Georgia" w:hAnsi="Georgia"/>
          <w:noProof/>
        </w:rPr>
        <w:t>1.</w:t>
      </w:r>
      <w:r>
        <w:rPr>
          <w:rFonts w:asciiTheme="minorHAnsi" w:eastAsiaTheme="minorEastAsia" w:hAnsiTheme="minorHAnsi" w:cstheme="minorBidi"/>
          <w:b w:val="0"/>
          <w:bCs w:val="0"/>
          <w:noProof/>
          <w:color w:val="auto"/>
          <w:sz w:val="22"/>
          <w:szCs w:val="22"/>
        </w:rPr>
        <w:tab/>
      </w:r>
      <w:r w:rsidRPr="005746C3">
        <w:rPr>
          <w:rFonts w:ascii="Georgia" w:hAnsi="Georgia"/>
          <w:noProof/>
        </w:rPr>
        <w:t>Begripsbepalingen</w:t>
      </w:r>
      <w:r>
        <w:rPr>
          <w:noProof/>
        </w:rPr>
        <w:tab/>
      </w:r>
      <w:r>
        <w:rPr>
          <w:noProof/>
        </w:rPr>
        <w:fldChar w:fldCharType="begin"/>
      </w:r>
      <w:r>
        <w:rPr>
          <w:noProof/>
        </w:rPr>
        <w:instrText xml:space="preserve"> PAGEREF _Toc4665437 \h </w:instrText>
      </w:r>
      <w:r>
        <w:rPr>
          <w:noProof/>
        </w:rPr>
      </w:r>
      <w:r>
        <w:rPr>
          <w:noProof/>
        </w:rPr>
        <w:fldChar w:fldCharType="separate"/>
      </w:r>
      <w:r w:rsidR="00B5151A">
        <w:rPr>
          <w:noProof/>
        </w:rPr>
        <w:t>4</w:t>
      </w:r>
      <w:r>
        <w:rPr>
          <w:noProof/>
        </w:rPr>
        <w:fldChar w:fldCharType="end"/>
      </w:r>
    </w:p>
    <w:p w14:paraId="0CDCB266" w14:textId="1DAC174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1.1</w:t>
      </w:r>
      <w:r>
        <w:rPr>
          <w:rFonts w:asciiTheme="minorHAnsi" w:eastAsiaTheme="minorEastAsia" w:hAnsiTheme="minorHAnsi" w:cstheme="minorBidi"/>
          <w:i w:val="0"/>
          <w:iCs w:val="0"/>
          <w:noProof/>
          <w:color w:val="auto"/>
          <w:sz w:val="22"/>
          <w:szCs w:val="22"/>
        </w:rPr>
        <w:tab/>
      </w:r>
      <w:r>
        <w:rPr>
          <w:noProof/>
        </w:rPr>
        <w:t>Algemene begrippen</w:t>
      </w:r>
      <w:r>
        <w:rPr>
          <w:noProof/>
        </w:rPr>
        <w:tab/>
      </w:r>
      <w:r>
        <w:rPr>
          <w:noProof/>
        </w:rPr>
        <w:fldChar w:fldCharType="begin"/>
      </w:r>
      <w:r>
        <w:rPr>
          <w:noProof/>
        </w:rPr>
        <w:instrText xml:space="preserve"> PAGEREF _Toc4665438 \h </w:instrText>
      </w:r>
      <w:r>
        <w:rPr>
          <w:noProof/>
        </w:rPr>
      </w:r>
      <w:r>
        <w:rPr>
          <w:noProof/>
        </w:rPr>
        <w:fldChar w:fldCharType="separate"/>
      </w:r>
      <w:r w:rsidR="00B5151A">
        <w:rPr>
          <w:noProof/>
        </w:rPr>
        <w:t>4</w:t>
      </w:r>
      <w:r>
        <w:rPr>
          <w:noProof/>
        </w:rPr>
        <w:fldChar w:fldCharType="end"/>
      </w:r>
    </w:p>
    <w:p w14:paraId="09B4A243" w14:textId="02DE8685"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 xml:space="preserve">1.2 </w:t>
      </w:r>
      <w:r>
        <w:rPr>
          <w:rFonts w:asciiTheme="minorHAnsi" w:eastAsiaTheme="minorEastAsia" w:hAnsiTheme="minorHAnsi" w:cstheme="minorBidi"/>
          <w:i w:val="0"/>
          <w:iCs w:val="0"/>
          <w:noProof/>
          <w:color w:val="auto"/>
          <w:sz w:val="22"/>
          <w:szCs w:val="22"/>
        </w:rPr>
        <w:tab/>
      </w:r>
      <w:r>
        <w:rPr>
          <w:noProof/>
        </w:rPr>
        <w:t>Specifieke begrippen onderhavige Aanbestedingsprocedure</w:t>
      </w:r>
      <w:r>
        <w:rPr>
          <w:noProof/>
        </w:rPr>
        <w:tab/>
      </w:r>
      <w:r>
        <w:rPr>
          <w:noProof/>
        </w:rPr>
        <w:fldChar w:fldCharType="begin"/>
      </w:r>
      <w:r>
        <w:rPr>
          <w:noProof/>
        </w:rPr>
        <w:instrText xml:space="preserve"> PAGEREF _Toc4665439 \h </w:instrText>
      </w:r>
      <w:r>
        <w:rPr>
          <w:noProof/>
        </w:rPr>
      </w:r>
      <w:r>
        <w:rPr>
          <w:noProof/>
        </w:rPr>
        <w:fldChar w:fldCharType="separate"/>
      </w:r>
      <w:r w:rsidR="00B5151A">
        <w:rPr>
          <w:noProof/>
        </w:rPr>
        <w:t>7</w:t>
      </w:r>
      <w:r>
        <w:rPr>
          <w:noProof/>
        </w:rPr>
        <w:fldChar w:fldCharType="end"/>
      </w:r>
    </w:p>
    <w:p w14:paraId="71C1A872" w14:textId="52B0637D"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2.</w:t>
      </w:r>
      <w:r>
        <w:rPr>
          <w:rFonts w:asciiTheme="minorHAnsi" w:eastAsiaTheme="minorEastAsia" w:hAnsiTheme="minorHAnsi" w:cstheme="minorBidi"/>
          <w:b w:val="0"/>
          <w:bCs w:val="0"/>
          <w:noProof/>
          <w:color w:val="auto"/>
          <w:sz w:val="22"/>
          <w:szCs w:val="22"/>
        </w:rPr>
        <w:tab/>
      </w:r>
      <w:r w:rsidRPr="005746C3">
        <w:rPr>
          <w:rFonts w:ascii="Georgia" w:hAnsi="Georgia"/>
          <w:noProof/>
        </w:rPr>
        <w:t>Rijksuniversiteit Groningen</w:t>
      </w:r>
      <w:r>
        <w:rPr>
          <w:noProof/>
        </w:rPr>
        <w:tab/>
      </w:r>
      <w:r>
        <w:rPr>
          <w:noProof/>
        </w:rPr>
        <w:fldChar w:fldCharType="begin"/>
      </w:r>
      <w:r>
        <w:rPr>
          <w:noProof/>
        </w:rPr>
        <w:instrText xml:space="preserve"> PAGEREF _Toc4665440 \h </w:instrText>
      </w:r>
      <w:r>
        <w:rPr>
          <w:noProof/>
        </w:rPr>
      </w:r>
      <w:r>
        <w:rPr>
          <w:noProof/>
        </w:rPr>
        <w:fldChar w:fldCharType="separate"/>
      </w:r>
      <w:r w:rsidR="00B5151A">
        <w:rPr>
          <w:noProof/>
        </w:rPr>
        <w:t>11</w:t>
      </w:r>
      <w:r>
        <w:rPr>
          <w:noProof/>
        </w:rPr>
        <w:fldChar w:fldCharType="end"/>
      </w:r>
    </w:p>
    <w:p w14:paraId="2D6821E4" w14:textId="275F2F24"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2.1</w:t>
      </w:r>
      <w:r>
        <w:rPr>
          <w:rFonts w:asciiTheme="minorHAnsi" w:eastAsiaTheme="minorEastAsia" w:hAnsiTheme="minorHAnsi" w:cstheme="minorBidi"/>
          <w:i w:val="0"/>
          <w:iCs w:val="0"/>
          <w:noProof/>
          <w:color w:val="auto"/>
          <w:sz w:val="22"/>
          <w:szCs w:val="22"/>
        </w:rPr>
        <w:tab/>
      </w:r>
      <w:r>
        <w:rPr>
          <w:noProof/>
        </w:rPr>
        <w:t>Aanbestedende dienst</w:t>
      </w:r>
      <w:r>
        <w:rPr>
          <w:noProof/>
        </w:rPr>
        <w:tab/>
      </w:r>
      <w:r>
        <w:rPr>
          <w:noProof/>
        </w:rPr>
        <w:fldChar w:fldCharType="begin"/>
      </w:r>
      <w:r>
        <w:rPr>
          <w:noProof/>
        </w:rPr>
        <w:instrText xml:space="preserve"> PAGEREF _Toc4665441 \h </w:instrText>
      </w:r>
      <w:r>
        <w:rPr>
          <w:noProof/>
        </w:rPr>
      </w:r>
      <w:r>
        <w:rPr>
          <w:noProof/>
        </w:rPr>
        <w:fldChar w:fldCharType="separate"/>
      </w:r>
      <w:r w:rsidR="00B5151A">
        <w:rPr>
          <w:noProof/>
        </w:rPr>
        <w:t>11</w:t>
      </w:r>
      <w:r>
        <w:rPr>
          <w:noProof/>
        </w:rPr>
        <w:fldChar w:fldCharType="end"/>
      </w:r>
    </w:p>
    <w:p w14:paraId="0EE8E0B4" w14:textId="636E38D4"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2.2</w:t>
      </w:r>
      <w:r>
        <w:rPr>
          <w:rFonts w:asciiTheme="minorHAnsi" w:eastAsiaTheme="minorEastAsia" w:hAnsiTheme="minorHAnsi" w:cstheme="minorBidi"/>
          <w:i w:val="0"/>
          <w:iCs w:val="0"/>
          <w:noProof/>
          <w:color w:val="auto"/>
          <w:sz w:val="22"/>
          <w:szCs w:val="22"/>
        </w:rPr>
        <w:tab/>
      </w:r>
      <w:r>
        <w:rPr>
          <w:noProof/>
        </w:rPr>
        <w:t>Algemene beschrijving</w:t>
      </w:r>
      <w:r>
        <w:rPr>
          <w:noProof/>
        </w:rPr>
        <w:tab/>
      </w:r>
      <w:r>
        <w:rPr>
          <w:noProof/>
        </w:rPr>
        <w:fldChar w:fldCharType="begin"/>
      </w:r>
      <w:r>
        <w:rPr>
          <w:noProof/>
        </w:rPr>
        <w:instrText xml:space="preserve"> PAGEREF _Toc4665442 \h </w:instrText>
      </w:r>
      <w:r>
        <w:rPr>
          <w:noProof/>
        </w:rPr>
      </w:r>
      <w:r>
        <w:rPr>
          <w:noProof/>
        </w:rPr>
        <w:fldChar w:fldCharType="separate"/>
      </w:r>
      <w:r w:rsidR="00B5151A">
        <w:rPr>
          <w:noProof/>
        </w:rPr>
        <w:t>11</w:t>
      </w:r>
      <w:r>
        <w:rPr>
          <w:noProof/>
        </w:rPr>
        <w:fldChar w:fldCharType="end"/>
      </w:r>
    </w:p>
    <w:p w14:paraId="170107B3" w14:textId="57CF26A5"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3.</w:t>
      </w:r>
      <w:r>
        <w:rPr>
          <w:rFonts w:asciiTheme="minorHAnsi" w:eastAsiaTheme="minorEastAsia" w:hAnsiTheme="minorHAnsi" w:cstheme="minorBidi"/>
          <w:b w:val="0"/>
          <w:bCs w:val="0"/>
          <w:noProof/>
          <w:color w:val="auto"/>
          <w:sz w:val="22"/>
          <w:szCs w:val="22"/>
        </w:rPr>
        <w:tab/>
      </w:r>
      <w:r w:rsidRPr="005746C3">
        <w:rPr>
          <w:rFonts w:ascii="Georgia" w:hAnsi="Georgia"/>
          <w:noProof/>
        </w:rPr>
        <w:t>Omschrijving van de Opdracht</w:t>
      </w:r>
      <w:r>
        <w:rPr>
          <w:noProof/>
        </w:rPr>
        <w:tab/>
      </w:r>
      <w:r>
        <w:rPr>
          <w:noProof/>
        </w:rPr>
        <w:fldChar w:fldCharType="begin"/>
      </w:r>
      <w:r>
        <w:rPr>
          <w:noProof/>
        </w:rPr>
        <w:instrText xml:space="preserve"> PAGEREF _Toc4665443 \h </w:instrText>
      </w:r>
      <w:r>
        <w:rPr>
          <w:noProof/>
        </w:rPr>
      </w:r>
      <w:r>
        <w:rPr>
          <w:noProof/>
        </w:rPr>
        <w:fldChar w:fldCharType="separate"/>
      </w:r>
      <w:r w:rsidR="00B5151A">
        <w:rPr>
          <w:noProof/>
        </w:rPr>
        <w:t>12</w:t>
      </w:r>
      <w:r>
        <w:rPr>
          <w:noProof/>
        </w:rPr>
        <w:fldChar w:fldCharType="end"/>
      </w:r>
    </w:p>
    <w:p w14:paraId="1D911B3F" w14:textId="483611B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3.1</w:t>
      </w:r>
      <w:r>
        <w:rPr>
          <w:rFonts w:asciiTheme="minorHAnsi" w:eastAsiaTheme="minorEastAsia" w:hAnsiTheme="minorHAnsi" w:cstheme="minorBidi"/>
          <w:i w:val="0"/>
          <w:iCs w:val="0"/>
          <w:noProof/>
          <w:color w:val="auto"/>
          <w:sz w:val="22"/>
          <w:szCs w:val="22"/>
        </w:rPr>
        <w:tab/>
      </w:r>
      <w:r>
        <w:rPr>
          <w:noProof/>
        </w:rPr>
        <w:t>Inleiding</w:t>
      </w:r>
      <w:r>
        <w:rPr>
          <w:noProof/>
        </w:rPr>
        <w:tab/>
      </w:r>
      <w:r>
        <w:rPr>
          <w:noProof/>
        </w:rPr>
        <w:fldChar w:fldCharType="begin"/>
      </w:r>
      <w:r>
        <w:rPr>
          <w:noProof/>
        </w:rPr>
        <w:instrText xml:space="preserve"> PAGEREF _Toc4665444 \h </w:instrText>
      </w:r>
      <w:r>
        <w:rPr>
          <w:noProof/>
        </w:rPr>
      </w:r>
      <w:r>
        <w:rPr>
          <w:noProof/>
        </w:rPr>
        <w:fldChar w:fldCharType="separate"/>
      </w:r>
      <w:r w:rsidR="00B5151A">
        <w:rPr>
          <w:noProof/>
        </w:rPr>
        <w:t>12</w:t>
      </w:r>
      <w:r>
        <w:rPr>
          <w:noProof/>
        </w:rPr>
        <w:fldChar w:fldCharType="end"/>
      </w:r>
    </w:p>
    <w:p w14:paraId="62CF02B9" w14:textId="5665B65E"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3.2</w:t>
      </w:r>
      <w:r>
        <w:rPr>
          <w:rFonts w:asciiTheme="minorHAnsi" w:eastAsiaTheme="minorEastAsia" w:hAnsiTheme="minorHAnsi" w:cstheme="minorBidi"/>
          <w:i w:val="0"/>
          <w:iCs w:val="0"/>
          <w:noProof/>
          <w:color w:val="auto"/>
          <w:sz w:val="22"/>
          <w:szCs w:val="22"/>
        </w:rPr>
        <w:tab/>
      </w:r>
      <w:r>
        <w:rPr>
          <w:noProof/>
        </w:rPr>
        <w:t>Aanleiding van de Opdracht</w:t>
      </w:r>
      <w:r>
        <w:rPr>
          <w:noProof/>
        </w:rPr>
        <w:tab/>
      </w:r>
      <w:r>
        <w:rPr>
          <w:noProof/>
        </w:rPr>
        <w:fldChar w:fldCharType="begin"/>
      </w:r>
      <w:r>
        <w:rPr>
          <w:noProof/>
        </w:rPr>
        <w:instrText xml:space="preserve"> PAGEREF _Toc4665445 \h </w:instrText>
      </w:r>
      <w:r>
        <w:rPr>
          <w:noProof/>
        </w:rPr>
      </w:r>
      <w:r>
        <w:rPr>
          <w:noProof/>
        </w:rPr>
        <w:fldChar w:fldCharType="separate"/>
      </w:r>
      <w:r w:rsidR="00B5151A">
        <w:rPr>
          <w:noProof/>
        </w:rPr>
        <w:t>13</w:t>
      </w:r>
      <w:r>
        <w:rPr>
          <w:noProof/>
        </w:rPr>
        <w:fldChar w:fldCharType="end"/>
      </w:r>
    </w:p>
    <w:p w14:paraId="3AA84DF2" w14:textId="2C6D008A"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3.3</w:t>
      </w:r>
      <w:r>
        <w:rPr>
          <w:rFonts w:asciiTheme="minorHAnsi" w:eastAsiaTheme="minorEastAsia" w:hAnsiTheme="minorHAnsi" w:cstheme="minorBidi"/>
          <w:i w:val="0"/>
          <w:iCs w:val="0"/>
          <w:noProof/>
          <w:color w:val="auto"/>
          <w:sz w:val="22"/>
          <w:szCs w:val="22"/>
        </w:rPr>
        <w:tab/>
      </w:r>
      <w:r>
        <w:rPr>
          <w:noProof/>
        </w:rPr>
        <w:t>Doelstellingen</w:t>
      </w:r>
      <w:r>
        <w:rPr>
          <w:noProof/>
        </w:rPr>
        <w:tab/>
      </w:r>
      <w:r>
        <w:rPr>
          <w:noProof/>
        </w:rPr>
        <w:fldChar w:fldCharType="begin"/>
      </w:r>
      <w:r>
        <w:rPr>
          <w:noProof/>
        </w:rPr>
        <w:instrText xml:space="preserve"> PAGEREF _Toc4665446 \h </w:instrText>
      </w:r>
      <w:r>
        <w:rPr>
          <w:noProof/>
        </w:rPr>
      </w:r>
      <w:r>
        <w:rPr>
          <w:noProof/>
        </w:rPr>
        <w:fldChar w:fldCharType="separate"/>
      </w:r>
      <w:r w:rsidR="00B5151A">
        <w:rPr>
          <w:noProof/>
        </w:rPr>
        <w:t>13</w:t>
      </w:r>
      <w:r>
        <w:rPr>
          <w:noProof/>
        </w:rPr>
        <w:fldChar w:fldCharType="end"/>
      </w:r>
    </w:p>
    <w:p w14:paraId="65C3157A" w14:textId="4730B8F8"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3.4</w:t>
      </w:r>
      <w:r>
        <w:rPr>
          <w:rFonts w:asciiTheme="minorHAnsi" w:eastAsiaTheme="minorEastAsia" w:hAnsiTheme="minorHAnsi" w:cstheme="minorBidi"/>
          <w:i w:val="0"/>
          <w:iCs w:val="0"/>
          <w:noProof/>
          <w:color w:val="auto"/>
          <w:sz w:val="22"/>
          <w:szCs w:val="22"/>
        </w:rPr>
        <w:tab/>
      </w:r>
      <w:r>
        <w:rPr>
          <w:noProof/>
        </w:rPr>
        <w:t>Opdrachtomschrijving (Scope)</w:t>
      </w:r>
      <w:r>
        <w:rPr>
          <w:noProof/>
        </w:rPr>
        <w:tab/>
      </w:r>
      <w:r>
        <w:rPr>
          <w:noProof/>
        </w:rPr>
        <w:fldChar w:fldCharType="begin"/>
      </w:r>
      <w:r>
        <w:rPr>
          <w:noProof/>
        </w:rPr>
        <w:instrText xml:space="preserve"> PAGEREF _Toc4665447 \h </w:instrText>
      </w:r>
      <w:r>
        <w:rPr>
          <w:noProof/>
        </w:rPr>
      </w:r>
      <w:r>
        <w:rPr>
          <w:noProof/>
        </w:rPr>
        <w:fldChar w:fldCharType="separate"/>
      </w:r>
      <w:r w:rsidR="00B5151A">
        <w:rPr>
          <w:noProof/>
        </w:rPr>
        <w:t>13</w:t>
      </w:r>
      <w:r>
        <w:rPr>
          <w:noProof/>
        </w:rPr>
        <w:fldChar w:fldCharType="end"/>
      </w:r>
    </w:p>
    <w:p w14:paraId="081BDDFD" w14:textId="103C1699"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sidRPr="005746C3">
        <w:rPr>
          <w:noProof/>
          <w:color w:val="00000A"/>
        </w:rPr>
        <w:t>3.5</w:t>
      </w:r>
      <w:r>
        <w:rPr>
          <w:rFonts w:asciiTheme="minorHAnsi" w:eastAsiaTheme="minorEastAsia" w:hAnsiTheme="minorHAnsi" w:cstheme="minorBidi"/>
          <w:i w:val="0"/>
          <w:iCs w:val="0"/>
          <w:noProof/>
          <w:color w:val="auto"/>
          <w:sz w:val="22"/>
          <w:szCs w:val="22"/>
        </w:rPr>
        <w:tab/>
      </w:r>
      <w:r w:rsidRPr="005746C3">
        <w:rPr>
          <w:noProof/>
          <w:color w:val="00000A"/>
        </w:rPr>
        <w:t>Omvang van de Opdracht</w:t>
      </w:r>
      <w:r>
        <w:rPr>
          <w:noProof/>
        </w:rPr>
        <w:tab/>
      </w:r>
      <w:r>
        <w:rPr>
          <w:noProof/>
        </w:rPr>
        <w:fldChar w:fldCharType="begin"/>
      </w:r>
      <w:r>
        <w:rPr>
          <w:noProof/>
        </w:rPr>
        <w:instrText xml:space="preserve"> PAGEREF _Toc4665448 \h </w:instrText>
      </w:r>
      <w:r>
        <w:rPr>
          <w:noProof/>
        </w:rPr>
      </w:r>
      <w:r>
        <w:rPr>
          <w:noProof/>
        </w:rPr>
        <w:fldChar w:fldCharType="separate"/>
      </w:r>
      <w:r w:rsidR="00B5151A">
        <w:rPr>
          <w:noProof/>
        </w:rPr>
        <w:t>14</w:t>
      </w:r>
      <w:r>
        <w:rPr>
          <w:noProof/>
        </w:rPr>
        <w:fldChar w:fldCharType="end"/>
      </w:r>
    </w:p>
    <w:p w14:paraId="301FDF45" w14:textId="4A066971"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3.7</w:t>
      </w:r>
      <w:r>
        <w:rPr>
          <w:rFonts w:asciiTheme="minorHAnsi" w:eastAsiaTheme="minorEastAsia" w:hAnsiTheme="minorHAnsi" w:cstheme="minorBidi"/>
          <w:i w:val="0"/>
          <w:iCs w:val="0"/>
          <w:noProof/>
          <w:color w:val="auto"/>
          <w:sz w:val="22"/>
          <w:szCs w:val="22"/>
        </w:rPr>
        <w:tab/>
      </w:r>
      <w:r>
        <w:rPr>
          <w:noProof/>
        </w:rPr>
        <w:t>Overeenkomst</w:t>
      </w:r>
      <w:r>
        <w:rPr>
          <w:noProof/>
        </w:rPr>
        <w:tab/>
      </w:r>
      <w:r>
        <w:rPr>
          <w:noProof/>
        </w:rPr>
        <w:fldChar w:fldCharType="begin"/>
      </w:r>
      <w:r>
        <w:rPr>
          <w:noProof/>
        </w:rPr>
        <w:instrText xml:space="preserve"> PAGEREF _Toc4665449 \h </w:instrText>
      </w:r>
      <w:r>
        <w:rPr>
          <w:noProof/>
        </w:rPr>
      </w:r>
      <w:r>
        <w:rPr>
          <w:noProof/>
        </w:rPr>
        <w:fldChar w:fldCharType="separate"/>
      </w:r>
      <w:r w:rsidR="00B5151A">
        <w:rPr>
          <w:noProof/>
        </w:rPr>
        <w:t>15</w:t>
      </w:r>
      <w:r>
        <w:rPr>
          <w:noProof/>
        </w:rPr>
        <w:fldChar w:fldCharType="end"/>
      </w:r>
    </w:p>
    <w:p w14:paraId="51C521EC" w14:textId="155771C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3.8</w:t>
      </w:r>
      <w:r>
        <w:rPr>
          <w:rFonts w:asciiTheme="minorHAnsi" w:eastAsiaTheme="minorEastAsia" w:hAnsiTheme="minorHAnsi" w:cstheme="minorBidi"/>
          <w:i w:val="0"/>
          <w:iCs w:val="0"/>
          <w:noProof/>
          <w:color w:val="auto"/>
          <w:sz w:val="22"/>
          <w:szCs w:val="22"/>
        </w:rPr>
        <w:tab/>
      </w:r>
      <w:r>
        <w:rPr>
          <w:noProof/>
        </w:rPr>
        <w:t>Opdrachtverstrekking binnen de overeenkomst</w:t>
      </w:r>
      <w:r>
        <w:rPr>
          <w:noProof/>
        </w:rPr>
        <w:tab/>
      </w:r>
      <w:r>
        <w:rPr>
          <w:noProof/>
        </w:rPr>
        <w:fldChar w:fldCharType="begin"/>
      </w:r>
      <w:r>
        <w:rPr>
          <w:noProof/>
        </w:rPr>
        <w:instrText xml:space="preserve"> PAGEREF _Toc4665450 \h </w:instrText>
      </w:r>
      <w:r>
        <w:rPr>
          <w:noProof/>
        </w:rPr>
      </w:r>
      <w:r>
        <w:rPr>
          <w:noProof/>
        </w:rPr>
        <w:fldChar w:fldCharType="separate"/>
      </w:r>
      <w:r w:rsidR="00B5151A">
        <w:rPr>
          <w:noProof/>
        </w:rPr>
        <w:t>15</w:t>
      </w:r>
      <w:r>
        <w:rPr>
          <w:noProof/>
        </w:rPr>
        <w:fldChar w:fldCharType="end"/>
      </w:r>
    </w:p>
    <w:p w14:paraId="12B33BFF" w14:textId="186738C3"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4.</w:t>
      </w:r>
      <w:r>
        <w:rPr>
          <w:rFonts w:asciiTheme="minorHAnsi" w:eastAsiaTheme="minorEastAsia" w:hAnsiTheme="minorHAnsi" w:cstheme="minorBidi"/>
          <w:b w:val="0"/>
          <w:bCs w:val="0"/>
          <w:noProof/>
          <w:color w:val="auto"/>
          <w:sz w:val="22"/>
          <w:szCs w:val="22"/>
        </w:rPr>
        <w:tab/>
      </w:r>
      <w:r w:rsidRPr="005746C3">
        <w:rPr>
          <w:rFonts w:ascii="Georgia" w:hAnsi="Georgia"/>
          <w:noProof/>
        </w:rPr>
        <w:t>Aanbestedingsprocedure</w:t>
      </w:r>
      <w:r>
        <w:rPr>
          <w:noProof/>
        </w:rPr>
        <w:tab/>
      </w:r>
      <w:r>
        <w:rPr>
          <w:noProof/>
        </w:rPr>
        <w:fldChar w:fldCharType="begin"/>
      </w:r>
      <w:r>
        <w:rPr>
          <w:noProof/>
        </w:rPr>
        <w:instrText xml:space="preserve"> PAGEREF _Toc4665451 \h </w:instrText>
      </w:r>
      <w:r>
        <w:rPr>
          <w:noProof/>
        </w:rPr>
      </w:r>
      <w:r>
        <w:rPr>
          <w:noProof/>
        </w:rPr>
        <w:fldChar w:fldCharType="separate"/>
      </w:r>
      <w:r w:rsidR="00B5151A">
        <w:rPr>
          <w:noProof/>
        </w:rPr>
        <w:t>17</w:t>
      </w:r>
      <w:r>
        <w:rPr>
          <w:noProof/>
        </w:rPr>
        <w:fldChar w:fldCharType="end"/>
      </w:r>
    </w:p>
    <w:p w14:paraId="01115046" w14:textId="583763AA"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4.1</w:t>
      </w:r>
      <w:r>
        <w:rPr>
          <w:rFonts w:asciiTheme="minorHAnsi" w:eastAsiaTheme="minorEastAsia" w:hAnsiTheme="minorHAnsi" w:cstheme="minorBidi"/>
          <w:i w:val="0"/>
          <w:iCs w:val="0"/>
          <w:noProof/>
          <w:color w:val="auto"/>
          <w:sz w:val="22"/>
          <w:szCs w:val="22"/>
        </w:rPr>
        <w:tab/>
      </w:r>
      <w:r>
        <w:rPr>
          <w:noProof/>
        </w:rPr>
        <w:t>Algemeen</w:t>
      </w:r>
      <w:r>
        <w:rPr>
          <w:noProof/>
        </w:rPr>
        <w:tab/>
      </w:r>
      <w:r>
        <w:rPr>
          <w:noProof/>
        </w:rPr>
        <w:fldChar w:fldCharType="begin"/>
      </w:r>
      <w:r>
        <w:rPr>
          <w:noProof/>
        </w:rPr>
        <w:instrText xml:space="preserve"> PAGEREF _Toc4665452 \h </w:instrText>
      </w:r>
      <w:r>
        <w:rPr>
          <w:noProof/>
        </w:rPr>
      </w:r>
      <w:r>
        <w:rPr>
          <w:noProof/>
        </w:rPr>
        <w:fldChar w:fldCharType="separate"/>
      </w:r>
      <w:r w:rsidR="00B5151A">
        <w:rPr>
          <w:noProof/>
        </w:rPr>
        <w:t>17</w:t>
      </w:r>
      <w:r>
        <w:rPr>
          <w:noProof/>
        </w:rPr>
        <w:fldChar w:fldCharType="end"/>
      </w:r>
    </w:p>
    <w:p w14:paraId="10414E78" w14:textId="2FB301B3"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4.2</w:t>
      </w:r>
      <w:r>
        <w:rPr>
          <w:rFonts w:asciiTheme="minorHAnsi" w:eastAsiaTheme="minorEastAsia" w:hAnsiTheme="minorHAnsi" w:cstheme="minorBidi"/>
          <w:i w:val="0"/>
          <w:iCs w:val="0"/>
          <w:noProof/>
          <w:color w:val="auto"/>
          <w:sz w:val="22"/>
          <w:szCs w:val="22"/>
        </w:rPr>
        <w:tab/>
      </w:r>
      <w:r>
        <w:rPr>
          <w:noProof/>
        </w:rPr>
        <w:t>Planning</w:t>
      </w:r>
      <w:r>
        <w:rPr>
          <w:noProof/>
        </w:rPr>
        <w:tab/>
      </w:r>
      <w:r>
        <w:rPr>
          <w:noProof/>
        </w:rPr>
        <w:fldChar w:fldCharType="begin"/>
      </w:r>
      <w:r>
        <w:rPr>
          <w:noProof/>
        </w:rPr>
        <w:instrText xml:space="preserve"> PAGEREF _Toc4665453 \h </w:instrText>
      </w:r>
      <w:r>
        <w:rPr>
          <w:noProof/>
        </w:rPr>
      </w:r>
      <w:r>
        <w:rPr>
          <w:noProof/>
        </w:rPr>
        <w:fldChar w:fldCharType="separate"/>
      </w:r>
      <w:r w:rsidR="00B5151A">
        <w:rPr>
          <w:noProof/>
        </w:rPr>
        <w:t>17</w:t>
      </w:r>
      <w:r>
        <w:rPr>
          <w:noProof/>
        </w:rPr>
        <w:fldChar w:fldCharType="end"/>
      </w:r>
    </w:p>
    <w:p w14:paraId="346C1E8C" w14:textId="3520AA10"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4.3</w:t>
      </w:r>
      <w:r>
        <w:rPr>
          <w:rFonts w:asciiTheme="minorHAnsi" w:eastAsiaTheme="minorEastAsia" w:hAnsiTheme="minorHAnsi" w:cstheme="minorBidi"/>
          <w:i w:val="0"/>
          <w:iCs w:val="0"/>
          <w:noProof/>
          <w:color w:val="auto"/>
          <w:sz w:val="22"/>
          <w:szCs w:val="22"/>
        </w:rPr>
        <w:tab/>
      </w:r>
      <w:r>
        <w:rPr>
          <w:noProof/>
        </w:rPr>
        <w:t>Contactpersoon voor deze Aanbestedingsprocedure</w:t>
      </w:r>
      <w:r>
        <w:rPr>
          <w:noProof/>
        </w:rPr>
        <w:tab/>
      </w:r>
      <w:r>
        <w:rPr>
          <w:noProof/>
        </w:rPr>
        <w:fldChar w:fldCharType="begin"/>
      </w:r>
      <w:r>
        <w:rPr>
          <w:noProof/>
        </w:rPr>
        <w:instrText xml:space="preserve"> PAGEREF _Toc4665454 \h </w:instrText>
      </w:r>
      <w:r>
        <w:rPr>
          <w:noProof/>
        </w:rPr>
      </w:r>
      <w:r>
        <w:rPr>
          <w:noProof/>
        </w:rPr>
        <w:fldChar w:fldCharType="separate"/>
      </w:r>
      <w:r w:rsidR="00B5151A">
        <w:rPr>
          <w:noProof/>
        </w:rPr>
        <w:t>18</w:t>
      </w:r>
      <w:r>
        <w:rPr>
          <w:noProof/>
        </w:rPr>
        <w:fldChar w:fldCharType="end"/>
      </w:r>
    </w:p>
    <w:p w14:paraId="32DCB4BE" w14:textId="5E8A3152"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4.4</w:t>
      </w:r>
      <w:r>
        <w:rPr>
          <w:rFonts w:asciiTheme="minorHAnsi" w:eastAsiaTheme="minorEastAsia" w:hAnsiTheme="minorHAnsi" w:cstheme="minorBidi"/>
          <w:i w:val="0"/>
          <w:iCs w:val="0"/>
          <w:noProof/>
          <w:color w:val="auto"/>
          <w:sz w:val="22"/>
          <w:szCs w:val="22"/>
        </w:rPr>
        <w:tab/>
      </w:r>
      <w:r>
        <w:rPr>
          <w:noProof/>
        </w:rPr>
        <w:t>Communicatie en informatie</w:t>
      </w:r>
      <w:r>
        <w:rPr>
          <w:noProof/>
        </w:rPr>
        <w:tab/>
      </w:r>
      <w:r>
        <w:rPr>
          <w:noProof/>
        </w:rPr>
        <w:fldChar w:fldCharType="begin"/>
      </w:r>
      <w:r>
        <w:rPr>
          <w:noProof/>
        </w:rPr>
        <w:instrText xml:space="preserve"> PAGEREF _Toc4665455 \h </w:instrText>
      </w:r>
      <w:r>
        <w:rPr>
          <w:noProof/>
        </w:rPr>
      </w:r>
      <w:r>
        <w:rPr>
          <w:noProof/>
        </w:rPr>
        <w:fldChar w:fldCharType="separate"/>
      </w:r>
      <w:r w:rsidR="00B5151A">
        <w:rPr>
          <w:noProof/>
        </w:rPr>
        <w:t>18</w:t>
      </w:r>
      <w:r>
        <w:rPr>
          <w:noProof/>
        </w:rPr>
        <w:fldChar w:fldCharType="end"/>
      </w:r>
    </w:p>
    <w:p w14:paraId="580EB0FB" w14:textId="00E6627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4.5</w:t>
      </w:r>
      <w:r>
        <w:rPr>
          <w:rFonts w:asciiTheme="minorHAnsi" w:eastAsiaTheme="minorEastAsia" w:hAnsiTheme="minorHAnsi" w:cstheme="minorBidi"/>
          <w:i w:val="0"/>
          <w:iCs w:val="0"/>
          <w:noProof/>
          <w:color w:val="auto"/>
          <w:sz w:val="22"/>
          <w:szCs w:val="22"/>
        </w:rPr>
        <w:tab/>
      </w:r>
      <w:r>
        <w:rPr>
          <w:noProof/>
        </w:rPr>
        <w:t>Beoordelingsprocedure</w:t>
      </w:r>
      <w:r>
        <w:rPr>
          <w:noProof/>
        </w:rPr>
        <w:tab/>
      </w:r>
      <w:r>
        <w:rPr>
          <w:noProof/>
        </w:rPr>
        <w:fldChar w:fldCharType="begin"/>
      </w:r>
      <w:r>
        <w:rPr>
          <w:noProof/>
        </w:rPr>
        <w:instrText xml:space="preserve"> PAGEREF _Toc4665456 \h </w:instrText>
      </w:r>
      <w:r>
        <w:rPr>
          <w:noProof/>
        </w:rPr>
      </w:r>
      <w:r>
        <w:rPr>
          <w:noProof/>
        </w:rPr>
        <w:fldChar w:fldCharType="separate"/>
      </w:r>
      <w:r w:rsidR="00B5151A">
        <w:rPr>
          <w:noProof/>
        </w:rPr>
        <w:t>19</w:t>
      </w:r>
      <w:r>
        <w:rPr>
          <w:noProof/>
        </w:rPr>
        <w:fldChar w:fldCharType="end"/>
      </w:r>
    </w:p>
    <w:p w14:paraId="46A8681C" w14:textId="7BC8584A"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4.6</w:t>
      </w:r>
      <w:r>
        <w:rPr>
          <w:rFonts w:asciiTheme="minorHAnsi" w:eastAsiaTheme="minorEastAsia" w:hAnsiTheme="minorHAnsi" w:cstheme="minorBidi"/>
          <w:i w:val="0"/>
          <w:iCs w:val="0"/>
          <w:noProof/>
          <w:color w:val="auto"/>
          <w:sz w:val="22"/>
          <w:szCs w:val="22"/>
        </w:rPr>
        <w:tab/>
      </w:r>
      <w:r>
        <w:rPr>
          <w:noProof/>
        </w:rPr>
        <w:t>Gunning</w:t>
      </w:r>
      <w:r>
        <w:rPr>
          <w:noProof/>
        </w:rPr>
        <w:tab/>
      </w:r>
      <w:r>
        <w:rPr>
          <w:noProof/>
        </w:rPr>
        <w:fldChar w:fldCharType="begin"/>
      </w:r>
      <w:r>
        <w:rPr>
          <w:noProof/>
        </w:rPr>
        <w:instrText xml:space="preserve"> PAGEREF _Toc4665457 \h </w:instrText>
      </w:r>
      <w:r>
        <w:rPr>
          <w:noProof/>
        </w:rPr>
      </w:r>
      <w:r>
        <w:rPr>
          <w:noProof/>
        </w:rPr>
        <w:fldChar w:fldCharType="separate"/>
      </w:r>
      <w:r w:rsidR="00B5151A">
        <w:rPr>
          <w:noProof/>
        </w:rPr>
        <w:t>20</w:t>
      </w:r>
      <w:r>
        <w:rPr>
          <w:noProof/>
        </w:rPr>
        <w:fldChar w:fldCharType="end"/>
      </w:r>
    </w:p>
    <w:p w14:paraId="45AED0F0" w14:textId="496C8A99"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5.</w:t>
      </w:r>
      <w:r>
        <w:rPr>
          <w:rFonts w:asciiTheme="minorHAnsi" w:eastAsiaTheme="minorEastAsia" w:hAnsiTheme="minorHAnsi" w:cstheme="minorBidi"/>
          <w:b w:val="0"/>
          <w:bCs w:val="0"/>
          <w:noProof/>
          <w:color w:val="auto"/>
          <w:sz w:val="22"/>
          <w:szCs w:val="22"/>
        </w:rPr>
        <w:tab/>
      </w:r>
      <w:r w:rsidRPr="005746C3">
        <w:rPr>
          <w:rFonts w:ascii="Georgia" w:hAnsi="Georgia"/>
          <w:noProof/>
        </w:rPr>
        <w:t>Formele Eisen</w:t>
      </w:r>
      <w:r>
        <w:rPr>
          <w:noProof/>
        </w:rPr>
        <w:tab/>
      </w:r>
      <w:r>
        <w:rPr>
          <w:noProof/>
        </w:rPr>
        <w:fldChar w:fldCharType="begin"/>
      </w:r>
      <w:r>
        <w:rPr>
          <w:noProof/>
        </w:rPr>
        <w:instrText xml:space="preserve"> PAGEREF _Toc4665458 \h </w:instrText>
      </w:r>
      <w:r>
        <w:rPr>
          <w:noProof/>
        </w:rPr>
      </w:r>
      <w:r>
        <w:rPr>
          <w:noProof/>
        </w:rPr>
        <w:fldChar w:fldCharType="separate"/>
      </w:r>
      <w:r w:rsidR="00B5151A">
        <w:rPr>
          <w:noProof/>
        </w:rPr>
        <w:t>21</w:t>
      </w:r>
      <w:r>
        <w:rPr>
          <w:noProof/>
        </w:rPr>
        <w:fldChar w:fldCharType="end"/>
      </w:r>
    </w:p>
    <w:p w14:paraId="5E926E10" w14:textId="03D210A5"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w:t>
      </w:r>
      <w:r>
        <w:rPr>
          <w:rFonts w:asciiTheme="minorHAnsi" w:eastAsiaTheme="minorEastAsia" w:hAnsiTheme="minorHAnsi" w:cstheme="minorBidi"/>
          <w:i w:val="0"/>
          <w:iCs w:val="0"/>
          <w:noProof/>
          <w:color w:val="auto"/>
          <w:sz w:val="22"/>
          <w:szCs w:val="22"/>
        </w:rPr>
        <w:tab/>
      </w:r>
      <w:r>
        <w:rPr>
          <w:noProof/>
        </w:rPr>
        <w:t>Indienen offerte</w:t>
      </w:r>
      <w:r>
        <w:rPr>
          <w:noProof/>
        </w:rPr>
        <w:tab/>
      </w:r>
      <w:r>
        <w:rPr>
          <w:noProof/>
        </w:rPr>
        <w:fldChar w:fldCharType="begin"/>
      </w:r>
      <w:r>
        <w:rPr>
          <w:noProof/>
        </w:rPr>
        <w:instrText xml:space="preserve"> PAGEREF _Toc4665459 \h </w:instrText>
      </w:r>
      <w:r>
        <w:rPr>
          <w:noProof/>
        </w:rPr>
      </w:r>
      <w:r>
        <w:rPr>
          <w:noProof/>
        </w:rPr>
        <w:fldChar w:fldCharType="separate"/>
      </w:r>
      <w:r w:rsidR="00B5151A">
        <w:rPr>
          <w:noProof/>
        </w:rPr>
        <w:t>21</w:t>
      </w:r>
      <w:r>
        <w:rPr>
          <w:noProof/>
        </w:rPr>
        <w:fldChar w:fldCharType="end"/>
      </w:r>
    </w:p>
    <w:p w14:paraId="329544B7" w14:textId="0B1529E2"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5.2</w:t>
      </w:r>
      <w:r>
        <w:rPr>
          <w:rFonts w:asciiTheme="minorHAnsi" w:eastAsiaTheme="minorEastAsia" w:hAnsiTheme="minorHAnsi" w:cstheme="minorBidi"/>
          <w:i w:val="0"/>
          <w:iCs w:val="0"/>
          <w:noProof/>
          <w:color w:val="auto"/>
          <w:sz w:val="22"/>
          <w:szCs w:val="22"/>
        </w:rPr>
        <w:tab/>
      </w:r>
      <w:r>
        <w:rPr>
          <w:noProof/>
        </w:rPr>
        <w:t>Terugtrekking</w:t>
      </w:r>
      <w:r>
        <w:rPr>
          <w:noProof/>
        </w:rPr>
        <w:tab/>
      </w:r>
      <w:r>
        <w:rPr>
          <w:noProof/>
        </w:rPr>
        <w:fldChar w:fldCharType="begin"/>
      </w:r>
      <w:r>
        <w:rPr>
          <w:noProof/>
        </w:rPr>
        <w:instrText xml:space="preserve"> PAGEREF _Toc4665460 \h </w:instrText>
      </w:r>
      <w:r>
        <w:rPr>
          <w:noProof/>
        </w:rPr>
      </w:r>
      <w:r>
        <w:rPr>
          <w:noProof/>
        </w:rPr>
        <w:fldChar w:fldCharType="separate"/>
      </w:r>
      <w:r w:rsidR="00B5151A">
        <w:rPr>
          <w:noProof/>
        </w:rPr>
        <w:t>22</w:t>
      </w:r>
      <w:r>
        <w:rPr>
          <w:noProof/>
        </w:rPr>
        <w:fldChar w:fldCharType="end"/>
      </w:r>
    </w:p>
    <w:p w14:paraId="2379DF59" w14:textId="4FE8ACC1"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5.3</w:t>
      </w:r>
      <w:r>
        <w:rPr>
          <w:rFonts w:asciiTheme="minorHAnsi" w:eastAsiaTheme="minorEastAsia" w:hAnsiTheme="minorHAnsi" w:cstheme="minorBidi"/>
          <w:i w:val="0"/>
          <w:iCs w:val="0"/>
          <w:noProof/>
          <w:color w:val="auto"/>
          <w:sz w:val="22"/>
          <w:szCs w:val="22"/>
        </w:rPr>
        <w:tab/>
      </w:r>
      <w:r>
        <w:rPr>
          <w:noProof/>
        </w:rPr>
        <w:t>Samenwerkingsverband</w:t>
      </w:r>
      <w:r>
        <w:rPr>
          <w:noProof/>
        </w:rPr>
        <w:tab/>
      </w:r>
      <w:r>
        <w:rPr>
          <w:noProof/>
        </w:rPr>
        <w:fldChar w:fldCharType="begin"/>
      </w:r>
      <w:r>
        <w:rPr>
          <w:noProof/>
        </w:rPr>
        <w:instrText xml:space="preserve"> PAGEREF _Toc4665461 \h </w:instrText>
      </w:r>
      <w:r>
        <w:rPr>
          <w:noProof/>
        </w:rPr>
      </w:r>
      <w:r>
        <w:rPr>
          <w:noProof/>
        </w:rPr>
        <w:fldChar w:fldCharType="separate"/>
      </w:r>
      <w:r w:rsidR="00B5151A">
        <w:rPr>
          <w:noProof/>
        </w:rPr>
        <w:t>22</w:t>
      </w:r>
      <w:r>
        <w:rPr>
          <w:noProof/>
        </w:rPr>
        <w:fldChar w:fldCharType="end"/>
      </w:r>
    </w:p>
    <w:p w14:paraId="157A1C05" w14:textId="060796A7"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5.4</w:t>
      </w:r>
      <w:r>
        <w:rPr>
          <w:rFonts w:asciiTheme="minorHAnsi" w:eastAsiaTheme="minorEastAsia" w:hAnsiTheme="minorHAnsi" w:cstheme="minorBidi"/>
          <w:i w:val="0"/>
          <w:iCs w:val="0"/>
          <w:noProof/>
          <w:color w:val="auto"/>
          <w:sz w:val="22"/>
          <w:szCs w:val="22"/>
        </w:rPr>
        <w:tab/>
      </w:r>
      <w:r>
        <w:rPr>
          <w:noProof/>
        </w:rPr>
        <w:t>Onderaanneming</w:t>
      </w:r>
      <w:r>
        <w:rPr>
          <w:noProof/>
        </w:rPr>
        <w:tab/>
      </w:r>
      <w:r>
        <w:rPr>
          <w:noProof/>
        </w:rPr>
        <w:fldChar w:fldCharType="begin"/>
      </w:r>
      <w:r>
        <w:rPr>
          <w:noProof/>
        </w:rPr>
        <w:instrText xml:space="preserve"> PAGEREF _Toc4665462 \h </w:instrText>
      </w:r>
      <w:r>
        <w:rPr>
          <w:noProof/>
        </w:rPr>
      </w:r>
      <w:r>
        <w:rPr>
          <w:noProof/>
        </w:rPr>
        <w:fldChar w:fldCharType="separate"/>
      </w:r>
      <w:r w:rsidR="00B5151A">
        <w:rPr>
          <w:noProof/>
        </w:rPr>
        <w:t>22</w:t>
      </w:r>
      <w:r>
        <w:rPr>
          <w:noProof/>
        </w:rPr>
        <w:fldChar w:fldCharType="end"/>
      </w:r>
    </w:p>
    <w:p w14:paraId="0891B89F" w14:textId="4FE222F3"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5.5</w:t>
      </w:r>
      <w:r>
        <w:rPr>
          <w:rFonts w:asciiTheme="minorHAnsi" w:eastAsiaTheme="minorEastAsia" w:hAnsiTheme="minorHAnsi" w:cstheme="minorBidi"/>
          <w:i w:val="0"/>
          <w:iCs w:val="0"/>
          <w:noProof/>
          <w:color w:val="auto"/>
          <w:sz w:val="22"/>
          <w:szCs w:val="22"/>
        </w:rPr>
        <w:tab/>
      </w:r>
      <w:r>
        <w:rPr>
          <w:noProof/>
        </w:rPr>
        <w:t>Eenmalige inschrijving</w:t>
      </w:r>
      <w:r>
        <w:rPr>
          <w:noProof/>
        </w:rPr>
        <w:tab/>
      </w:r>
      <w:r>
        <w:rPr>
          <w:noProof/>
        </w:rPr>
        <w:fldChar w:fldCharType="begin"/>
      </w:r>
      <w:r>
        <w:rPr>
          <w:noProof/>
        </w:rPr>
        <w:instrText xml:space="preserve"> PAGEREF _Toc4665463 \h </w:instrText>
      </w:r>
      <w:r>
        <w:rPr>
          <w:noProof/>
        </w:rPr>
      </w:r>
      <w:r>
        <w:rPr>
          <w:noProof/>
        </w:rPr>
        <w:fldChar w:fldCharType="separate"/>
      </w:r>
      <w:r w:rsidR="00B5151A">
        <w:rPr>
          <w:noProof/>
        </w:rPr>
        <w:t>22</w:t>
      </w:r>
      <w:r>
        <w:rPr>
          <w:noProof/>
        </w:rPr>
        <w:fldChar w:fldCharType="end"/>
      </w:r>
    </w:p>
    <w:p w14:paraId="59646634" w14:textId="587E967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5.6</w:t>
      </w:r>
      <w:r>
        <w:rPr>
          <w:rFonts w:asciiTheme="minorHAnsi" w:eastAsiaTheme="minorEastAsia" w:hAnsiTheme="minorHAnsi" w:cstheme="minorBidi"/>
          <w:i w:val="0"/>
          <w:iCs w:val="0"/>
          <w:noProof/>
          <w:color w:val="auto"/>
          <w:sz w:val="22"/>
          <w:szCs w:val="22"/>
        </w:rPr>
        <w:tab/>
      </w:r>
      <w:r>
        <w:rPr>
          <w:noProof/>
        </w:rPr>
        <w:t>Concern</w:t>
      </w:r>
      <w:r>
        <w:rPr>
          <w:noProof/>
        </w:rPr>
        <w:tab/>
      </w:r>
      <w:r>
        <w:rPr>
          <w:noProof/>
        </w:rPr>
        <w:fldChar w:fldCharType="begin"/>
      </w:r>
      <w:r>
        <w:rPr>
          <w:noProof/>
        </w:rPr>
        <w:instrText xml:space="preserve"> PAGEREF _Toc4665464 \h </w:instrText>
      </w:r>
      <w:r>
        <w:rPr>
          <w:noProof/>
        </w:rPr>
      </w:r>
      <w:r>
        <w:rPr>
          <w:noProof/>
        </w:rPr>
        <w:fldChar w:fldCharType="separate"/>
      </w:r>
      <w:r w:rsidR="00B5151A">
        <w:rPr>
          <w:noProof/>
        </w:rPr>
        <w:t>22</w:t>
      </w:r>
      <w:r>
        <w:rPr>
          <w:noProof/>
        </w:rPr>
        <w:fldChar w:fldCharType="end"/>
      </w:r>
    </w:p>
    <w:p w14:paraId="7BB1CCCD" w14:textId="0D4E747A"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5.7</w:t>
      </w:r>
      <w:r>
        <w:rPr>
          <w:rFonts w:asciiTheme="minorHAnsi" w:eastAsiaTheme="minorEastAsia" w:hAnsiTheme="minorHAnsi" w:cstheme="minorBidi"/>
          <w:i w:val="0"/>
          <w:iCs w:val="0"/>
          <w:noProof/>
          <w:color w:val="auto"/>
          <w:sz w:val="22"/>
          <w:szCs w:val="22"/>
        </w:rPr>
        <w:tab/>
      </w:r>
      <w:r>
        <w:rPr>
          <w:noProof/>
        </w:rPr>
        <w:t>Varianten</w:t>
      </w:r>
      <w:r>
        <w:rPr>
          <w:noProof/>
        </w:rPr>
        <w:tab/>
      </w:r>
      <w:r>
        <w:rPr>
          <w:noProof/>
        </w:rPr>
        <w:fldChar w:fldCharType="begin"/>
      </w:r>
      <w:r>
        <w:rPr>
          <w:noProof/>
        </w:rPr>
        <w:instrText xml:space="preserve"> PAGEREF _Toc4665465 \h </w:instrText>
      </w:r>
      <w:r>
        <w:rPr>
          <w:noProof/>
        </w:rPr>
      </w:r>
      <w:r>
        <w:rPr>
          <w:noProof/>
        </w:rPr>
        <w:fldChar w:fldCharType="separate"/>
      </w:r>
      <w:r w:rsidR="00B5151A">
        <w:rPr>
          <w:noProof/>
        </w:rPr>
        <w:t>22</w:t>
      </w:r>
      <w:r>
        <w:rPr>
          <w:noProof/>
        </w:rPr>
        <w:fldChar w:fldCharType="end"/>
      </w:r>
    </w:p>
    <w:p w14:paraId="6F0AD499" w14:textId="78282F93"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5.8</w:t>
      </w:r>
      <w:r>
        <w:rPr>
          <w:rFonts w:asciiTheme="minorHAnsi" w:eastAsiaTheme="minorEastAsia" w:hAnsiTheme="minorHAnsi" w:cstheme="minorBidi"/>
          <w:i w:val="0"/>
          <w:iCs w:val="0"/>
          <w:noProof/>
          <w:color w:val="auto"/>
          <w:sz w:val="22"/>
          <w:szCs w:val="22"/>
        </w:rPr>
        <w:tab/>
      </w:r>
      <w:r>
        <w:rPr>
          <w:noProof/>
        </w:rPr>
        <w:t>Intellectueel eigendom aanbestedingsdocument</w:t>
      </w:r>
      <w:r>
        <w:rPr>
          <w:noProof/>
        </w:rPr>
        <w:tab/>
      </w:r>
      <w:r>
        <w:rPr>
          <w:noProof/>
        </w:rPr>
        <w:fldChar w:fldCharType="begin"/>
      </w:r>
      <w:r>
        <w:rPr>
          <w:noProof/>
        </w:rPr>
        <w:instrText xml:space="preserve"> PAGEREF _Toc4665466 \h </w:instrText>
      </w:r>
      <w:r>
        <w:rPr>
          <w:noProof/>
        </w:rPr>
      </w:r>
      <w:r>
        <w:rPr>
          <w:noProof/>
        </w:rPr>
        <w:fldChar w:fldCharType="separate"/>
      </w:r>
      <w:r w:rsidR="00B5151A">
        <w:rPr>
          <w:noProof/>
        </w:rPr>
        <w:t>22</w:t>
      </w:r>
      <w:r>
        <w:rPr>
          <w:noProof/>
        </w:rPr>
        <w:fldChar w:fldCharType="end"/>
      </w:r>
    </w:p>
    <w:p w14:paraId="0D8AE2CD" w14:textId="3916ECD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5.9</w:t>
      </w:r>
      <w:r>
        <w:rPr>
          <w:rFonts w:asciiTheme="minorHAnsi" w:eastAsiaTheme="minorEastAsia" w:hAnsiTheme="minorHAnsi" w:cstheme="minorBidi"/>
          <w:i w:val="0"/>
          <w:iCs w:val="0"/>
          <w:noProof/>
          <w:color w:val="auto"/>
          <w:sz w:val="22"/>
          <w:szCs w:val="22"/>
        </w:rPr>
        <w:tab/>
      </w:r>
      <w:r>
        <w:rPr>
          <w:noProof/>
        </w:rPr>
        <w:t>Voorbehoud voor gunning</w:t>
      </w:r>
      <w:r>
        <w:rPr>
          <w:noProof/>
        </w:rPr>
        <w:tab/>
      </w:r>
      <w:r>
        <w:rPr>
          <w:noProof/>
        </w:rPr>
        <w:fldChar w:fldCharType="begin"/>
      </w:r>
      <w:r>
        <w:rPr>
          <w:noProof/>
        </w:rPr>
        <w:instrText xml:space="preserve"> PAGEREF _Toc4665467 \h </w:instrText>
      </w:r>
      <w:r>
        <w:rPr>
          <w:noProof/>
        </w:rPr>
      </w:r>
      <w:r>
        <w:rPr>
          <w:noProof/>
        </w:rPr>
        <w:fldChar w:fldCharType="separate"/>
      </w:r>
      <w:r w:rsidR="00B5151A">
        <w:rPr>
          <w:noProof/>
        </w:rPr>
        <w:t>23</w:t>
      </w:r>
      <w:r>
        <w:rPr>
          <w:noProof/>
        </w:rPr>
        <w:fldChar w:fldCharType="end"/>
      </w:r>
    </w:p>
    <w:p w14:paraId="242B97A2" w14:textId="2CA2D91E"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lastRenderedPageBreak/>
        <w:t>5.10</w:t>
      </w:r>
      <w:r>
        <w:rPr>
          <w:rFonts w:asciiTheme="minorHAnsi" w:eastAsiaTheme="minorEastAsia" w:hAnsiTheme="minorHAnsi" w:cstheme="minorBidi"/>
          <w:i w:val="0"/>
          <w:iCs w:val="0"/>
          <w:noProof/>
          <w:color w:val="auto"/>
          <w:sz w:val="22"/>
          <w:szCs w:val="22"/>
        </w:rPr>
        <w:tab/>
      </w:r>
      <w:r>
        <w:rPr>
          <w:noProof/>
        </w:rPr>
        <w:t>Kostenvergoeding</w:t>
      </w:r>
      <w:r>
        <w:rPr>
          <w:noProof/>
        </w:rPr>
        <w:tab/>
      </w:r>
      <w:r>
        <w:rPr>
          <w:noProof/>
        </w:rPr>
        <w:fldChar w:fldCharType="begin"/>
      </w:r>
      <w:r>
        <w:rPr>
          <w:noProof/>
        </w:rPr>
        <w:instrText xml:space="preserve"> PAGEREF _Toc4665468 \h </w:instrText>
      </w:r>
      <w:r>
        <w:rPr>
          <w:noProof/>
        </w:rPr>
      </w:r>
      <w:r>
        <w:rPr>
          <w:noProof/>
        </w:rPr>
        <w:fldChar w:fldCharType="separate"/>
      </w:r>
      <w:r w:rsidR="00B5151A">
        <w:rPr>
          <w:noProof/>
        </w:rPr>
        <w:t>23</w:t>
      </w:r>
      <w:r>
        <w:rPr>
          <w:noProof/>
        </w:rPr>
        <w:fldChar w:fldCharType="end"/>
      </w:r>
    </w:p>
    <w:p w14:paraId="3764EE6E" w14:textId="2FDCA5BD"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5.11</w:t>
      </w:r>
      <w:r>
        <w:rPr>
          <w:rFonts w:asciiTheme="minorHAnsi" w:eastAsiaTheme="minorEastAsia" w:hAnsiTheme="minorHAnsi" w:cstheme="minorBidi"/>
          <w:i w:val="0"/>
          <w:iCs w:val="0"/>
          <w:noProof/>
          <w:color w:val="auto"/>
          <w:sz w:val="22"/>
          <w:szCs w:val="22"/>
        </w:rPr>
        <w:tab/>
      </w:r>
      <w:r>
        <w:rPr>
          <w:noProof/>
        </w:rPr>
        <w:t>Algemene inkoopvoorwaarden RUG</w:t>
      </w:r>
      <w:r>
        <w:rPr>
          <w:noProof/>
        </w:rPr>
        <w:tab/>
      </w:r>
      <w:r>
        <w:rPr>
          <w:noProof/>
        </w:rPr>
        <w:fldChar w:fldCharType="begin"/>
      </w:r>
      <w:r>
        <w:rPr>
          <w:noProof/>
        </w:rPr>
        <w:instrText xml:space="preserve"> PAGEREF _Toc4665469 \h </w:instrText>
      </w:r>
      <w:r>
        <w:rPr>
          <w:noProof/>
        </w:rPr>
      </w:r>
      <w:r>
        <w:rPr>
          <w:noProof/>
        </w:rPr>
        <w:fldChar w:fldCharType="separate"/>
      </w:r>
      <w:r w:rsidR="00B5151A">
        <w:rPr>
          <w:noProof/>
        </w:rPr>
        <w:t>23</w:t>
      </w:r>
      <w:r>
        <w:rPr>
          <w:noProof/>
        </w:rPr>
        <w:fldChar w:fldCharType="end"/>
      </w:r>
    </w:p>
    <w:p w14:paraId="361BBDDD" w14:textId="2A834AFC"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5.12</w:t>
      </w:r>
      <w:r>
        <w:rPr>
          <w:rFonts w:asciiTheme="minorHAnsi" w:eastAsiaTheme="minorEastAsia" w:hAnsiTheme="minorHAnsi" w:cstheme="minorBidi"/>
          <w:i w:val="0"/>
          <w:iCs w:val="0"/>
          <w:noProof/>
          <w:color w:val="auto"/>
          <w:sz w:val="22"/>
          <w:szCs w:val="22"/>
        </w:rPr>
        <w:tab/>
      </w:r>
      <w:r>
        <w:rPr>
          <w:noProof/>
        </w:rPr>
        <w:t>Vertrouwelijkheid</w:t>
      </w:r>
      <w:r>
        <w:rPr>
          <w:noProof/>
        </w:rPr>
        <w:tab/>
      </w:r>
      <w:r>
        <w:rPr>
          <w:noProof/>
        </w:rPr>
        <w:fldChar w:fldCharType="begin"/>
      </w:r>
      <w:r>
        <w:rPr>
          <w:noProof/>
        </w:rPr>
        <w:instrText xml:space="preserve"> PAGEREF _Toc4665470 \h </w:instrText>
      </w:r>
      <w:r>
        <w:rPr>
          <w:noProof/>
        </w:rPr>
      </w:r>
      <w:r>
        <w:rPr>
          <w:noProof/>
        </w:rPr>
        <w:fldChar w:fldCharType="separate"/>
      </w:r>
      <w:r w:rsidR="00B5151A">
        <w:rPr>
          <w:noProof/>
        </w:rPr>
        <w:t>23</w:t>
      </w:r>
      <w:r>
        <w:rPr>
          <w:noProof/>
        </w:rPr>
        <w:fldChar w:fldCharType="end"/>
      </w:r>
    </w:p>
    <w:p w14:paraId="614FA133" w14:textId="01986C44"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5.13</w:t>
      </w:r>
      <w:r>
        <w:rPr>
          <w:rFonts w:asciiTheme="minorHAnsi" w:eastAsiaTheme="minorEastAsia" w:hAnsiTheme="minorHAnsi" w:cstheme="minorBidi"/>
          <w:i w:val="0"/>
          <w:iCs w:val="0"/>
          <w:noProof/>
          <w:color w:val="auto"/>
          <w:sz w:val="22"/>
          <w:szCs w:val="22"/>
        </w:rPr>
        <w:tab/>
      </w:r>
      <w:r>
        <w:rPr>
          <w:noProof/>
        </w:rPr>
        <w:t>Geldigheidsduur van de Offerte</w:t>
      </w:r>
      <w:r>
        <w:rPr>
          <w:noProof/>
        </w:rPr>
        <w:tab/>
      </w:r>
      <w:r>
        <w:rPr>
          <w:noProof/>
        </w:rPr>
        <w:fldChar w:fldCharType="begin"/>
      </w:r>
      <w:r>
        <w:rPr>
          <w:noProof/>
        </w:rPr>
        <w:instrText xml:space="preserve"> PAGEREF _Toc4665471 \h </w:instrText>
      </w:r>
      <w:r>
        <w:rPr>
          <w:noProof/>
        </w:rPr>
      </w:r>
      <w:r>
        <w:rPr>
          <w:noProof/>
        </w:rPr>
        <w:fldChar w:fldCharType="separate"/>
      </w:r>
      <w:r w:rsidR="00B5151A">
        <w:rPr>
          <w:noProof/>
        </w:rPr>
        <w:t>23</w:t>
      </w:r>
      <w:r>
        <w:rPr>
          <w:noProof/>
        </w:rPr>
        <w:fldChar w:fldCharType="end"/>
      </w:r>
    </w:p>
    <w:p w14:paraId="46E7FA2B" w14:textId="342C9BD1"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5.14</w:t>
      </w:r>
      <w:r>
        <w:rPr>
          <w:rFonts w:asciiTheme="minorHAnsi" w:eastAsiaTheme="minorEastAsia" w:hAnsiTheme="minorHAnsi" w:cstheme="minorBidi"/>
          <w:i w:val="0"/>
          <w:iCs w:val="0"/>
          <w:noProof/>
          <w:color w:val="auto"/>
          <w:sz w:val="22"/>
          <w:szCs w:val="22"/>
        </w:rPr>
        <w:tab/>
      </w:r>
      <w:r>
        <w:rPr>
          <w:noProof/>
        </w:rPr>
        <w:t>Tegenstrijdigheden</w:t>
      </w:r>
      <w:r>
        <w:rPr>
          <w:noProof/>
        </w:rPr>
        <w:tab/>
      </w:r>
      <w:r>
        <w:rPr>
          <w:noProof/>
        </w:rPr>
        <w:fldChar w:fldCharType="begin"/>
      </w:r>
      <w:r>
        <w:rPr>
          <w:noProof/>
        </w:rPr>
        <w:instrText xml:space="preserve"> PAGEREF _Toc4665472 \h </w:instrText>
      </w:r>
      <w:r>
        <w:rPr>
          <w:noProof/>
        </w:rPr>
      </w:r>
      <w:r>
        <w:rPr>
          <w:noProof/>
        </w:rPr>
        <w:fldChar w:fldCharType="separate"/>
      </w:r>
      <w:r w:rsidR="00B5151A">
        <w:rPr>
          <w:noProof/>
        </w:rPr>
        <w:t>23</w:t>
      </w:r>
      <w:r>
        <w:rPr>
          <w:noProof/>
        </w:rPr>
        <w:fldChar w:fldCharType="end"/>
      </w:r>
    </w:p>
    <w:p w14:paraId="4C7518E4" w14:textId="11E47033"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5.15</w:t>
      </w:r>
      <w:r>
        <w:rPr>
          <w:rFonts w:asciiTheme="minorHAnsi" w:eastAsiaTheme="minorEastAsia" w:hAnsiTheme="minorHAnsi" w:cstheme="minorBidi"/>
          <w:i w:val="0"/>
          <w:iCs w:val="0"/>
          <w:noProof/>
          <w:color w:val="auto"/>
          <w:sz w:val="22"/>
          <w:szCs w:val="22"/>
        </w:rPr>
        <w:tab/>
      </w:r>
      <w:r>
        <w:rPr>
          <w:noProof/>
        </w:rPr>
        <w:t>Informatie-inwinning</w:t>
      </w:r>
      <w:r>
        <w:rPr>
          <w:noProof/>
        </w:rPr>
        <w:tab/>
      </w:r>
      <w:r>
        <w:rPr>
          <w:noProof/>
        </w:rPr>
        <w:fldChar w:fldCharType="begin"/>
      </w:r>
      <w:r>
        <w:rPr>
          <w:noProof/>
        </w:rPr>
        <w:instrText xml:space="preserve"> PAGEREF _Toc4665473 \h </w:instrText>
      </w:r>
      <w:r>
        <w:rPr>
          <w:noProof/>
        </w:rPr>
      </w:r>
      <w:r>
        <w:rPr>
          <w:noProof/>
        </w:rPr>
        <w:fldChar w:fldCharType="separate"/>
      </w:r>
      <w:r w:rsidR="00B5151A">
        <w:rPr>
          <w:noProof/>
        </w:rPr>
        <w:t>24</w:t>
      </w:r>
      <w:r>
        <w:rPr>
          <w:noProof/>
        </w:rPr>
        <w:fldChar w:fldCharType="end"/>
      </w:r>
    </w:p>
    <w:p w14:paraId="4348B16E" w14:textId="39DA7C8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5.16</w:t>
      </w:r>
      <w:r>
        <w:rPr>
          <w:rFonts w:asciiTheme="minorHAnsi" w:eastAsiaTheme="minorEastAsia" w:hAnsiTheme="minorHAnsi" w:cstheme="minorBidi"/>
          <w:i w:val="0"/>
          <w:iCs w:val="0"/>
          <w:noProof/>
          <w:color w:val="auto"/>
          <w:sz w:val="22"/>
          <w:szCs w:val="22"/>
        </w:rPr>
        <w:tab/>
      </w:r>
      <w:r>
        <w:rPr>
          <w:noProof/>
        </w:rPr>
        <w:t>Gelijkwaardigheid</w:t>
      </w:r>
      <w:r>
        <w:rPr>
          <w:noProof/>
        </w:rPr>
        <w:tab/>
      </w:r>
      <w:r>
        <w:rPr>
          <w:noProof/>
        </w:rPr>
        <w:fldChar w:fldCharType="begin"/>
      </w:r>
      <w:r>
        <w:rPr>
          <w:noProof/>
        </w:rPr>
        <w:instrText xml:space="preserve"> PAGEREF _Toc4665474 \h </w:instrText>
      </w:r>
      <w:r>
        <w:rPr>
          <w:noProof/>
        </w:rPr>
      </w:r>
      <w:r>
        <w:rPr>
          <w:noProof/>
        </w:rPr>
        <w:fldChar w:fldCharType="separate"/>
      </w:r>
      <w:r w:rsidR="00B5151A">
        <w:rPr>
          <w:noProof/>
        </w:rPr>
        <w:t>24</w:t>
      </w:r>
      <w:r>
        <w:rPr>
          <w:noProof/>
        </w:rPr>
        <w:fldChar w:fldCharType="end"/>
      </w:r>
    </w:p>
    <w:p w14:paraId="56CB9131" w14:textId="34C2A118"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5.17</w:t>
      </w:r>
      <w:r>
        <w:rPr>
          <w:rFonts w:asciiTheme="minorHAnsi" w:eastAsiaTheme="minorEastAsia" w:hAnsiTheme="minorHAnsi" w:cstheme="minorBidi"/>
          <w:i w:val="0"/>
          <w:iCs w:val="0"/>
          <w:noProof/>
          <w:color w:val="auto"/>
          <w:sz w:val="22"/>
          <w:szCs w:val="22"/>
        </w:rPr>
        <w:tab/>
      </w:r>
      <w:r>
        <w:rPr>
          <w:noProof/>
        </w:rPr>
        <w:t>Nederlandse of Engelse taal</w:t>
      </w:r>
      <w:r>
        <w:rPr>
          <w:noProof/>
        </w:rPr>
        <w:tab/>
      </w:r>
      <w:r>
        <w:rPr>
          <w:noProof/>
        </w:rPr>
        <w:fldChar w:fldCharType="begin"/>
      </w:r>
      <w:r>
        <w:rPr>
          <w:noProof/>
        </w:rPr>
        <w:instrText xml:space="preserve"> PAGEREF _Toc4665475 \h </w:instrText>
      </w:r>
      <w:r>
        <w:rPr>
          <w:noProof/>
        </w:rPr>
      </w:r>
      <w:r>
        <w:rPr>
          <w:noProof/>
        </w:rPr>
        <w:fldChar w:fldCharType="separate"/>
      </w:r>
      <w:r w:rsidR="00B5151A">
        <w:rPr>
          <w:noProof/>
        </w:rPr>
        <w:t>24</w:t>
      </w:r>
      <w:r>
        <w:rPr>
          <w:noProof/>
        </w:rPr>
        <w:fldChar w:fldCharType="end"/>
      </w:r>
    </w:p>
    <w:p w14:paraId="5A8DE289" w14:textId="1E982868"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6.</w:t>
      </w:r>
      <w:r>
        <w:rPr>
          <w:rFonts w:asciiTheme="minorHAnsi" w:eastAsiaTheme="minorEastAsia" w:hAnsiTheme="minorHAnsi" w:cstheme="minorBidi"/>
          <w:b w:val="0"/>
          <w:bCs w:val="0"/>
          <w:noProof/>
          <w:color w:val="auto"/>
          <w:sz w:val="22"/>
          <w:szCs w:val="22"/>
        </w:rPr>
        <w:tab/>
      </w:r>
      <w:r w:rsidRPr="005746C3">
        <w:rPr>
          <w:rFonts w:ascii="Georgia" w:hAnsi="Georgia"/>
          <w:noProof/>
        </w:rPr>
        <w:t>Uitsluitingsgronden en Geschiktheidseisen</w:t>
      </w:r>
      <w:r>
        <w:rPr>
          <w:noProof/>
        </w:rPr>
        <w:tab/>
      </w:r>
      <w:r>
        <w:rPr>
          <w:noProof/>
        </w:rPr>
        <w:fldChar w:fldCharType="begin"/>
      </w:r>
      <w:r>
        <w:rPr>
          <w:noProof/>
        </w:rPr>
        <w:instrText xml:space="preserve"> PAGEREF _Toc4665476 \h </w:instrText>
      </w:r>
      <w:r>
        <w:rPr>
          <w:noProof/>
        </w:rPr>
      </w:r>
      <w:r>
        <w:rPr>
          <w:noProof/>
        </w:rPr>
        <w:fldChar w:fldCharType="separate"/>
      </w:r>
      <w:r w:rsidR="00B5151A">
        <w:rPr>
          <w:noProof/>
        </w:rPr>
        <w:t>25</w:t>
      </w:r>
      <w:r>
        <w:rPr>
          <w:noProof/>
        </w:rPr>
        <w:fldChar w:fldCharType="end"/>
      </w:r>
    </w:p>
    <w:p w14:paraId="10388487" w14:textId="5D156169"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6.1</w:t>
      </w:r>
      <w:r>
        <w:rPr>
          <w:rFonts w:asciiTheme="minorHAnsi" w:eastAsiaTheme="minorEastAsia" w:hAnsiTheme="minorHAnsi" w:cstheme="minorBidi"/>
          <w:i w:val="0"/>
          <w:iCs w:val="0"/>
          <w:noProof/>
          <w:color w:val="auto"/>
          <w:sz w:val="22"/>
          <w:szCs w:val="22"/>
        </w:rPr>
        <w:tab/>
      </w:r>
      <w:r>
        <w:rPr>
          <w:noProof/>
        </w:rPr>
        <w:t>Algemene gegevens</w:t>
      </w:r>
      <w:r>
        <w:rPr>
          <w:noProof/>
        </w:rPr>
        <w:tab/>
      </w:r>
      <w:r>
        <w:rPr>
          <w:noProof/>
        </w:rPr>
        <w:fldChar w:fldCharType="begin"/>
      </w:r>
      <w:r>
        <w:rPr>
          <w:noProof/>
        </w:rPr>
        <w:instrText xml:space="preserve"> PAGEREF _Toc4665477 \h </w:instrText>
      </w:r>
      <w:r>
        <w:rPr>
          <w:noProof/>
        </w:rPr>
      </w:r>
      <w:r>
        <w:rPr>
          <w:noProof/>
        </w:rPr>
        <w:fldChar w:fldCharType="separate"/>
      </w:r>
      <w:r w:rsidR="00B5151A">
        <w:rPr>
          <w:noProof/>
        </w:rPr>
        <w:t>25</w:t>
      </w:r>
      <w:r>
        <w:rPr>
          <w:noProof/>
        </w:rPr>
        <w:fldChar w:fldCharType="end"/>
      </w:r>
    </w:p>
    <w:p w14:paraId="6340F1F4" w14:textId="724965F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6.2</w:t>
      </w:r>
      <w:r>
        <w:rPr>
          <w:rFonts w:asciiTheme="minorHAnsi" w:eastAsiaTheme="minorEastAsia" w:hAnsiTheme="minorHAnsi" w:cstheme="minorBidi"/>
          <w:i w:val="0"/>
          <w:iCs w:val="0"/>
          <w:noProof/>
          <w:color w:val="auto"/>
          <w:sz w:val="22"/>
          <w:szCs w:val="22"/>
        </w:rPr>
        <w:tab/>
      </w:r>
      <w:r>
        <w:rPr>
          <w:noProof/>
        </w:rPr>
        <w:t>Uitsluitingsgronden</w:t>
      </w:r>
      <w:r>
        <w:rPr>
          <w:noProof/>
        </w:rPr>
        <w:tab/>
      </w:r>
      <w:r>
        <w:rPr>
          <w:noProof/>
        </w:rPr>
        <w:fldChar w:fldCharType="begin"/>
      </w:r>
      <w:r>
        <w:rPr>
          <w:noProof/>
        </w:rPr>
        <w:instrText xml:space="preserve"> PAGEREF _Toc4665478 \h </w:instrText>
      </w:r>
      <w:r>
        <w:rPr>
          <w:noProof/>
        </w:rPr>
      </w:r>
      <w:r>
        <w:rPr>
          <w:noProof/>
        </w:rPr>
        <w:fldChar w:fldCharType="separate"/>
      </w:r>
      <w:r w:rsidR="00B5151A">
        <w:rPr>
          <w:noProof/>
        </w:rPr>
        <w:t>26</w:t>
      </w:r>
      <w:r>
        <w:rPr>
          <w:noProof/>
        </w:rPr>
        <w:fldChar w:fldCharType="end"/>
      </w:r>
    </w:p>
    <w:p w14:paraId="4D8EFF59" w14:textId="5D39520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6.3</w:t>
      </w:r>
      <w:r>
        <w:rPr>
          <w:rFonts w:asciiTheme="minorHAnsi" w:eastAsiaTheme="minorEastAsia" w:hAnsiTheme="minorHAnsi" w:cstheme="minorBidi"/>
          <w:i w:val="0"/>
          <w:iCs w:val="0"/>
          <w:noProof/>
          <w:color w:val="auto"/>
          <w:sz w:val="22"/>
          <w:szCs w:val="22"/>
        </w:rPr>
        <w:tab/>
      </w:r>
      <w:r>
        <w:rPr>
          <w:noProof/>
        </w:rPr>
        <w:t>Geschiktheidseisen</w:t>
      </w:r>
      <w:r>
        <w:rPr>
          <w:noProof/>
        </w:rPr>
        <w:tab/>
      </w:r>
      <w:r>
        <w:rPr>
          <w:noProof/>
        </w:rPr>
        <w:fldChar w:fldCharType="begin"/>
      </w:r>
      <w:r>
        <w:rPr>
          <w:noProof/>
        </w:rPr>
        <w:instrText xml:space="preserve"> PAGEREF _Toc4665479 \h </w:instrText>
      </w:r>
      <w:r>
        <w:rPr>
          <w:noProof/>
        </w:rPr>
      </w:r>
      <w:r>
        <w:rPr>
          <w:noProof/>
        </w:rPr>
        <w:fldChar w:fldCharType="separate"/>
      </w:r>
      <w:r w:rsidR="00B5151A">
        <w:rPr>
          <w:noProof/>
        </w:rPr>
        <w:t>26</w:t>
      </w:r>
      <w:r>
        <w:rPr>
          <w:noProof/>
        </w:rPr>
        <w:fldChar w:fldCharType="end"/>
      </w:r>
    </w:p>
    <w:p w14:paraId="01E6CDC8" w14:textId="630B4F0E"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6.4</w:t>
      </w:r>
      <w:r>
        <w:rPr>
          <w:rFonts w:asciiTheme="minorHAnsi" w:eastAsiaTheme="minorEastAsia" w:hAnsiTheme="minorHAnsi" w:cstheme="minorBidi"/>
          <w:i w:val="0"/>
          <w:iCs w:val="0"/>
          <w:noProof/>
          <w:color w:val="auto"/>
          <w:sz w:val="22"/>
          <w:szCs w:val="22"/>
        </w:rPr>
        <w:tab/>
      </w:r>
      <w:r>
        <w:rPr>
          <w:noProof/>
        </w:rPr>
        <w:t>Beroep op een derde/derden</w:t>
      </w:r>
      <w:r>
        <w:rPr>
          <w:noProof/>
        </w:rPr>
        <w:tab/>
      </w:r>
      <w:r>
        <w:rPr>
          <w:noProof/>
        </w:rPr>
        <w:fldChar w:fldCharType="begin"/>
      </w:r>
      <w:r>
        <w:rPr>
          <w:noProof/>
        </w:rPr>
        <w:instrText xml:space="preserve"> PAGEREF _Toc4665480 \h </w:instrText>
      </w:r>
      <w:r>
        <w:rPr>
          <w:noProof/>
        </w:rPr>
      </w:r>
      <w:r>
        <w:rPr>
          <w:noProof/>
        </w:rPr>
        <w:fldChar w:fldCharType="separate"/>
      </w:r>
      <w:r w:rsidR="00B5151A">
        <w:rPr>
          <w:noProof/>
        </w:rPr>
        <w:t>29</w:t>
      </w:r>
      <w:r>
        <w:rPr>
          <w:noProof/>
        </w:rPr>
        <w:fldChar w:fldCharType="end"/>
      </w:r>
    </w:p>
    <w:p w14:paraId="0E7119F9" w14:textId="39CED7F4"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 xml:space="preserve">7. </w:t>
      </w:r>
      <w:r>
        <w:rPr>
          <w:rFonts w:asciiTheme="minorHAnsi" w:eastAsiaTheme="minorEastAsia" w:hAnsiTheme="minorHAnsi" w:cstheme="minorBidi"/>
          <w:b w:val="0"/>
          <w:bCs w:val="0"/>
          <w:noProof/>
          <w:color w:val="auto"/>
          <w:sz w:val="22"/>
          <w:szCs w:val="22"/>
        </w:rPr>
        <w:tab/>
      </w:r>
      <w:r w:rsidRPr="005746C3">
        <w:rPr>
          <w:rFonts w:ascii="Georgia" w:hAnsi="Georgia"/>
          <w:noProof/>
        </w:rPr>
        <w:t>Programma van Eisen</w:t>
      </w:r>
      <w:r>
        <w:rPr>
          <w:noProof/>
        </w:rPr>
        <w:tab/>
      </w:r>
      <w:r>
        <w:rPr>
          <w:noProof/>
        </w:rPr>
        <w:fldChar w:fldCharType="begin"/>
      </w:r>
      <w:r>
        <w:rPr>
          <w:noProof/>
        </w:rPr>
        <w:instrText xml:space="preserve"> PAGEREF _Toc4665481 \h </w:instrText>
      </w:r>
      <w:r>
        <w:rPr>
          <w:noProof/>
        </w:rPr>
      </w:r>
      <w:r>
        <w:rPr>
          <w:noProof/>
        </w:rPr>
        <w:fldChar w:fldCharType="separate"/>
      </w:r>
      <w:r w:rsidR="00B5151A">
        <w:rPr>
          <w:noProof/>
        </w:rPr>
        <w:t>31</w:t>
      </w:r>
      <w:r>
        <w:rPr>
          <w:noProof/>
        </w:rPr>
        <w:fldChar w:fldCharType="end"/>
      </w:r>
    </w:p>
    <w:p w14:paraId="23FE0E4C" w14:textId="53860AA1"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w:t>
      </w:r>
      <w:r>
        <w:rPr>
          <w:rFonts w:asciiTheme="minorHAnsi" w:eastAsiaTheme="minorEastAsia" w:hAnsiTheme="minorHAnsi" w:cstheme="minorBidi"/>
          <w:i w:val="0"/>
          <w:iCs w:val="0"/>
          <w:noProof/>
          <w:color w:val="auto"/>
          <w:sz w:val="22"/>
          <w:szCs w:val="22"/>
        </w:rPr>
        <w:tab/>
      </w:r>
      <w:r>
        <w:rPr>
          <w:noProof/>
        </w:rPr>
        <w:t>Projectmeubilair</w:t>
      </w:r>
      <w:r>
        <w:rPr>
          <w:noProof/>
        </w:rPr>
        <w:tab/>
      </w:r>
      <w:r>
        <w:rPr>
          <w:noProof/>
        </w:rPr>
        <w:fldChar w:fldCharType="begin"/>
      </w:r>
      <w:r>
        <w:rPr>
          <w:noProof/>
        </w:rPr>
        <w:instrText xml:space="preserve"> PAGEREF _Toc4665482 \h </w:instrText>
      </w:r>
      <w:r>
        <w:rPr>
          <w:noProof/>
        </w:rPr>
      </w:r>
      <w:r>
        <w:rPr>
          <w:noProof/>
        </w:rPr>
        <w:fldChar w:fldCharType="separate"/>
      </w:r>
      <w:r w:rsidR="00B5151A">
        <w:rPr>
          <w:noProof/>
        </w:rPr>
        <w:t>31</w:t>
      </w:r>
      <w:r>
        <w:rPr>
          <w:noProof/>
        </w:rPr>
        <w:fldChar w:fldCharType="end"/>
      </w:r>
    </w:p>
    <w:p w14:paraId="647743DD" w14:textId="7694398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sidRPr="005746C3">
        <w:rPr>
          <w:noProof/>
          <w:color w:val="00000A"/>
        </w:rPr>
        <w:t>7.2</w:t>
      </w:r>
      <w:r>
        <w:rPr>
          <w:rFonts w:asciiTheme="minorHAnsi" w:eastAsiaTheme="minorEastAsia" w:hAnsiTheme="minorHAnsi" w:cstheme="minorBidi"/>
          <w:i w:val="0"/>
          <w:iCs w:val="0"/>
          <w:noProof/>
          <w:color w:val="auto"/>
          <w:sz w:val="22"/>
          <w:szCs w:val="22"/>
        </w:rPr>
        <w:tab/>
      </w:r>
      <w:r w:rsidRPr="005746C3">
        <w:rPr>
          <w:noProof/>
          <w:color w:val="00000A"/>
        </w:rPr>
        <w:t>Minicompetitie/Bestellen</w:t>
      </w:r>
      <w:r>
        <w:rPr>
          <w:noProof/>
        </w:rPr>
        <w:tab/>
      </w:r>
      <w:r>
        <w:rPr>
          <w:noProof/>
        </w:rPr>
        <w:fldChar w:fldCharType="begin"/>
      </w:r>
      <w:r>
        <w:rPr>
          <w:noProof/>
        </w:rPr>
        <w:instrText xml:space="preserve"> PAGEREF _Toc4665483 \h </w:instrText>
      </w:r>
      <w:r>
        <w:rPr>
          <w:noProof/>
        </w:rPr>
      </w:r>
      <w:r>
        <w:rPr>
          <w:noProof/>
        </w:rPr>
        <w:fldChar w:fldCharType="separate"/>
      </w:r>
      <w:r w:rsidR="00B5151A">
        <w:rPr>
          <w:noProof/>
        </w:rPr>
        <w:t>32</w:t>
      </w:r>
      <w:r>
        <w:rPr>
          <w:noProof/>
        </w:rPr>
        <w:fldChar w:fldCharType="end"/>
      </w:r>
    </w:p>
    <w:p w14:paraId="4E734F59" w14:textId="0A907317"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7.3</w:t>
      </w:r>
      <w:r>
        <w:rPr>
          <w:rFonts w:asciiTheme="minorHAnsi" w:eastAsiaTheme="minorEastAsia" w:hAnsiTheme="minorHAnsi" w:cstheme="minorBidi"/>
          <w:i w:val="0"/>
          <w:iCs w:val="0"/>
          <w:noProof/>
          <w:color w:val="auto"/>
          <w:sz w:val="22"/>
          <w:szCs w:val="22"/>
        </w:rPr>
        <w:tab/>
      </w:r>
      <w:r>
        <w:rPr>
          <w:noProof/>
        </w:rPr>
        <w:t>Leverproces</w:t>
      </w:r>
      <w:r>
        <w:rPr>
          <w:noProof/>
        </w:rPr>
        <w:tab/>
      </w:r>
      <w:r>
        <w:rPr>
          <w:noProof/>
        </w:rPr>
        <w:fldChar w:fldCharType="begin"/>
      </w:r>
      <w:r>
        <w:rPr>
          <w:noProof/>
        </w:rPr>
        <w:instrText xml:space="preserve"> PAGEREF _Toc4665484 \h </w:instrText>
      </w:r>
      <w:r>
        <w:rPr>
          <w:noProof/>
        </w:rPr>
      </w:r>
      <w:r>
        <w:rPr>
          <w:noProof/>
        </w:rPr>
        <w:fldChar w:fldCharType="separate"/>
      </w:r>
      <w:r w:rsidR="00B5151A">
        <w:rPr>
          <w:noProof/>
        </w:rPr>
        <w:t>33</w:t>
      </w:r>
      <w:r>
        <w:rPr>
          <w:noProof/>
        </w:rPr>
        <w:fldChar w:fldCharType="end"/>
      </w:r>
    </w:p>
    <w:p w14:paraId="38B7EFE9" w14:textId="124C9F64"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7.4</w:t>
      </w:r>
      <w:r>
        <w:rPr>
          <w:rFonts w:asciiTheme="minorHAnsi" w:eastAsiaTheme="minorEastAsia" w:hAnsiTheme="minorHAnsi" w:cstheme="minorBidi"/>
          <w:i w:val="0"/>
          <w:iCs w:val="0"/>
          <w:noProof/>
          <w:color w:val="auto"/>
          <w:sz w:val="22"/>
          <w:szCs w:val="22"/>
        </w:rPr>
        <w:tab/>
      </w:r>
      <w:r>
        <w:rPr>
          <w:noProof/>
        </w:rPr>
        <w:t>Garantie</w:t>
      </w:r>
      <w:r>
        <w:rPr>
          <w:noProof/>
        </w:rPr>
        <w:tab/>
      </w:r>
      <w:r>
        <w:rPr>
          <w:noProof/>
        </w:rPr>
        <w:fldChar w:fldCharType="begin"/>
      </w:r>
      <w:r>
        <w:rPr>
          <w:noProof/>
        </w:rPr>
        <w:instrText xml:space="preserve"> PAGEREF _Toc4665485 \h </w:instrText>
      </w:r>
      <w:r>
        <w:rPr>
          <w:noProof/>
        </w:rPr>
      </w:r>
      <w:r>
        <w:rPr>
          <w:noProof/>
        </w:rPr>
        <w:fldChar w:fldCharType="separate"/>
      </w:r>
      <w:r w:rsidR="00B5151A">
        <w:rPr>
          <w:noProof/>
        </w:rPr>
        <w:t>34</w:t>
      </w:r>
      <w:r>
        <w:rPr>
          <w:noProof/>
        </w:rPr>
        <w:fldChar w:fldCharType="end"/>
      </w:r>
    </w:p>
    <w:p w14:paraId="037B8AAD" w14:textId="2232E9D4"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7.5</w:t>
      </w:r>
      <w:r>
        <w:rPr>
          <w:rFonts w:asciiTheme="minorHAnsi" w:eastAsiaTheme="minorEastAsia" w:hAnsiTheme="minorHAnsi" w:cstheme="minorBidi"/>
          <w:i w:val="0"/>
          <w:iCs w:val="0"/>
          <w:noProof/>
          <w:color w:val="auto"/>
          <w:sz w:val="22"/>
          <w:szCs w:val="22"/>
        </w:rPr>
        <w:tab/>
      </w:r>
      <w:r>
        <w:rPr>
          <w:noProof/>
        </w:rPr>
        <w:t>Klachtenafhandeling</w:t>
      </w:r>
      <w:r>
        <w:rPr>
          <w:noProof/>
        </w:rPr>
        <w:tab/>
      </w:r>
      <w:r>
        <w:rPr>
          <w:noProof/>
        </w:rPr>
        <w:fldChar w:fldCharType="begin"/>
      </w:r>
      <w:r>
        <w:rPr>
          <w:noProof/>
        </w:rPr>
        <w:instrText xml:space="preserve"> PAGEREF _Toc4665486 \h </w:instrText>
      </w:r>
      <w:r>
        <w:rPr>
          <w:noProof/>
        </w:rPr>
      </w:r>
      <w:r>
        <w:rPr>
          <w:noProof/>
        </w:rPr>
        <w:fldChar w:fldCharType="separate"/>
      </w:r>
      <w:r w:rsidR="00B5151A">
        <w:rPr>
          <w:noProof/>
        </w:rPr>
        <w:t>34</w:t>
      </w:r>
      <w:r>
        <w:rPr>
          <w:noProof/>
        </w:rPr>
        <w:fldChar w:fldCharType="end"/>
      </w:r>
    </w:p>
    <w:p w14:paraId="3583B7D6" w14:textId="5BD5D3C7"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7.6</w:t>
      </w:r>
      <w:r>
        <w:rPr>
          <w:rFonts w:asciiTheme="minorHAnsi" w:eastAsiaTheme="minorEastAsia" w:hAnsiTheme="minorHAnsi" w:cstheme="minorBidi"/>
          <w:i w:val="0"/>
          <w:iCs w:val="0"/>
          <w:noProof/>
          <w:color w:val="auto"/>
          <w:sz w:val="22"/>
          <w:szCs w:val="22"/>
        </w:rPr>
        <w:tab/>
      </w:r>
      <w:r>
        <w:rPr>
          <w:noProof/>
        </w:rPr>
        <w:t>Communicatie met betrekking tot contractmanagement</w:t>
      </w:r>
      <w:r>
        <w:rPr>
          <w:noProof/>
        </w:rPr>
        <w:tab/>
      </w:r>
      <w:r>
        <w:rPr>
          <w:noProof/>
        </w:rPr>
        <w:fldChar w:fldCharType="begin"/>
      </w:r>
      <w:r>
        <w:rPr>
          <w:noProof/>
        </w:rPr>
        <w:instrText xml:space="preserve"> PAGEREF _Toc4665487 \h </w:instrText>
      </w:r>
      <w:r>
        <w:rPr>
          <w:noProof/>
        </w:rPr>
      </w:r>
      <w:r>
        <w:rPr>
          <w:noProof/>
        </w:rPr>
        <w:fldChar w:fldCharType="separate"/>
      </w:r>
      <w:r w:rsidR="00B5151A">
        <w:rPr>
          <w:noProof/>
        </w:rPr>
        <w:t>35</w:t>
      </w:r>
      <w:r>
        <w:rPr>
          <w:noProof/>
        </w:rPr>
        <w:fldChar w:fldCharType="end"/>
      </w:r>
    </w:p>
    <w:p w14:paraId="19304DEF" w14:textId="38503CA6"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7.7</w:t>
      </w:r>
      <w:r>
        <w:rPr>
          <w:rFonts w:asciiTheme="minorHAnsi" w:eastAsiaTheme="minorEastAsia" w:hAnsiTheme="minorHAnsi" w:cstheme="minorBidi"/>
          <w:i w:val="0"/>
          <w:iCs w:val="0"/>
          <w:noProof/>
          <w:color w:val="auto"/>
          <w:sz w:val="22"/>
          <w:szCs w:val="22"/>
        </w:rPr>
        <w:tab/>
      </w:r>
      <w:r>
        <w:rPr>
          <w:noProof/>
        </w:rPr>
        <w:t>Management- en stuurinformatie</w:t>
      </w:r>
      <w:r>
        <w:rPr>
          <w:noProof/>
        </w:rPr>
        <w:tab/>
      </w:r>
      <w:r>
        <w:rPr>
          <w:noProof/>
        </w:rPr>
        <w:fldChar w:fldCharType="begin"/>
      </w:r>
      <w:r>
        <w:rPr>
          <w:noProof/>
        </w:rPr>
        <w:instrText xml:space="preserve"> PAGEREF _Toc4665488 \h </w:instrText>
      </w:r>
      <w:r>
        <w:rPr>
          <w:noProof/>
        </w:rPr>
      </w:r>
      <w:r>
        <w:rPr>
          <w:noProof/>
        </w:rPr>
        <w:fldChar w:fldCharType="separate"/>
      </w:r>
      <w:r w:rsidR="00B5151A">
        <w:rPr>
          <w:noProof/>
        </w:rPr>
        <w:t>37</w:t>
      </w:r>
      <w:r>
        <w:rPr>
          <w:noProof/>
        </w:rPr>
        <w:fldChar w:fldCharType="end"/>
      </w:r>
    </w:p>
    <w:p w14:paraId="6D2A7E59" w14:textId="45B44D62"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7.8</w:t>
      </w:r>
      <w:r>
        <w:rPr>
          <w:rFonts w:asciiTheme="minorHAnsi" w:eastAsiaTheme="minorEastAsia" w:hAnsiTheme="minorHAnsi" w:cstheme="minorBidi"/>
          <w:i w:val="0"/>
          <w:iCs w:val="0"/>
          <w:noProof/>
          <w:color w:val="auto"/>
          <w:sz w:val="22"/>
          <w:szCs w:val="22"/>
        </w:rPr>
        <w:tab/>
      </w:r>
      <w:r>
        <w:rPr>
          <w:noProof/>
        </w:rPr>
        <w:t>Kritische Prestatie Indicatoren</w:t>
      </w:r>
      <w:r>
        <w:rPr>
          <w:noProof/>
        </w:rPr>
        <w:tab/>
      </w:r>
      <w:r>
        <w:rPr>
          <w:noProof/>
        </w:rPr>
        <w:fldChar w:fldCharType="begin"/>
      </w:r>
      <w:r>
        <w:rPr>
          <w:noProof/>
        </w:rPr>
        <w:instrText xml:space="preserve"> PAGEREF _Toc4665489 \h </w:instrText>
      </w:r>
      <w:r>
        <w:rPr>
          <w:noProof/>
        </w:rPr>
      </w:r>
      <w:r>
        <w:rPr>
          <w:noProof/>
        </w:rPr>
        <w:fldChar w:fldCharType="separate"/>
      </w:r>
      <w:r w:rsidR="00B5151A">
        <w:rPr>
          <w:noProof/>
        </w:rPr>
        <w:t>37</w:t>
      </w:r>
      <w:r>
        <w:rPr>
          <w:noProof/>
        </w:rPr>
        <w:fldChar w:fldCharType="end"/>
      </w:r>
    </w:p>
    <w:p w14:paraId="123E02D6" w14:textId="577E9C76"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7.9</w:t>
      </w:r>
      <w:r>
        <w:rPr>
          <w:rFonts w:asciiTheme="minorHAnsi" w:eastAsiaTheme="minorEastAsia" w:hAnsiTheme="minorHAnsi" w:cstheme="minorBidi"/>
          <w:i w:val="0"/>
          <w:iCs w:val="0"/>
          <w:noProof/>
          <w:color w:val="auto"/>
          <w:sz w:val="22"/>
          <w:szCs w:val="22"/>
        </w:rPr>
        <w:tab/>
      </w:r>
      <w:r>
        <w:rPr>
          <w:noProof/>
        </w:rPr>
        <w:t>Prijs</w:t>
      </w:r>
      <w:r>
        <w:rPr>
          <w:noProof/>
        </w:rPr>
        <w:tab/>
      </w:r>
      <w:r>
        <w:rPr>
          <w:noProof/>
        </w:rPr>
        <w:fldChar w:fldCharType="begin"/>
      </w:r>
      <w:r>
        <w:rPr>
          <w:noProof/>
        </w:rPr>
        <w:instrText xml:space="preserve"> PAGEREF _Toc4665490 \h </w:instrText>
      </w:r>
      <w:r>
        <w:rPr>
          <w:noProof/>
        </w:rPr>
      </w:r>
      <w:r>
        <w:rPr>
          <w:noProof/>
        </w:rPr>
        <w:fldChar w:fldCharType="separate"/>
      </w:r>
      <w:r w:rsidR="00B5151A">
        <w:rPr>
          <w:noProof/>
        </w:rPr>
        <w:t>38</w:t>
      </w:r>
      <w:r>
        <w:rPr>
          <w:noProof/>
        </w:rPr>
        <w:fldChar w:fldCharType="end"/>
      </w:r>
    </w:p>
    <w:p w14:paraId="6FFF91CC" w14:textId="0C295F42"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7.10</w:t>
      </w:r>
      <w:r>
        <w:rPr>
          <w:rFonts w:asciiTheme="minorHAnsi" w:eastAsiaTheme="minorEastAsia" w:hAnsiTheme="minorHAnsi" w:cstheme="minorBidi"/>
          <w:i w:val="0"/>
          <w:iCs w:val="0"/>
          <w:noProof/>
          <w:color w:val="auto"/>
          <w:sz w:val="22"/>
          <w:szCs w:val="22"/>
        </w:rPr>
        <w:tab/>
      </w:r>
      <w:r>
        <w:rPr>
          <w:noProof/>
        </w:rPr>
        <w:t>Facturatie</w:t>
      </w:r>
      <w:r>
        <w:rPr>
          <w:noProof/>
        </w:rPr>
        <w:tab/>
      </w:r>
      <w:r>
        <w:rPr>
          <w:noProof/>
        </w:rPr>
        <w:fldChar w:fldCharType="begin"/>
      </w:r>
      <w:r>
        <w:rPr>
          <w:noProof/>
        </w:rPr>
        <w:instrText xml:space="preserve"> PAGEREF _Toc4665491 \h </w:instrText>
      </w:r>
      <w:r>
        <w:rPr>
          <w:noProof/>
        </w:rPr>
      </w:r>
      <w:r>
        <w:rPr>
          <w:noProof/>
        </w:rPr>
        <w:fldChar w:fldCharType="separate"/>
      </w:r>
      <w:r w:rsidR="00B5151A">
        <w:rPr>
          <w:noProof/>
        </w:rPr>
        <w:t>39</w:t>
      </w:r>
      <w:r>
        <w:rPr>
          <w:noProof/>
        </w:rPr>
        <w:fldChar w:fldCharType="end"/>
      </w:r>
    </w:p>
    <w:p w14:paraId="3A8938F2" w14:textId="463BDBBA"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7.11</w:t>
      </w:r>
      <w:r>
        <w:rPr>
          <w:rFonts w:asciiTheme="minorHAnsi" w:eastAsiaTheme="minorEastAsia" w:hAnsiTheme="minorHAnsi" w:cstheme="minorBidi"/>
          <w:i w:val="0"/>
          <w:iCs w:val="0"/>
          <w:noProof/>
          <w:color w:val="auto"/>
          <w:sz w:val="22"/>
          <w:szCs w:val="22"/>
        </w:rPr>
        <w:tab/>
      </w:r>
      <w:r>
        <w:rPr>
          <w:noProof/>
        </w:rPr>
        <w:t>Duurzaamheid</w:t>
      </w:r>
      <w:r>
        <w:rPr>
          <w:noProof/>
        </w:rPr>
        <w:tab/>
      </w:r>
      <w:r>
        <w:rPr>
          <w:noProof/>
        </w:rPr>
        <w:fldChar w:fldCharType="begin"/>
      </w:r>
      <w:r>
        <w:rPr>
          <w:noProof/>
        </w:rPr>
        <w:instrText xml:space="preserve"> PAGEREF _Toc4665492 \h </w:instrText>
      </w:r>
      <w:r>
        <w:rPr>
          <w:noProof/>
        </w:rPr>
      </w:r>
      <w:r>
        <w:rPr>
          <w:noProof/>
        </w:rPr>
        <w:fldChar w:fldCharType="separate"/>
      </w:r>
      <w:r w:rsidR="00B5151A">
        <w:rPr>
          <w:noProof/>
        </w:rPr>
        <w:t>39</w:t>
      </w:r>
      <w:r>
        <w:rPr>
          <w:noProof/>
        </w:rPr>
        <w:fldChar w:fldCharType="end"/>
      </w:r>
    </w:p>
    <w:p w14:paraId="3D5A5CE1" w14:textId="3CCCCFAF"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7.12</w:t>
      </w:r>
      <w:r>
        <w:rPr>
          <w:rFonts w:asciiTheme="minorHAnsi" w:eastAsiaTheme="minorEastAsia" w:hAnsiTheme="minorHAnsi" w:cstheme="minorBidi"/>
          <w:i w:val="0"/>
          <w:iCs w:val="0"/>
          <w:noProof/>
          <w:color w:val="auto"/>
          <w:sz w:val="22"/>
          <w:szCs w:val="22"/>
        </w:rPr>
        <w:tab/>
      </w:r>
      <w:r>
        <w:rPr>
          <w:noProof/>
        </w:rPr>
        <w:t>Social Return</w:t>
      </w:r>
      <w:r>
        <w:rPr>
          <w:noProof/>
        </w:rPr>
        <w:tab/>
      </w:r>
      <w:r>
        <w:rPr>
          <w:noProof/>
        </w:rPr>
        <w:fldChar w:fldCharType="begin"/>
      </w:r>
      <w:r>
        <w:rPr>
          <w:noProof/>
        </w:rPr>
        <w:instrText xml:space="preserve"> PAGEREF _Toc4665493 \h </w:instrText>
      </w:r>
      <w:r>
        <w:rPr>
          <w:noProof/>
        </w:rPr>
      </w:r>
      <w:r>
        <w:rPr>
          <w:noProof/>
        </w:rPr>
        <w:fldChar w:fldCharType="separate"/>
      </w:r>
      <w:r w:rsidR="00B5151A">
        <w:rPr>
          <w:noProof/>
        </w:rPr>
        <w:t>40</w:t>
      </w:r>
      <w:r>
        <w:rPr>
          <w:noProof/>
        </w:rPr>
        <w:fldChar w:fldCharType="end"/>
      </w:r>
    </w:p>
    <w:p w14:paraId="4EA9E9B9" w14:textId="24BA1090"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7.13</w:t>
      </w:r>
      <w:r>
        <w:rPr>
          <w:rFonts w:asciiTheme="minorHAnsi" w:eastAsiaTheme="minorEastAsia" w:hAnsiTheme="minorHAnsi" w:cstheme="minorBidi"/>
          <w:i w:val="0"/>
          <w:iCs w:val="0"/>
          <w:noProof/>
          <w:color w:val="auto"/>
          <w:sz w:val="22"/>
          <w:szCs w:val="22"/>
        </w:rPr>
        <w:tab/>
      </w:r>
      <w:r>
        <w:rPr>
          <w:noProof/>
        </w:rPr>
        <w:t>Implementatie</w:t>
      </w:r>
      <w:r>
        <w:rPr>
          <w:noProof/>
        </w:rPr>
        <w:tab/>
      </w:r>
      <w:r>
        <w:rPr>
          <w:noProof/>
        </w:rPr>
        <w:fldChar w:fldCharType="begin"/>
      </w:r>
      <w:r>
        <w:rPr>
          <w:noProof/>
        </w:rPr>
        <w:instrText xml:space="preserve"> PAGEREF _Toc4665494 \h </w:instrText>
      </w:r>
      <w:r>
        <w:rPr>
          <w:noProof/>
        </w:rPr>
      </w:r>
      <w:r>
        <w:rPr>
          <w:noProof/>
        </w:rPr>
        <w:fldChar w:fldCharType="separate"/>
      </w:r>
      <w:r w:rsidR="00B5151A">
        <w:rPr>
          <w:noProof/>
        </w:rPr>
        <w:t>40</w:t>
      </w:r>
      <w:r>
        <w:rPr>
          <w:noProof/>
        </w:rPr>
        <w:fldChar w:fldCharType="end"/>
      </w:r>
    </w:p>
    <w:p w14:paraId="67782AB5" w14:textId="35901E32"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7.14</w:t>
      </w:r>
      <w:r>
        <w:rPr>
          <w:rFonts w:asciiTheme="minorHAnsi" w:eastAsiaTheme="minorEastAsia" w:hAnsiTheme="minorHAnsi" w:cstheme="minorBidi"/>
          <w:i w:val="0"/>
          <w:iCs w:val="0"/>
          <w:noProof/>
          <w:color w:val="auto"/>
          <w:sz w:val="22"/>
          <w:szCs w:val="22"/>
        </w:rPr>
        <w:tab/>
      </w:r>
      <w:r>
        <w:rPr>
          <w:noProof/>
        </w:rPr>
        <w:t>Juridisch kader</w:t>
      </w:r>
      <w:r>
        <w:rPr>
          <w:noProof/>
        </w:rPr>
        <w:tab/>
      </w:r>
      <w:r>
        <w:rPr>
          <w:noProof/>
        </w:rPr>
        <w:fldChar w:fldCharType="begin"/>
      </w:r>
      <w:r>
        <w:rPr>
          <w:noProof/>
        </w:rPr>
        <w:instrText xml:space="preserve"> PAGEREF _Toc4665495 \h </w:instrText>
      </w:r>
      <w:r>
        <w:rPr>
          <w:noProof/>
        </w:rPr>
      </w:r>
      <w:r>
        <w:rPr>
          <w:noProof/>
        </w:rPr>
        <w:fldChar w:fldCharType="separate"/>
      </w:r>
      <w:r w:rsidR="00B5151A">
        <w:rPr>
          <w:noProof/>
        </w:rPr>
        <w:t>41</w:t>
      </w:r>
      <w:r>
        <w:rPr>
          <w:noProof/>
        </w:rPr>
        <w:fldChar w:fldCharType="end"/>
      </w:r>
    </w:p>
    <w:p w14:paraId="080B4D0E" w14:textId="4C4D23DB" w:rsidR="001212A3" w:rsidRDefault="001212A3">
      <w:pPr>
        <w:pStyle w:val="Inhopg1"/>
        <w:tabs>
          <w:tab w:val="left" w:pos="660"/>
          <w:tab w:val="right" w:leader="dot" w:pos="9060"/>
        </w:tabs>
        <w:rPr>
          <w:rFonts w:asciiTheme="minorHAnsi" w:eastAsiaTheme="minorEastAsia" w:hAnsiTheme="minorHAnsi" w:cstheme="minorBidi"/>
          <w:b w:val="0"/>
          <w:bCs w:val="0"/>
          <w:noProof/>
          <w:color w:val="auto"/>
          <w:sz w:val="22"/>
          <w:szCs w:val="22"/>
        </w:rPr>
      </w:pPr>
      <w:r w:rsidRPr="005746C3">
        <w:rPr>
          <w:rFonts w:ascii="Georgia" w:hAnsi="Georgia"/>
          <w:noProof/>
        </w:rPr>
        <w:t>8.</w:t>
      </w:r>
      <w:r>
        <w:rPr>
          <w:rFonts w:asciiTheme="minorHAnsi" w:eastAsiaTheme="minorEastAsia" w:hAnsiTheme="minorHAnsi" w:cstheme="minorBidi"/>
          <w:b w:val="0"/>
          <w:bCs w:val="0"/>
          <w:noProof/>
          <w:color w:val="auto"/>
          <w:sz w:val="22"/>
          <w:szCs w:val="22"/>
        </w:rPr>
        <w:tab/>
      </w:r>
      <w:r w:rsidRPr="005746C3">
        <w:rPr>
          <w:rFonts w:ascii="Georgia" w:hAnsi="Georgia"/>
          <w:noProof/>
        </w:rPr>
        <w:t>Beschrijving Gunningscriterium</w:t>
      </w:r>
      <w:r>
        <w:rPr>
          <w:noProof/>
        </w:rPr>
        <w:tab/>
      </w:r>
      <w:r>
        <w:rPr>
          <w:noProof/>
        </w:rPr>
        <w:fldChar w:fldCharType="begin"/>
      </w:r>
      <w:r>
        <w:rPr>
          <w:noProof/>
        </w:rPr>
        <w:instrText xml:space="preserve"> PAGEREF _Toc4665496 \h </w:instrText>
      </w:r>
      <w:r>
        <w:rPr>
          <w:noProof/>
        </w:rPr>
      </w:r>
      <w:r>
        <w:rPr>
          <w:noProof/>
        </w:rPr>
        <w:fldChar w:fldCharType="separate"/>
      </w:r>
      <w:r w:rsidR="00B5151A">
        <w:rPr>
          <w:noProof/>
        </w:rPr>
        <w:t>42</w:t>
      </w:r>
      <w:r>
        <w:rPr>
          <w:noProof/>
        </w:rPr>
        <w:fldChar w:fldCharType="end"/>
      </w:r>
    </w:p>
    <w:p w14:paraId="3497C9C2" w14:textId="397A005E"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8.1</w:t>
      </w:r>
      <w:r>
        <w:rPr>
          <w:rFonts w:asciiTheme="minorHAnsi" w:eastAsiaTheme="minorEastAsia" w:hAnsiTheme="minorHAnsi" w:cstheme="minorBidi"/>
          <w:i w:val="0"/>
          <w:iCs w:val="0"/>
          <w:noProof/>
          <w:color w:val="auto"/>
          <w:sz w:val="22"/>
          <w:szCs w:val="22"/>
        </w:rPr>
        <w:tab/>
      </w:r>
      <w:r>
        <w:rPr>
          <w:noProof/>
        </w:rPr>
        <w:t>Subcriterium Prijs (SC1)</w:t>
      </w:r>
      <w:r>
        <w:rPr>
          <w:noProof/>
        </w:rPr>
        <w:tab/>
      </w:r>
      <w:r>
        <w:rPr>
          <w:noProof/>
        </w:rPr>
        <w:fldChar w:fldCharType="begin"/>
      </w:r>
      <w:r>
        <w:rPr>
          <w:noProof/>
        </w:rPr>
        <w:instrText xml:space="preserve"> PAGEREF _Toc4665497 \h </w:instrText>
      </w:r>
      <w:r>
        <w:rPr>
          <w:noProof/>
        </w:rPr>
      </w:r>
      <w:r>
        <w:rPr>
          <w:noProof/>
        </w:rPr>
        <w:fldChar w:fldCharType="separate"/>
      </w:r>
      <w:r w:rsidR="00B5151A">
        <w:rPr>
          <w:noProof/>
        </w:rPr>
        <w:t>42</w:t>
      </w:r>
      <w:r>
        <w:rPr>
          <w:noProof/>
        </w:rPr>
        <w:fldChar w:fldCharType="end"/>
      </w:r>
    </w:p>
    <w:p w14:paraId="3E23EFBE" w14:textId="2445A558"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8.2</w:t>
      </w:r>
      <w:r>
        <w:rPr>
          <w:rFonts w:asciiTheme="minorHAnsi" w:eastAsiaTheme="minorEastAsia" w:hAnsiTheme="minorHAnsi" w:cstheme="minorBidi"/>
          <w:i w:val="0"/>
          <w:iCs w:val="0"/>
          <w:noProof/>
          <w:color w:val="auto"/>
          <w:sz w:val="22"/>
          <w:szCs w:val="22"/>
        </w:rPr>
        <w:tab/>
      </w:r>
      <w:r>
        <w:rPr>
          <w:noProof/>
        </w:rPr>
        <w:t>Subcriterium Kwaliteit (SC2)</w:t>
      </w:r>
      <w:r>
        <w:rPr>
          <w:noProof/>
        </w:rPr>
        <w:tab/>
      </w:r>
      <w:r>
        <w:rPr>
          <w:noProof/>
        </w:rPr>
        <w:fldChar w:fldCharType="begin"/>
      </w:r>
      <w:r>
        <w:rPr>
          <w:noProof/>
        </w:rPr>
        <w:instrText xml:space="preserve"> PAGEREF _Toc4665498 \h </w:instrText>
      </w:r>
      <w:r>
        <w:rPr>
          <w:noProof/>
        </w:rPr>
      </w:r>
      <w:r>
        <w:rPr>
          <w:noProof/>
        </w:rPr>
        <w:fldChar w:fldCharType="separate"/>
      </w:r>
      <w:r w:rsidR="00B5151A">
        <w:rPr>
          <w:noProof/>
        </w:rPr>
        <w:t>44</w:t>
      </w:r>
      <w:r>
        <w:rPr>
          <w:noProof/>
        </w:rPr>
        <w:fldChar w:fldCharType="end"/>
      </w:r>
    </w:p>
    <w:p w14:paraId="03B124D1" w14:textId="50DB6FDB" w:rsidR="001212A3" w:rsidRDefault="001212A3">
      <w:pPr>
        <w:pStyle w:val="Inhopg2"/>
        <w:tabs>
          <w:tab w:val="left" w:pos="880"/>
          <w:tab w:val="right" w:leader="dot" w:pos="9060"/>
        </w:tabs>
        <w:rPr>
          <w:rFonts w:asciiTheme="minorHAnsi" w:eastAsiaTheme="minorEastAsia" w:hAnsiTheme="minorHAnsi" w:cstheme="minorBidi"/>
          <w:i w:val="0"/>
          <w:iCs w:val="0"/>
          <w:noProof/>
          <w:color w:val="auto"/>
          <w:sz w:val="22"/>
          <w:szCs w:val="22"/>
        </w:rPr>
      </w:pPr>
      <w:r>
        <w:rPr>
          <w:noProof/>
        </w:rPr>
        <w:t>8.3</w:t>
      </w:r>
      <w:r>
        <w:rPr>
          <w:rFonts w:asciiTheme="minorHAnsi" w:eastAsiaTheme="minorEastAsia" w:hAnsiTheme="minorHAnsi" w:cstheme="minorBidi"/>
          <w:i w:val="0"/>
          <w:iCs w:val="0"/>
          <w:noProof/>
          <w:color w:val="auto"/>
          <w:sz w:val="22"/>
          <w:szCs w:val="22"/>
        </w:rPr>
        <w:tab/>
      </w:r>
      <w:r>
        <w:rPr>
          <w:noProof/>
        </w:rPr>
        <w:t>Criteriumonderdelen Kwaliteit</w:t>
      </w:r>
      <w:r>
        <w:rPr>
          <w:noProof/>
        </w:rPr>
        <w:tab/>
      </w:r>
      <w:r>
        <w:rPr>
          <w:noProof/>
        </w:rPr>
        <w:fldChar w:fldCharType="begin"/>
      </w:r>
      <w:r>
        <w:rPr>
          <w:noProof/>
        </w:rPr>
        <w:instrText xml:space="preserve"> PAGEREF _Toc4665499 \h </w:instrText>
      </w:r>
      <w:r>
        <w:rPr>
          <w:noProof/>
        </w:rPr>
      </w:r>
      <w:r>
        <w:rPr>
          <w:noProof/>
        </w:rPr>
        <w:fldChar w:fldCharType="separate"/>
      </w:r>
      <w:r w:rsidR="00B5151A">
        <w:rPr>
          <w:noProof/>
        </w:rPr>
        <w:t>46</w:t>
      </w:r>
      <w:r>
        <w:rPr>
          <w:noProof/>
        </w:rPr>
        <w:fldChar w:fldCharType="end"/>
      </w:r>
    </w:p>
    <w:p w14:paraId="5E26C199" w14:textId="0CE14400" w:rsidR="009B542E" w:rsidRDefault="001212A3">
      <w:pPr>
        <w:rPr>
          <w:rFonts w:ascii="Georgia" w:hAnsi="Georgia"/>
          <w:b/>
          <w:bCs/>
          <w:sz w:val="22"/>
        </w:rPr>
      </w:pPr>
      <w:r>
        <w:rPr>
          <w:rFonts w:ascii="Georgia" w:hAnsi="Georgia"/>
          <w:b/>
          <w:bCs/>
          <w:sz w:val="22"/>
        </w:rPr>
        <w:fldChar w:fldCharType="end"/>
      </w:r>
      <w:r w:rsidR="009B542E">
        <w:rPr>
          <w:rFonts w:ascii="Georgia" w:hAnsi="Georgia"/>
          <w:b/>
          <w:bCs/>
          <w:sz w:val="22"/>
        </w:rPr>
        <w:br w:type="page"/>
      </w:r>
    </w:p>
    <w:p w14:paraId="3228C684" w14:textId="3FFFDC6A" w:rsidR="00FD467D" w:rsidRPr="0068033A" w:rsidRDefault="00FD467D" w:rsidP="00F12448">
      <w:pPr>
        <w:pStyle w:val="Kop1"/>
        <w:rPr>
          <w:rFonts w:ascii="Georgia" w:hAnsi="Georgia"/>
          <w:b/>
          <w:bCs/>
          <w:sz w:val="22"/>
          <w:u w:val="none"/>
        </w:rPr>
      </w:pPr>
      <w:bookmarkStart w:id="18" w:name="_Toc4665016"/>
      <w:bookmarkStart w:id="19" w:name="_Toc4665437"/>
      <w:r w:rsidRPr="0068033A">
        <w:rPr>
          <w:rFonts w:ascii="Georgia" w:hAnsi="Georgia"/>
          <w:b/>
          <w:bCs/>
          <w:sz w:val="22"/>
          <w:u w:val="none"/>
        </w:rPr>
        <w:lastRenderedPageBreak/>
        <w:t>1.</w:t>
      </w:r>
      <w:r w:rsidRPr="0068033A">
        <w:rPr>
          <w:rFonts w:ascii="Georgia" w:hAnsi="Georgia"/>
          <w:b/>
          <w:bCs/>
          <w:sz w:val="22"/>
          <w:u w:val="none"/>
        </w:rPr>
        <w:tab/>
        <w:t>Begripsbepalingen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5DCC7CE" w14:textId="4AEF92EB" w:rsidR="007D31F5" w:rsidRPr="0068033A" w:rsidRDefault="00420DC9" w:rsidP="00F12448">
      <w:pPr>
        <w:pStyle w:val="Kop2"/>
      </w:pPr>
      <w:bookmarkStart w:id="20" w:name="_Toc479173923"/>
      <w:bookmarkStart w:id="21" w:name="_Toc479174284"/>
      <w:bookmarkStart w:id="22" w:name="_Toc479174420"/>
      <w:bookmarkStart w:id="23" w:name="_Toc479174562"/>
      <w:bookmarkStart w:id="24" w:name="_Toc479174751"/>
      <w:bookmarkStart w:id="25" w:name="_Toc479174818"/>
      <w:bookmarkStart w:id="26" w:name="_Toc479174926"/>
      <w:bookmarkStart w:id="27" w:name="_Toc479175057"/>
      <w:bookmarkStart w:id="28" w:name="_Toc479175351"/>
      <w:bookmarkStart w:id="29" w:name="_Toc479175432"/>
      <w:bookmarkStart w:id="30" w:name="_Toc479175492"/>
      <w:bookmarkStart w:id="31" w:name="_Toc479175676"/>
      <w:bookmarkStart w:id="32" w:name="_Toc479175794"/>
      <w:bookmarkStart w:id="33" w:name="_Toc479175949"/>
      <w:bookmarkStart w:id="34" w:name="_Toc484678446"/>
      <w:bookmarkStart w:id="35" w:name="_Toc485809024"/>
      <w:bookmarkStart w:id="36" w:name="_Toc514766353"/>
      <w:r>
        <w:br/>
      </w:r>
      <w:bookmarkStart w:id="37" w:name="_Toc4665017"/>
      <w:bookmarkStart w:id="38" w:name="_Toc4665438"/>
      <w:r w:rsidR="007D31F5" w:rsidRPr="0068033A">
        <w:t>1.1</w:t>
      </w:r>
      <w:r w:rsidR="00232632" w:rsidRPr="0068033A">
        <w:tab/>
      </w:r>
      <w:r w:rsidR="007D31F5" w:rsidRPr="0068033A">
        <w:t>Algemene begrippen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1EA0492" w14:textId="77777777" w:rsidR="00FD467D" w:rsidRPr="0068033A" w:rsidRDefault="00FD467D" w:rsidP="00F12448">
      <w:pPr>
        <w:rPr>
          <w:rFonts w:ascii="Georgia" w:hAnsi="Georgia"/>
          <w:u w:val="single"/>
        </w:rPr>
      </w:pPr>
      <w:bookmarkStart w:id="39" w:name="_Toc164477624"/>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008"/>
      </w:tblGrid>
      <w:tr w:rsidR="005E6EF6" w:rsidRPr="0068033A" w14:paraId="7812D624" w14:textId="77777777" w:rsidTr="00F12448">
        <w:tc>
          <w:tcPr>
            <w:tcW w:w="3500" w:type="dxa"/>
          </w:tcPr>
          <w:bookmarkEnd w:id="39"/>
          <w:p w14:paraId="39BE53F8" w14:textId="77777777" w:rsidR="005E6EF6" w:rsidRPr="0068033A" w:rsidRDefault="005E6EF6" w:rsidP="008C4C5D">
            <w:pPr>
              <w:rPr>
                <w:rFonts w:ascii="Georgia" w:hAnsi="Georgia"/>
              </w:rPr>
            </w:pPr>
            <w:r w:rsidRPr="0068033A">
              <w:rPr>
                <w:rFonts w:ascii="Georgia" w:hAnsi="Georgia"/>
              </w:rPr>
              <w:t xml:space="preserve">Aanbestedende </w:t>
            </w:r>
            <w:r w:rsidR="008C4C5D" w:rsidRPr="0068033A">
              <w:rPr>
                <w:rFonts w:ascii="Georgia" w:hAnsi="Georgia"/>
              </w:rPr>
              <w:t>D</w:t>
            </w:r>
            <w:r w:rsidRPr="0068033A">
              <w:rPr>
                <w:rFonts w:ascii="Georgia" w:hAnsi="Georgia"/>
              </w:rPr>
              <w:t>ienst</w:t>
            </w:r>
          </w:p>
        </w:tc>
        <w:tc>
          <w:tcPr>
            <w:tcW w:w="6008" w:type="dxa"/>
          </w:tcPr>
          <w:p w14:paraId="55A81F8B" w14:textId="77777777" w:rsidR="005E6EF6" w:rsidRPr="0068033A" w:rsidRDefault="005E6EF6" w:rsidP="0037279B">
            <w:pPr>
              <w:rPr>
                <w:rFonts w:ascii="Georgia" w:hAnsi="Georgia"/>
              </w:rPr>
            </w:pPr>
            <w:r w:rsidRPr="0068033A">
              <w:rPr>
                <w:rFonts w:ascii="Georgia" w:hAnsi="Georgia"/>
              </w:rPr>
              <w:t>De Rijksuniversiteit Groningen</w:t>
            </w:r>
            <w:r w:rsidR="00A276D3" w:rsidRPr="0068033A">
              <w:rPr>
                <w:rFonts w:ascii="Georgia" w:hAnsi="Georgia"/>
              </w:rPr>
              <w:t xml:space="preserve"> (RUG)</w:t>
            </w:r>
            <w:r w:rsidRPr="0068033A">
              <w:rPr>
                <w:rFonts w:ascii="Georgia" w:hAnsi="Georgia"/>
              </w:rPr>
              <w:t>.</w:t>
            </w:r>
          </w:p>
          <w:p w14:paraId="2DCEF828" w14:textId="77777777" w:rsidR="008D54B5" w:rsidRPr="0068033A" w:rsidRDefault="008D54B5" w:rsidP="0037279B">
            <w:pPr>
              <w:rPr>
                <w:rFonts w:ascii="Georgia" w:hAnsi="Georgia"/>
              </w:rPr>
            </w:pPr>
          </w:p>
        </w:tc>
      </w:tr>
      <w:tr w:rsidR="005E6EF6" w:rsidRPr="0068033A" w14:paraId="59FA521B" w14:textId="77777777" w:rsidTr="00F12448">
        <w:tc>
          <w:tcPr>
            <w:tcW w:w="3500" w:type="dxa"/>
          </w:tcPr>
          <w:p w14:paraId="05AE2B74" w14:textId="77777777" w:rsidR="005E6EF6" w:rsidRPr="0068033A" w:rsidRDefault="005E6EF6" w:rsidP="00874A7B">
            <w:pPr>
              <w:rPr>
                <w:rFonts w:ascii="Georgia" w:hAnsi="Georgia"/>
              </w:rPr>
            </w:pPr>
            <w:r w:rsidRPr="0068033A">
              <w:rPr>
                <w:rFonts w:ascii="Georgia" w:hAnsi="Georgia"/>
              </w:rPr>
              <w:t>Aanbestedings</w:t>
            </w:r>
            <w:r w:rsidR="00874A7B" w:rsidRPr="0068033A">
              <w:rPr>
                <w:rFonts w:ascii="Georgia" w:hAnsi="Georgia"/>
              </w:rPr>
              <w:t>leidraad</w:t>
            </w:r>
          </w:p>
        </w:tc>
        <w:tc>
          <w:tcPr>
            <w:tcW w:w="6008" w:type="dxa"/>
          </w:tcPr>
          <w:p w14:paraId="05C5A4BC" w14:textId="5FC971EC" w:rsidR="0037279B" w:rsidRPr="0068033A" w:rsidRDefault="00874A7B" w:rsidP="0037279B">
            <w:pPr>
              <w:rPr>
                <w:rFonts w:ascii="Georgia" w:hAnsi="Georgia"/>
              </w:rPr>
            </w:pPr>
            <w:r w:rsidRPr="0068033A">
              <w:rPr>
                <w:rFonts w:ascii="Georgia" w:hAnsi="Georgia"/>
              </w:rPr>
              <w:t>Alle teksten en bijlagen op dit elektronische inkoopplatform die door of namens de RUG zijn opgesteld ten behoeve van de</w:t>
            </w:r>
            <w:r w:rsidR="00560285" w:rsidRPr="0068033A">
              <w:rPr>
                <w:rFonts w:ascii="Georgia" w:hAnsi="Georgia"/>
              </w:rPr>
              <w:t>ze A</w:t>
            </w:r>
            <w:r w:rsidRPr="0068033A">
              <w:rPr>
                <w:rFonts w:ascii="Georgia" w:hAnsi="Georgia"/>
              </w:rPr>
              <w:t xml:space="preserve">anbestedingsprocedure. </w:t>
            </w:r>
          </w:p>
          <w:p w14:paraId="0A4D7E7E" w14:textId="77777777" w:rsidR="008D54B5" w:rsidRPr="0068033A" w:rsidRDefault="008D54B5" w:rsidP="0037279B">
            <w:pPr>
              <w:rPr>
                <w:rFonts w:ascii="Georgia" w:hAnsi="Georgia"/>
              </w:rPr>
            </w:pPr>
          </w:p>
        </w:tc>
      </w:tr>
      <w:tr w:rsidR="005E6EF6" w:rsidRPr="0068033A" w14:paraId="382FF68F" w14:textId="77777777" w:rsidTr="00F12448">
        <w:tc>
          <w:tcPr>
            <w:tcW w:w="3500" w:type="dxa"/>
          </w:tcPr>
          <w:p w14:paraId="732CC7B2" w14:textId="4807CE2B" w:rsidR="005E6EF6" w:rsidRPr="0068033A" w:rsidRDefault="005E6EF6" w:rsidP="00274FF3">
            <w:pPr>
              <w:rPr>
                <w:rFonts w:ascii="Georgia" w:hAnsi="Georgia"/>
              </w:rPr>
            </w:pPr>
            <w:r w:rsidRPr="0068033A">
              <w:rPr>
                <w:rFonts w:ascii="Georgia" w:hAnsi="Georgia"/>
              </w:rPr>
              <w:t>Aanbesteding</w:t>
            </w:r>
            <w:r w:rsidR="009954AA">
              <w:rPr>
                <w:rFonts w:ascii="Georgia" w:hAnsi="Georgia"/>
              </w:rPr>
              <w:t>sprocedure</w:t>
            </w:r>
          </w:p>
          <w:p w14:paraId="17F5FB77" w14:textId="77777777" w:rsidR="005E6EF6" w:rsidRPr="0068033A" w:rsidRDefault="005E6EF6" w:rsidP="00274FF3">
            <w:pPr>
              <w:rPr>
                <w:rFonts w:ascii="Georgia" w:hAnsi="Georgia"/>
              </w:rPr>
            </w:pPr>
          </w:p>
        </w:tc>
        <w:tc>
          <w:tcPr>
            <w:tcW w:w="6008" w:type="dxa"/>
          </w:tcPr>
          <w:p w14:paraId="52BCCB30" w14:textId="77777777" w:rsidR="0037279B" w:rsidRPr="0068033A" w:rsidRDefault="00B401FC" w:rsidP="00C43782">
            <w:pPr>
              <w:rPr>
                <w:rFonts w:ascii="Georgia" w:hAnsi="Georgia"/>
              </w:rPr>
            </w:pPr>
            <w:r w:rsidRPr="0068033A">
              <w:rPr>
                <w:rFonts w:ascii="Georgia" w:hAnsi="Georgia"/>
              </w:rPr>
              <w:t xml:space="preserve">De procedure die de </w:t>
            </w:r>
            <w:r w:rsidR="00FD63CE" w:rsidRPr="0068033A">
              <w:rPr>
                <w:rFonts w:ascii="Georgia" w:hAnsi="Georgia"/>
              </w:rPr>
              <w:t>RUG</w:t>
            </w:r>
            <w:r w:rsidRPr="0068033A">
              <w:rPr>
                <w:rFonts w:ascii="Georgia" w:hAnsi="Georgia"/>
              </w:rPr>
              <w:t xml:space="preserve"> volgt om tot een </w:t>
            </w:r>
            <w:r w:rsidR="00AF2A33" w:rsidRPr="0068033A">
              <w:rPr>
                <w:rFonts w:ascii="Georgia" w:hAnsi="Georgia"/>
              </w:rPr>
              <w:t>Raam</w:t>
            </w:r>
            <w:r w:rsidRPr="0068033A">
              <w:rPr>
                <w:rFonts w:ascii="Georgia" w:hAnsi="Georgia"/>
              </w:rPr>
              <w:t xml:space="preserve">overeenkomst te komen en </w:t>
            </w:r>
            <w:r w:rsidR="00816759" w:rsidRPr="0068033A">
              <w:rPr>
                <w:rFonts w:ascii="Georgia" w:hAnsi="Georgia"/>
              </w:rPr>
              <w:t>die</w:t>
            </w:r>
            <w:r w:rsidRPr="0068033A">
              <w:rPr>
                <w:rFonts w:ascii="Georgia" w:hAnsi="Georgia"/>
              </w:rPr>
              <w:t xml:space="preserve"> loopt van het moment van publicatie van de </w:t>
            </w:r>
            <w:r w:rsidR="00C43782" w:rsidRPr="0068033A">
              <w:rPr>
                <w:rFonts w:ascii="Georgia" w:hAnsi="Georgia"/>
              </w:rPr>
              <w:t>O</w:t>
            </w:r>
            <w:r w:rsidRPr="0068033A">
              <w:rPr>
                <w:rFonts w:ascii="Georgia" w:hAnsi="Georgia"/>
              </w:rPr>
              <w:t xml:space="preserve">pdracht tot en met de definitieve </w:t>
            </w:r>
            <w:r w:rsidR="00F80A33" w:rsidRPr="0068033A">
              <w:rPr>
                <w:rFonts w:ascii="Georgia" w:hAnsi="Georgia"/>
              </w:rPr>
              <w:t>Gunning</w:t>
            </w:r>
            <w:r w:rsidRPr="0068033A">
              <w:rPr>
                <w:rFonts w:ascii="Georgia" w:hAnsi="Georgia"/>
              </w:rPr>
              <w:t xml:space="preserve"> van de </w:t>
            </w:r>
            <w:r w:rsidR="00C43782" w:rsidRPr="0068033A">
              <w:rPr>
                <w:rFonts w:ascii="Georgia" w:hAnsi="Georgia"/>
              </w:rPr>
              <w:t>O</w:t>
            </w:r>
            <w:r w:rsidRPr="0068033A">
              <w:rPr>
                <w:rFonts w:ascii="Georgia" w:hAnsi="Georgia"/>
              </w:rPr>
              <w:t>pdracht.</w:t>
            </w:r>
          </w:p>
          <w:p w14:paraId="2FCBCACD" w14:textId="77777777" w:rsidR="008D54B5" w:rsidRPr="0068033A" w:rsidRDefault="008D54B5" w:rsidP="00C43782">
            <w:pPr>
              <w:rPr>
                <w:rFonts w:ascii="Georgia" w:hAnsi="Georgia"/>
              </w:rPr>
            </w:pPr>
          </w:p>
        </w:tc>
      </w:tr>
      <w:tr w:rsidR="0063017E" w:rsidRPr="0068033A" w14:paraId="43A03115" w14:textId="77777777" w:rsidTr="00F12448">
        <w:tc>
          <w:tcPr>
            <w:tcW w:w="3500" w:type="dxa"/>
          </w:tcPr>
          <w:p w14:paraId="2312AEDB" w14:textId="77777777" w:rsidR="0063017E" w:rsidRPr="0068033A" w:rsidRDefault="0063017E" w:rsidP="0063017E">
            <w:pPr>
              <w:rPr>
                <w:rFonts w:ascii="Georgia" w:hAnsi="Georgia"/>
              </w:rPr>
            </w:pPr>
            <w:r w:rsidRPr="0068033A">
              <w:rPr>
                <w:rFonts w:ascii="Georgia" w:hAnsi="Georgia"/>
              </w:rPr>
              <w:t>Aanbestedingswet 2012 (AW 2012)</w:t>
            </w:r>
          </w:p>
        </w:tc>
        <w:tc>
          <w:tcPr>
            <w:tcW w:w="6008" w:type="dxa"/>
          </w:tcPr>
          <w:p w14:paraId="1ECAD869" w14:textId="1F73110A" w:rsidR="0063017E" w:rsidRDefault="0063017E" w:rsidP="0063017E">
            <w:pPr>
              <w:rPr>
                <w:rFonts w:ascii="Georgia" w:hAnsi="Georgia"/>
              </w:rPr>
            </w:pPr>
            <w:r w:rsidRPr="0093087E">
              <w:rPr>
                <w:rFonts w:ascii="Georgia" w:hAnsi="Georgia"/>
              </w:rPr>
              <w:t xml:space="preserve">De wet houdende de regels omtrent </w:t>
            </w:r>
            <w:r>
              <w:rPr>
                <w:rFonts w:ascii="Georgia" w:hAnsi="Georgia"/>
              </w:rPr>
              <w:t>Aanbest</w:t>
            </w:r>
            <w:r w:rsidRPr="0093087E">
              <w:rPr>
                <w:rFonts w:ascii="Georgia" w:hAnsi="Georgia"/>
              </w:rPr>
              <w:t>edingen</w:t>
            </w:r>
            <w:r>
              <w:rPr>
                <w:rFonts w:ascii="Georgia" w:hAnsi="Georgia"/>
              </w:rPr>
              <w:t>,</w:t>
            </w:r>
            <w:r w:rsidRPr="0093087E">
              <w:rPr>
                <w:rFonts w:ascii="Georgia" w:hAnsi="Georgia"/>
              </w:rPr>
              <w:t xml:space="preserve"> d.d. 1 november 2012, Stb. jaargang 2012, nr. 542 en de wijzigingen d.d. 30 juni 2016, Stb. jaargang 2016, nr. 241.</w:t>
            </w:r>
          </w:p>
          <w:p w14:paraId="66DCE73E" w14:textId="77777777" w:rsidR="0063017E" w:rsidRPr="0068033A" w:rsidRDefault="0063017E" w:rsidP="0063017E">
            <w:pPr>
              <w:rPr>
                <w:rFonts w:ascii="Georgia" w:hAnsi="Georgia"/>
              </w:rPr>
            </w:pPr>
          </w:p>
        </w:tc>
      </w:tr>
      <w:tr w:rsidR="0063017E" w:rsidRPr="0068033A" w14:paraId="44107FE4" w14:textId="77777777" w:rsidTr="00F12448">
        <w:tc>
          <w:tcPr>
            <w:tcW w:w="3500" w:type="dxa"/>
          </w:tcPr>
          <w:p w14:paraId="7387BA42" w14:textId="77777777" w:rsidR="0063017E" w:rsidRPr="0068033A" w:rsidRDefault="0063017E" w:rsidP="0063017E">
            <w:pPr>
              <w:tabs>
                <w:tab w:val="left" w:pos="3710"/>
              </w:tabs>
              <w:rPr>
                <w:rFonts w:ascii="Georgia" w:hAnsi="Georgia"/>
              </w:rPr>
            </w:pPr>
            <w:r w:rsidRPr="0068033A">
              <w:rPr>
                <w:rFonts w:ascii="Georgia" w:hAnsi="Georgia"/>
              </w:rPr>
              <w:t>Contactpersoon</w:t>
            </w:r>
          </w:p>
          <w:p w14:paraId="390168B1" w14:textId="77777777" w:rsidR="0063017E" w:rsidRPr="0068033A" w:rsidRDefault="0063017E" w:rsidP="0063017E">
            <w:pPr>
              <w:rPr>
                <w:rFonts w:ascii="Georgia" w:hAnsi="Georgia"/>
              </w:rPr>
            </w:pPr>
          </w:p>
        </w:tc>
        <w:tc>
          <w:tcPr>
            <w:tcW w:w="6008" w:type="dxa"/>
            <w:shd w:val="clear" w:color="auto" w:fill="auto"/>
          </w:tcPr>
          <w:p w14:paraId="061A2BBD" w14:textId="77777777" w:rsidR="0063017E" w:rsidRPr="0068033A" w:rsidRDefault="0063017E" w:rsidP="0063017E">
            <w:pPr>
              <w:tabs>
                <w:tab w:val="left" w:pos="3710"/>
              </w:tabs>
              <w:rPr>
                <w:rFonts w:ascii="Georgia" w:hAnsi="Georgia"/>
              </w:rPr>
            </w:pPr>
            <w:r w:rsidRPr="0068033A">
              <w:rPr>
                <w:rFonts w:ascii="Georgia" w:hAnsi="Georgia"/>
              </w:rPr>
              <w:t>Persoon die namens de RUG als aanspreekpunt fungeert voor Inschrijvers.</w:t>
            </w:r>
          </w:p>
          <w:p w14:paraId="350CB88B" w14:textId="77777777" w:rsidR="0063017E" w:rsidRPr="0068033A" w:rsidRDefault="0063017E" w:rsidP="0063017E">
            <w:pPr>
              <w:tabs>
                <w:tab w:val="left" w:pos="3710"/>
              </w:tabs>
              <w:rPr>
                <w:rFonts w:ascii="Georgia" w:hAnsi="Georgia"/>
              </w:rPr>
            </w:pPr>
          </w:p>
        </w:tc>
      </w:tr>
      <w:tr w:rsidR="0063017E" w:rsidRPr="0068033A" w14:paraId="556900AB" w14:textId="77777777" w:rsidTr="00F12448">
        <w:tc>
          <w:tcPr>
            <w:tcW w:w="3500" w:type="dxa"/>
          </w:tcPr>
          <w:p w14:paraId="48072E09" w14:textId="1F4C2E78" w:rsidR="0063017E" w:rsidRPr="00DF6840" w:rsidRDefault="0063017E" w:rsidP="0063017E">
            <w:pPr>
              <w:rPr>
                <w:rFonts w:ascii="Georgia" w:hAnsi="Georgia"/>
                <w:color w:val="auto"/>
              </w:rPr>
            </w:pPr>
            <w:r w:rsidRPr="00DF6840">
              <w:rPr>
                <w:rFonts w:ascii="Georgia" w:hAnsi="Georgia"/>
                <w:color w:val="auto"/>
              </w:rPr>
              <w:t>Uniform Europees Aanbestedingsdocument (UEA)</w:t>
            </w:r>
          </w:p>
          <w:p w14:paraId="567DF1CD" w14:textId="77777777" w:rsidR="0063017E" w:rsidRPr="00DF6840" w:rsidRDefault="0063017E" w:rsidP="0063017E">
            <w:pPr>
              <w:rPr>
                <w:rFonts w:ascii="Georgia" w:hAnsi="Georgia"/>
                <w:color w:val="auto"/>
              </w:rPr>
            </w:pPr>
          </w:p>
        </w:tc>
        <w:tc>
          <w:tcPr>
            <w:tcW w:w="6008" w:type="dxa"/>
            <w:shd w:val="clear" w:color="auto" w:fill="auto"/>
          </w:tcPr>
          <w:p w14:paraId="38B219D8" w14:textId="0638B219" w:rsidR="0063017E" w:rsidRPr="00DF6840" w:rsidRDefault="0063017E" w:rsidP="0063017E">
            <w:pPr>
              <w:rPr>
                <w:rFonts w:ascii="Georgia" w:hAnsi="Georgia"/>
                <w:color w:val="auto"/>
              </w:rPr>
            </w:pPr>
            <w:r w:rsidRPr="00DF6840">
              <w:rPr>
                <w:rFonts w:ascii="Georgia" w:hAnsi="Georgia"/>
                <w:color w:val="auto"/>
              </w:rPr>
              <w:t xml:space="preserve">De verklaring die als ‘Bijlage UEA </w:t>
            </w:r>
            <w:r w:rsidRPr="00DF6840">
              <w:rPr>
                <w:rFonts w:ascii="Georgia" w:hAnsi="Georgia"/>
                <w:color w:val="auto"/>
                <w:lang w:val="de-DE"/>
              </w:rPr>
              <w:t xml:space="preserve">EA </w:t>
            </w:r>
            <w:proofErr w:type="spellStart"/>
            <w:r>
              <w:rPr>
                <w:rFonts w:ascii="Georgia" w:hAnsi="Georgia"/>
                <w:color w:val="auto"/>
                <w:lang w:val="de-DE"/>
              </w:rPr>
              <w:t>Projectmeubilair</w:t>
            </w:r>
            <w:proofErr w:type="spellEnd"/>
            <w:r w:rsidRPr="00DF6840">
              <w:rPr>
                <w:rFonts w:ascii="Georgia" w:hAnsi="Georgia"/>
                <w:color w:val="auto"/>
                <w:lang w:val="de-DE"/>
              </w:rPr>
              <w:t xml:space="preserve"> RUG </w:t>
            </w:r>
            <w:r>
              <w:rPr>
                <w:rFonts w:ascii="Georgia" w:hAnsi="Georgia"/>
                <w:color w:val="auto"/>
                <w:lang w:val="de-DE"/>
              </w:rPr>
              <w:t>2019</w:t>
            </w:r>
            <w:r w:rsidRPr="00DF6840">
              <w:rPr>
                <w:rFonts w:ascii="Georgia" w:hAnsi="Georgia"/>
                <w:color w:val="auto"/>
              </w:rPr>
              <w:t>’ is opgenomen op het EIP, waarin een Inschrijver aangeeft te voldoen aan het in deze verklaring gestelde omtrent Uitsluitingsgronden, Geschiktheidseisen, technische specificaties, uitvoeringsvoorwaarden en selectievoorwaarden.</w:t>
            </w:r>
          </w:p>
          <w:p w14:paraId="23963B2D" w14:textId="77777777" w:rsidR="0063017E" w:rsidRPr="00DF6840" w:rsidRDefault="0063017E" w:rsidP="0063017E">
            <w:pPr>
              <w:rPr>
                <w:rFonts w:ascii="Georgia" w:hAnsi="Georgia"/>
                <w:color w:val="auto"/>
              </w:rPr>
            </w:pPr>
          </w:p>
        </w:tc>
      </w:tr>
      <w:tr w:rsidR="0063017E" w:rsidRPr="0068033A" w14:paraId="5A4E4BC8" w14:textId="77777777" w:rsidTr="00F12448">
        <w:tc>
          <w:tcPr>
            <w:tcW w:w="3500" w:type="dxa"/>
          </w:tcPr>
          <w:p w14:paraId="384B795D" w14:textId="77777777" w:rsidR="0063017E" w:rsidRPr="0068033A" w:rsidRDefault="0063017E" w:rsidP="0063017E">
            <w:pPr>
              <w:rPr>
                <w:rFonts w:ascii="Georgia" w:hAnsi="Georgia"/>
              </w:rPr>
            </w:pPr>
            <w:r w:rsidRPr="0068033A">
              <w:rPr>
                <w:rFonts w:ascii="Georgia" w:hAnsi="Georgia"/>
              </w:rPr>
              <w:t xml:space="preserve">Europese Aanbesteding </w:t>
            </w:r>
          </w:p>
        </w:tc>
        <w:tc>
          <w:tcPr>
            <w:tcW w:w="6008" w:type="dxa"/>
            <w:shd w:val="clear" w:color="auto" w:fill="auto"/>
          </w:tcPr>
          <w:p w14:paraId="427BA513" w14:textId="77777777" w:rsidR="0063017E" w:rsidRPr="0068033A" w:rsidRDefault="0063017E" w:rsidP="0063017E">
            <w:pPr>
              <w:rPr>
                <w:rFonts w:ascii="Georgia" w:hAnsi="Georgia"/>
              </w:rPr>
            </w:pPr>
            <w:r w:rsidRPr="0068033A">
              <w:rPr>
                <w:rFonts w:ascii="Georgia" w:hAnsi="Georgia"/>
              </w:rPr>
              <w:t>Offerteaanvraag conform de regels zoals verwoord in de Aanbestedingswet 2012.</w:t>
            </w:r>
          </w:p>
          <w:p w14:paraId="1C789DE6" w14:textId="77777777" w:rsidR="0063017E" w:rsidRPr="0068033A" w:rsidRDefault="0063017E" w:rsidP="0063017E">
            <w:pPr>
              <w:rPr>
                <w:rFonts w:ascii="Georgia" w:hAnsi="Georgia"/>
              </w:rPr>
            </w:pPr>
          </w:p>
        </w:tc>
      </w:tr>
      <w:tr w:rsidR="0063017E" w:rsidRPr="0068033A" w14:paraId="4B46B134" w14:textId="77777777" w:rsidTr="00F12448">
        <w:tc>
          <w:tcPr>
            <w:tcW w:w="3500" w:type="dxa"/>
          </w:tcPr>
          <w:p w14:paraId="08BE1F96" w14:textId="77777777" w:rsidR="0063017E" w:rsidRPr="0068033A" w:rsidRDefault="0063017E" w:rsidP="0063017E">
            <w:pPr>
              <w:rPr>
                <w:rFonts w:ascii="Georgia" w:hAnsi="Georgia"/>
              </w:rPr>
            </w:pPr>
            <w:r w:rsidRPr="0068033A">
              <w:rPr>
                <w:rFonts w:ascii="Georgia" w:hAnsi="Georgia"/>
              </w:rPr>
              <w:t>Elektronisch Inkoopplatform (EIP)</w:t>
            </w:r>
          </w:p>
        </w:tc>
        <w:tc>
          <w:tcPr>
            <w:tcW w:w="6008" w:type="dxa"/>
            <w:shd w:val="clear" w:color="auto" w:fill="auto"/>
          </w:tcPr>
          <w:p w14:paraId="00CE6E80" w14:textId="51CD2EDD" w:rsidR="0063017E" w:rsidRPr="0068033A" w:rsidRDefault="0063017E" w:rsidP="0063017E">
            <w:pPr>
              <w:rPr>
                <w:rFonts w:ascii="Georgia" w:hAnsi="Georgia"/>
              </w:rPr>
            </w:pPr>
            <w:proofErr w:type="spellStart"/>
            <w:r w:rsidRPr="0068033A">
              <w:rPr>
                <w:rFonts w:ascii="Georgia" w:hAnsi="Georgia"/>
              </w:rPr>
              <w:t>Webbased</w:t>
            </w:r>
            <w:proofErr w:type="spellEnd"/>
            <w:r w:rsidRPr="0068033A">
              <w:rPr>
                <w:rFonts w:ascii="Georgia" w:hAnsi="Georgia"/>
              </w:rPr>
              <w:t xml:space="preserve"> inkooptool. In het geval van deze Aanbestedingsprocedure is dit </w:t>
            </w:r>
            <w:proofErr w:type="spellStart"/>
            <w:r w:rsidRPr="0068033A">
              <w:rPr>
                <w:rFonts w:ascii="Georgia" w:hAnsi="Georgia"/>
              </w:rPr>
              <w:t>Negometrix</w:t>
            </w:r>
            <w:proofErr w:type="spellEnd"/>
            <w:r w:rsidRPr="0068033A">
              <w:rPr>
                <w:rFonts w:ascii="Georgia" w:hAnsi="Georgia"/>
              </w:rPr>
              <w:t>.</w:t>
            </w:r>
          </w:p>
          <w:p w14:paraId="0A71D009" w14:textId="77777777" w:rsidR="0063017E" w:rsidRPr="0068033A" w:rsidRDefault="0063017E" w:rsidP="0063017E">
            <w:pPr>
              <w:rPr>
                <w:rFonts w:ascii="Georgia" w:hAnsi="Georgia"/>
              </w:rPr>
            </w:pPr>
          </w:p>
        </w:tc>
      </w:tr>
      <w:tr w:rsidR="0063017E" w:rsidRPr="0068033A" w14:paraId="420BF8FD" w14:textId="77777777" w:rsidTr="00F12448">
        <w:tc>
          <w:tcPr>
            <w:tcW w:w="3500" w:type="dxa"/>
          </w:tcPr>
          <w:p w14:paraId="7208E540" w14:textId="60E3D741" w:rsidR="0063017E" w:rsidRPr="0068033A" w:rsidRDefault="0063017E" w:rsidP="0063017E">
            <w:pPr>
              <w:rPr>
                <w:rFonts w:ascii="Georgia" w:hAnsi="Georgia"/>
              </w:rPr>
            </w:pPr>
            <w:r>
              <w:rPr>
                <w:rFonts w:ascii="Georgia" w:hAnsi="Georgia"/>
              </w:rPr>
              <w:t>B</w:t>
            </w:r>
            <w:r w:rsidRPr="00D1036D">
              <w:rPr>
                <w:rFonts w:ascii="Georgia" w:hAnsi="Georgia"/>
              </w:rPr>
              <w:t>este prijs-kwaliteitverhouding</w:t>
            </w:r>
          </w:p>
        </w:tc>
        <w:tc>
          <w:tcPr>
            <w:tcW w:w="6008" w:type="dxa"/>
            <w:shd w:val="clear" w:color="auto" w:fill="auto"/>
          </w:tcPr>
          <w:p w14:paraId="5A4FCA2D" w14:textId="5AD47D0B" w:rsidR="0063017E" w:rsidRPr="0068033A" w:rsidRDefault="0063017E" w:rsidP="0063017E">
            <w:pPr>
              <w:rPr>
                <w:rFonts w:ascii="Georgia" w:hAnsi="Georgia"/>
                <w:highlight w:val="yellow"/>
              </w:rPr>
            </w:pPr>
            <w:r w:rsidRPr="0068033A">
              <w:rPr>
                <w:rFonts w:ascii="Georgia" w:hAnsi="Georgia"/>
              </w:rPr>
              <w:t>Gu</w:t>
            </w:r>
            <w:r>
              <w:rPr>
                <w:rFonts w:ascii="Georgia" w:hAnsi="Georgia"/>
              </w:rPr>
              <w:t>n</w:t>
            </w:r>
            <w:r w:rsidRPr="0068033A">
              <w:rPr>
                <w:rFonts w:ascii="Georgia" w:hAnsi="Georgia"/>
              </w:rPr>
              <w:t xml:space="preserve">ningsmethodiek waarbij niet alleen naar het criterium Prijs wordt gekeken, maar waarbij er ook waarde wordt gehecht aan </w:t>
            </w:r>
            <w:r>
              <w:rPr>
                <w:rFonts w:ascii="Georgia" w:hAnsi="Georgia"/>
              </w:rPr>
              <w:t xml:space="preserve">de </w:t>
            </w:r>
            <w:r w:rsidRPr="0068033A">
              <w:rPr>
                <w:rFonts w:ascii="Georgia" w:hAnsi="Georgia"/>
              </w:rPr>
              <w:t>kwalitatieve criteria.</w:t>
            </w:r>
          </w:p>
        </w:tc>
      </w:tr>
      <w:tr w:rsidR="0063017E" w:rsidRPr="0068033A" w14:paraId="2B0935C0" w14:textId="77777777" w:rsidTr="00F12448">
        <w:tc>
          <w:tcPr>
            <w:tcW w:w="3500" w:type="dxa"/>
          </w:tcPr>
          <w:p w14:paraId="60D73681" w14:textId="77777777" w:rsidR="0063017E" w:rsidRPr="0068033A" w:rsidRDefault="0063017E" w:rsidP="0063017E">
            <w:pPr>
              <w:rPr>
                <w:rFonts w:ascii="Georgia" w:hAnsi="Georgia"/>
              </w:rPr>
            </w:pPr>
            <w:r w:rsidRPr="0068033A">
              <w:rPr>
                <w:rFonts w:ascii="Georgia" w:hAnsi="Georgia"/>
                <w:color w:val="auto"/>
              </w:rPr>
              <w:t>Geschiktheidseisen</w:t>
            </w:r>
          </w:p>
        </w:tc>
        <w:tc>
          <w:tcPr>
            <w:tcW w:w="6008" w:type="dxa"/>
            <w:shd w:val="clear" w:color="auto" w:fill="auto"/>
          </w:tcPr>
          <w:p w14:paraId="3B52E86D" w14:textId="77777777" w:rsidR="0063017E" w:rsidRPr="0068033A" w:rsidRDefault="0063017E" w:rsidP="0063017E">
            <w:pPr>
              <w:rPr>
                <w:rFonts w:ascii="Georgia" w:hAnsi="Georgia"/>
              </w:rPr>
            </w:pPr>
            <w:r w:rsidRPr="0068033A">
              <w:rPr>
                <w:rFonts w:ascii="Georgia" w:hAnsi="Georgia"/>
              </w:rPr>
              <w:t>Opsomming van de Eisen die de RUG ten aanzien van Inschrijver heeft geformuleerd.</w:t>
            </w:r>
          </w:p>
          <w:p w14:paraId="76AB7735" w14:textId="77777777" w:rsidR="0063017E" w:rsidRPr="0068033A" w:rsidRDefault="0063017E" w:rsidP="0063017E">
            <w:pPr>
              <w:rPr>
                <w:rFonts w:ascii="Georgia" w:hAnsi="Georgia"/>
              </w:rPr>
            </w:pPr>
          </w:p>
        </w:tc>
      </w:tr>
      <w:tr w:rsidR="0063017E" w:rsidRPr="0068033A" w14:paraId="6E094F2C" w14:textId="77777777" w:rsidTr="00F12448">
        <w:tc>
          <w:tcPr>
            <w:tcW w:w="3500" w:type="dxa"/>
          </w:tcPr>
          <w:p w14:paraId="1B5FC638" w14:textId="77777777" w:rsidR="0063017E" w:rsidRPr="0068033A" w:rsidRDefault="0063017E" w:rsidP="0063017E">
            <w:pPr>
              <w:rPr>
                <w:rFonts w:ascii="Georgia" w:hAnsi="Georgia"/>
              </w:rPr>
            </w:pPr>
            <w:r w:rsidRPr="0068033A">
              <w:rPr>
                <w:rFonts w:ascii="Georgia" w:hAnsi="Georgia"/>
              </w:rPr>
              <w:t>Gunning</w:t>
            </w:r>
          </w:p>
        </w:tc>
        <w:tc>
          <w:tcPr>
            <w:tcW w:w="6008" w:type="dxa"/>
            <w:shd w:val="clear" w:color="auto" w:fill="auto"/>
          </w:tcPr>
          <w:p w14:paraId="4444000D" w14:textId="5C2DEA31" w:rsidR="0063017E" w:rsidRPr="0068033A" w:rsidRDefault="0063017E" w:rsidP="0063017E">
            <w:pPr>
              <w:rPr>
                <w:rFonts w:ascii="Georgia" w:hAnsi="Georgia"/>
              </w:rPr>
            </w:pPr>
            <w:r w:rsidRPr="0068033A">
              <w:rPr>
                <w:rFonts w:ascii="Georgia" w:hAnsi="Georgia"/>
              </w:rPr>
              <w:t xml:space="preserve">Toewijzen van een Opdracht aan een Inschrijver of </w:t>
            </w:r>
            <w:r>
              <w:rPr>
                <w:rFonts w:ascii="Georgia" w:hAnsi="Georgia"/>
              </w:rPr>
              <w:t>Samenwerkingsverband</w:t>
            </w:r>
            <w:r w:rsidRPr="0068033A">
              <w:rPr>
                <w:rFonts w:ascii="Georgia" w:hAnsi="Georgia"/>
              </w:rPr>
              <w:t>.</w:t>
            </w:r>
          </w:p>
          <w:p w14:paraId="7FC2C4EA" w14:textId="77777777" w:rsidR="0063017E" w:rsidRPr="0068033A" w:rsidRDefault="0063017E" w:rsidP="0063017E">
            <w:pPr>
              <w:rPr>
                <w:rFonts w:ascii="Georgia" w:hAnsi="Georgia"/>
              </w:rPr>
            </w:pPr>
          </w:p>
        </w:tc>
      </w:tr>
      <w:tr w:rsidR="0063017E" w:rsidRPr="0068033A" w14:paraId="6257B79F" w14:textId="77777777" w:rsidTr="00F12448">
        <w:tc>
          <w:tcPr>
            <w:tcW w:w="3500" w:type="dxa"/>
          </w:tcPr>
          <w:p w14:paraId="762F4916" w14:textId="28546F36" w:rsidR="0063017E" w:rsidRPr="0068033A" w:rsidRDefault="0063017E" w:rsidP="0063017E">
            <w:pPr>
              <w:rPr>
                <w:rFonts w:ascii="Georgia" w:hAnsi="Georgia"/>
              </w:rPr>
            </w:pPr>
            <w:r w:rsidRPr="0068033A">
              <w:rPr>
                <w:rFonts w:ascii="Georgia" w:hAnsi="Georgia"/>
              </w:rPr>
              <w:t>Gunningscriterium</w:t>
            </w:r>
          </w:p>
        </w:tc>
        <w:tc>
          <w:tcPr>
            <w:tcW w:w="6008" w:type="dxa"/>
            <w:shd w:val="clear" w:color="auto" w:fill="auto"/>
          </w:tcPr>
          <w:p w14:paraId="0F13C5CF" w14:textId="397F4E3C" w:rsidR="0063017E" w:rsidRPr="0068033A" w:rsidRDefault="0063017E" w:rsidP="0063017E">
            <w:pPr>
              <w:rPr>
                <w:rFonts w:ascii="Georgia" w:hAnsi="Georgia"/>
              </w:rPr>
            </w:pPr>
            <w:r w:rsidRPr="0068033A">
              <w:rPr>
                <w:rFonts w:ascii="Georgia" w:hAnsi="Georgia"/>
              </w:rPr>
              <w:t xml:space="preserve">Het </w:t>
            </w:r>
            <w:r>
              <w:rPr>
                <w:rFonts w:ascii="Georgia" w:hAnsi="Georgia"/>
              </w:rPr>
              <w:t>c</w:t>
            </w:r>
            <w:r w:rsidRPr="0068033A">
              <w:rPr>
                <w:rFonts w:ascii="Georgia" w:hAnsi="Georgia"/>
              </w:rPr>
              <w:t>riterium op basis waarvan bepaald wordt aan welke Inschrijver(s) de Opdracht wordt toegewezen.</w:t>
            </w:r>
          </w:p>
          <w:p w14:paraId="04985093" w14:textId="77777777" w:rsidR="0063017E" w:rsidRPr="0068033A" w:rsidRDefault="0063017E" w:rsidP="0063017E">
            <w:pPr>
              <w:rPr>
                <w:rFonts w:ascii="Georgia" w:hAnsi="Georgia"/>
              </w:rPr>
            </w:pPr>
          </w:p>
        </w:tc>
      </w:tr>
      <w:tr w:rsidR="0063017E" w:rsidRPr="0068033A" w14:paraId="79C941A1" w14:textId="77777777" w:rsidTr="00EC0BAF">
        <w:tc>
          <w:tcPr>
            <w:tcW w:w="3500" w:type="dxa"/>
          </w:tcPr>
          <w:p w14:paraId="5A2C2CA5" w14:textId="77777777" w:rsidR="0063017E" w:rsidRPr="0068033A" w:rsidRDefault="0063017E" w:rsidP="0063017E">
            <w:pPr>
              <w:rPr>
                <w:rFonts w:ascii="Georgia" w:hAnsi="Georgia"/>
              </w:rPr>
            </w:pPr>
            <w:r w:rsidRPr="0068033A">
              <w:rPr>
                <w:rFonts w:ascii="Georgia" w:hAnsi="Georgia"/>
              </w:rPr>
              <w:t>Implementatieplan</w:t>
            </w:r>
          </w:p>
        </w:tc>
        <w:tc>
          <w:tcPr>
            <w:tcW w:w="6008" w:type="dxa"/>
          </w:tcPr>
          <w:p w14:paraId="4C3A75E2" w14:textId="0CBED831" w:rsidR="0063017E" w:rsidRPr="0068033A" w:rsidRDefault="0063017E" w:rsidP="0063017E">
            <w:pPr>
              <w:rPr>
                <w:rFonts w:ascii="Georgia" w:hAnsi="Georgia"/>
              </w:rPr>
            </w:pPr>
            <w:r w:rsidRPr="0068033A">
              <w:rPr>
                <w:rFonts w:ascii="Georgia" w:hAnsi="Georgia"/>
              </w:rPr>
              <w:t>Document waarin Inschrijver beschrijft hoe (onderdelen van) de Opdracht geïmplementeerd z</w:t>
            </w:r>
            <w:r>
              <w:rPr>
                <w:rFonts w:ascii="Georgia" w:hAnsi="Georgia"/>
              </w:rPr>
              <w:t>al (z</w:t>
            </w:r>
            <w:r w:rsidRPr="0068033A">
              <w:rPr>
                <w:rFonts w:ascii="Georgia" w:hAnsi="Georgia"/>
              </w:rPr>
              <w:t>ullen</w:t>
            </w:r>
            <w:r>
              <w:rPr>
                <w:rFonts w:ascii="Georgia" w:hAnsi="Georgia"/>
              </w:rPr>
              <w:t>)</w:t>
            </w:r>
            <w:r w:rsidRPr="0068033A">
              <w:rPr>
                <w:rFonts w:ascii="Georgia" w:hAnsi="Georgia"/>
              </w:rPr>
              <w:t xml:space="preserve"> worden.</w:t>
            </w:r>
            <w:r>
              <w:rPr>
                <w:rFonts w:ascii="Georgia" w:hAnsi="Georgia"/>
              </w:rPr>
              <w:br/>
            </w:r>
          </w:p>
        </w:tc>
      </w:tr>
      <w:tr w:rsidR="0063017E" w:rsidRPr="0068033A" w14:paraId="0F932D0A" w14:textId="77777777" w:rsidTr="00F12448">
        <w:tc>
          <w:tcPr>
            <w:tcW w:w="3500" w:type="dxa"/>
          </w:tcPr>
          <w:p w14:paraId="38E7B839" w14:textId="77777777" w:rsidR="0063017E" w:rsidRPr="0068033A" w:rsidRDefault="0063017E" w:rsidP="0063017E">
            <w:pPr>
              <w:rPr>
                <w:rFonts w:ascii="Georgia" w:hAnsi="Georgia"/>
              </w:rPr>
            </w:pPr>
            <w:r w:rsidRPr="0068033A">
              <w:rPr>
                <w:rFonts w:ascii="Georgia" w:hAnsi="Georgia"/>
              </w:rPr>
              <w:t>Inkoopvoorwaarden</w:t>
            </w:r>
          </w:p>
        </w:tc>
        <w:tc>
          <w:tcPr>
            <w:tcW w:w="6008" w:type="dxa"/>
            <w:shd w:val="clear" w:color="auto" w:fill="auto"/>
          </w:tcPr>
          <w:p w14:paraId="2C932A91" w14:textId="014AF905" w:rsidR="0063017E" w:rsidRPr="0068033A" w:rsidRDefault="0063017E" w:rsidP="0063017E">
            <w:pPr>
              <w:rPr>
                <w:rFonts w:ascii="Georgia" w:hAnsi="Georgia"/>
              </w:rPr>
            </w:pPr>
            <w:r w:rsidRPr="0068033A">
              <w:rPr>
                <w:rFonts w:ascii="Georgia" w:hAnsi="Georgia"/>
              </w:rPr>
              <w:t xml:space="preserve">De Algemene </w:t>
            </w:r>
            <w:r>
              <w:rPr>
                <w:rFonts w:ascii="Georgia" w:hAnsi="Georgia"/>
              </w:rPr>
              <w:t>Inkoopvo</w:t>
            </w:r>
            <w:r w:rsidRPr="0068033A">
              <w:rPr>
                <w:rFonts w:ascii="Georgia" w:hAnsi="Georgia"/>
              </w:rPr>
              <w:t>orwaarden van de RUG, die onderdeel uitmaken van de Raamovereenkomst en als ‘</w:t>
            </w:r>
            <w:r w:rsidRPr="00385BAA">
              <w:rPr>
                <w:rFonts w:ascii="Georgia" w:hAnsi="Georgia"/>
              </w:rPr>
              <w:t xml:space="preserve">Bijlage Algemene </w:t>
            </w:r>
            <w:r>
              <w:rPr>
                <w:rFonts w:ascii="Georgia" w:hAnsi="Georgia"/>
              </w:rPr>
              <w:lastRenderedPageBreak/>
              <w:t>Inkoopvo</w:t>
            </w:r>
            <w:r w:rsidRPr="00385BAA">
              <w:rPr>
                <w:rFonts w:ascii="Georgia" w:hAnsi="Georgia"/>
              </w:rPr>
              <w:t xml:space="preserve">orwaarden </w:t>
            </w:r>
            <w:proofErr w:type="gramStart"/>
            <w:r w:rsidRPr="00385BAA">
              <w:rPr>
                <w:rFonts w:ascii="Georgia" w:hAnsi="Georgia"/>
              </w:rPr>
              <w:t>RUG leveringen</w:t>
            </w:r>
            <w:proofErr w:type="gramEnd"/>
            <w:r w:rsidRPr="00385BAA">
              <w:rPr>
                <w:rFonts w:ascii="Georgia" w:hAnsi="Georgia"/>
              </w:rPr>
              <w:t xml:space="preserve"> en diensten 2016</w:t>
            </w:r>
            <w:r w:rsidRPr="0068033A">
              <w:rPr>
                <w:rFonts w:ascii="Georgia" w:hAnsi="Georgia"/>
              </w:rPr>
              <w:t>’ is opgenomen op het EIP.</w:t>
            </w:r>
          </w:p>
          <w:p w14:paraId="24D4B792" w14:textId="77777777" w:rsidR="0063017E" w:rsidRPr="0068033A" w:rsidRDefault="0063017E" w:rsidP="0063017E">
            <w:pPr>
              <w:rPr>
                <w:rFonts w:ascii="Georgia" w:hAnsi="Georgia"/>
              </w:rPr>
            </w:pPr>
          </w:p>
        </w:tc>
      </w:tr>
      <w:tr w:rsidR="0063017E" w:rsidRPr="0068033A" w14:paraId="45015259" w14:textId="77777777" w:rsidTr="00F12448">
        <w:tc>
          <w:tcPr>
            <w:tcW w:w="3500" w:type="dxa"/>
          </w:tcPr>
          <w:p w14:paraId="1C3399AC" w14:textId="77777777" w:rsidR="0063017E" w:rsidRPr="000A14E2" w:rsidRDefault="0063017E" w:rsidP="0063017E">
            <w:pPr>
              <w:rPr>
                <w:rFonts w:ascii="Georgia" w:hAnsi="Georgia"/>
              </w:rPr>
            </w:pPr>
            <w:r w:rsidRPr="000A14E2">
              <w:rPr>
                <w:rFonts w:ascii="Georgia" w:hAnsi="Georgia"/>
              </w:rPr>
              <w:lastRenderedPageBreak/>
              <w:t>Inschrijver</w:t>
            </w:r>
          </w:p>
          <w:p w14:paraId="029B2871" w14:textId="77777777" w:rsidR="0063017E" w:rsidRPr="000A14E2" w:rsidRDefault="0063017E" w:rsidP="0063017E">
            <w:pPr>
              <w:rPr>
                <w:rFonts w:ascii="Georgia" w:hAnsi="Georgia"/>
              </w:rPr>
            </w:pPr>
          </w:p>
        </w:tc>
        <w:tc>
          <w:tcPr>
            <w:tcW w:w="6008" w:type="dxa"/>
            <w:shd w:val="clear" w:color="auto" w:fill="auto"/>
          </w:tcPr>
          <w:p w14:paraId="156B1912" w14:textId="77777777" w:rsidR="0063017E" w:rsidRPr="000A14E2" w:rsidRDefault="0063017E" w:rsidP="0063017E">
            <w:pPr>
              <w:rPr>
                <w:rFonts w:ascii="Georgia" w:hAnsi="Georgia"/>
              </w:rPr>
            </w:pPr>
            <w:r w:rsidRPr="000A14E2">
              <w:rPr>
                <w:rFonts w:ascii="Georgia" w:hAnsi="Georgia"/>
              </w:rPr>
              <w:t>Degene die een Offerte indient op basis van deze Aanbestedingsprocedure.</w:t>
            </w:r>
          </w:p>
          <w:p w14:paraId="48AD8CDA" w14:textId="77777777" w:rsidR="0063017E" w:rsidRPr="000A14E2" w:rsidRDefault="0063017E" w:rsidP="0063017E">
            <w:pPr>
              <w:rPr>
                <w:rFonts w:ascii="Georgia" w:hAnsi="Georgia"/>
                <w:u w:val="single"/>
              </w:rPr>
            </w:pPr>
          </w:p>
        </w:tc>
      </w:tr>
      <w:tr w:rsidR="0063017E" w:rsidRPr="0068033A" w14:paraId="6EFA41B8" w14:textId="77777777" w:rsidTr="00814C80">
        <w:tc>
          <w:tcPr>
            <w:tcW w:w="3500" w:type="dxa"/>
            <w:shd w:val="clear" w:color="auto" w:fill="auto"/>
          </w:tcPr>
          <w:p w14:paraId="5EC1014A" w14:textId="77777777" w:rsidR="0063017E" w:rsidRPr="000A14E2" w:rsidRDefault="0063017E" w:rsidP="0063017E">
            <w:pPr>
              <w:rPr>
                <w:rFonts w:ascii="Georgia" w:hAnsi="Georgia"/>
              </w:rPr>
            </w:pPr>
            <w:r w:rsidRPr="000A14E2">
              <w:rPr>
                <w:rFonts w:ascii="Georgia" w:hAnsi="Georgia"/>
              </w:rPr>
              <w:t>Klachten</w:t>
            </w:r>
          </w:p>
        </w:tc>
        <w:tc>
          <w:tcPr>
            <w:tcW w:w="6008" w:type="dxa"/>
          </w:tcPr>
          <w:p w14:paraId="2D5B4F5F" w14:textId="0B93A7CC" w:rsidR="0063017E" w:rsidRPr="000A14E2" w:rsidRDefault="0063017E" w:rsidP="0063017E">
            <w:pPr>
              <w:rPr>
                <w:rFonts w:ascii="Georgia" w:hAnsi="Georgia"/>
                <w:lang w:val="nl"/>
              </w:rPr>
            </w:pPr>
            <w:r w:rsidRPr="000A14E2">
              <w:rPr>
                <w:rFonts w:ascii="Georgia" w:hAnsi="Georgia"/>
                <w:lang w:val="nl"/>
              </w:rPr>
              <w:t xml:space="preserve">Uitingen van ontevredenheid ten aanzien van (de werkzaamheden van) de dienstverlener. Het gaat om verwijtbare Klachten, zoals bijvoorbeeld: met regelmaat terugkerende verstoringen in de dienstverlening, afwijkingen ten aanzien van het Programma van Eisen, (gebrek aan) communicatie, het niet nakomen van afspraken, etc. </w:t>
            </w:r>
          </w:p>
          <w:p w14:paraId="2300C109" w14:textId="77777777" w:rsidR="0063017E" w:rsidRPr="000A14E2" w:rsidRDefault="0063017E" w:rsidP="0063017E">
            <w:pPr>
              <w:rPr>
                <w:rFonts w:ascii="Georgia" w:hAnsi="Georgia"/>
              </w:rPr>
            </w:pPr>
          </w:p>
        </w:tc>
      </w:tr>
      <w:tr w:rsidR="0063017E" w:rsidRPr="0068033A" w14:paraId="6D8444F4" w14:textId="77777777" w:rsidTr="00814C80">
        <w:tc>
          <w:tcPr>
            <w:tcW w:w="3500" w:type="dxa"/>
            <w:shd w:val="clear" w:color="auto" w:fill="auto"/>
          </w:tcPr>
          <w:p w14:paraId="11B82CAD" w14:textId="77777777" w:rsidR="0063017E" w:rsidRPr="000A14E2" w:rsidRDefault="0063017E" w:rsidP="0063017E">
            <w:pPr>
              <w:rPr>
                <w:rFonts w:ascii="Georgia" w:hAnsi="Georgia"/>
              </w:rPr>
            </w:pPr>
            <w:r w:rsidRPr="000A14E2">
              <w:rPr>
                <w:rFonts w:ascii="Georgia" w:hAnsi="Georgia"/>
              </w:rPr>
              <w:t>Klachtenafhandeling</w:t>
            </w:r>
          </w:p>
        </w:tc>
        <w:tc>
          <w:tcPr>
            <w:tcW w:w="6008" w:type="dxa"/>
          </w:tcPr>
          <w:p w14:paraId="6196B400" w14:textId="77777777" w:rsidR="0063017E" w:rsidRPr="000A14E2" w:rsidRDefault="0063017E" w:rsidP="0063017E">
            <w:pPr>
              <w:rPr>
                <w:rFonts w:ascii="Georgia" w:hAnsi="Georgia"/>
                <w:lang w:val="nl"/>
              </w:rPr>
            </w:pPr>
            <w:r w:rsidRPr="000A14E2">
              <w:rPr>
                <w:rFonts w:ascii="Georgia" w:hAnsi="Georgia"/>
                <w:lang w:val="nl"/>
              </w:rPr>
              <w:t>Wijze waarop Opdrachtnemer omgaat met Klachten van Bestellers.</w:t>
            </w:r>
            <w:r w:rsidRPr="000A14E2">
              <w:rPr>
                <w:rFonts w:ascii="Georgia" w:hAnsi="Georgia"/>
                <w:lang w:val="nl"/>
              </w:rPr>
              <w:br/>
            </w:r>
          </w:p>
        </w:tc>
      </w:tr>
      <w:tr w:rsidR="0063017E" w:rsidRPr="0068033A" w14:paraId="7082A22B" w14:textId="77777777" w:rsidTr="00137DE1">
        <w:tc>
          <w:tcPr>
            <w:tcW w:w="3500" w:type="dxa"/>
          </w:tcPr>
          <w:p w14:paraId="0656467F" w14:textId="77777777" w:rsidR="0063017E" w:rsidRPr="000A14E2" w:rsidRDefault="0063017E" w:rsidP="0063017E">
            <w:pPr>
              <w:rPr>
                <w:rFonts w:ascii="Georgia" w:hAnsi="Georgia"/>
              </w:rPr>
            </w:pPr>
            <w:r w:rsidRPr="000A14E2">
              <w:rPr>
                <w:rFonts w:ascii="Georgia" w:hAnsi="Georgia"/>
              </w:rPr>
              <w:t>Klachtenregistratie</w:t>
            </w:r>
          </w:p>
        </w:tc>
        <w:tc>
          <w:tcPr>
            <w:tcW w:w="6008" w:type="dxa"/>
          </w:tcPr>
          <w:p w14:paraId="36DB215F" w14:textId="77777777" w:rsidR="0063017E" w:rsidRPr="000A14E2" w:rsidRDefault="0063017E" w:rsidP="0063017E">
            <w:pPr>
              <w:rPr>
                <w:rFonts w:ascii="Georgia" w:hAnsi="Georgia"/>
              </w:rPr>
            </w:pPr>
            <w:r w:rsidRPr="000A14E2">
              <w:rPr>
                <w:rFonts w:ascii="Georgia" w:hAnsi="Georgia"/>
              </w:rPr>
              <w:t>Rapportage waarin Opdrachtnemer over een bepaalde periode beschrijft hoeveel en welke Klachten Bestellers hebben geuit en hoe Opdrachtnemer met deze Klachten is omgegaan.</w:t>
            </w:r>
          </w:p>
          <w:p w14:paraId="0F9C0BF0" w14:textId="77777777" w:rsidR="0063017E" w:rsidRPr="000A14E2" w:rsidRDefault="0063017E" w:rsidP="0063017E">
            <w:pPr>
              <w:rPr>
                <w:rFonts w:ascii="Georgia" w:hAnsi="Georgia"/>
              </w:rPr>
            </w:pPr>
          </w:p>
        </w:tc>
      </w:tr>
      <w:tr w:rsidR="0063017E" w:rsidRPr="0068033A" w14:paraId="4D3CEB85" w14:textId="77777777" w:rsidTr="00F12448">
        <w:tc>
          <w:tcPr>
            <w:tcW w:w="3500" w:type="dxa"/>
          </w:tcPr>
          <w:p w14:paraId="5E943D5C" w14:textId="77777777" w:rsidR="0063017E" w:rsidRPr="0068033A" w:rsidRDefault="0063017E" w:rsidP="0063017E">
            <w:pPr>
              <w:rPr>
                <w:rFonts w:ascii="Georgia" w:hAnsi="Georgia"/>
              </w:rPr>
            </w:pPr>
            <w:r w:rsidRPr="0068033A">
              <w:rPr>
                <w:rFonts w:ascii="Georgia" w:hAnsi="Georgia"/>
              </w:rPr>
              <w:t>Kostencode</w:t>
            </w:r>
          </w:p>
        </w:tc>
        <w:tc>
          <w:tcPr>
            <w:tcW w:w="6008" w:type="dxa"/>
            <w:shd w:val="clear" w:color="auto" w:fill="auto"/>
          </w:tcPr>
          <w:p w14:paraId="7802E86E" w14:textId="77777777" w:rsidR="0063017E" w:rsidRPr="0068033A" w:rsidRDefault="0063017E" w:rsidP="0063017E">
            <w:pPr>
              <w:rPr>
                <w:rFonts w:ascii="Georgia" w:hAnsi="Georgia"/>
              </w:rPr>
            </w:pPr>
            <w:r w:rsidRPr="0068033A">
              <w:rPr>
                <w:rFonts w:ascii="Georgia" w:hAnsi="Georgia"/>
              </w:rPr>
              <w:t>Uniek nummer waaraan de RUG kan herkennen onder welke kostensoort bepaalde kosten geadministreerd dienen te worden.</w:t>
            </w:r>
          </w:p>
          <w:p w14:paraId="229BC763" w14:textId="77777777" w:rsidR="0063017E" w:rsidRPr="0068033A" w:rsidRDefault="0063017E" w:rsidP="0063017E">
            <w:pPr>
              <w:rPr>
                <w:rFonts w:ascii="Georgia" w:hAnsi="Georgia"/>
              </w:rPr>
            </w:pPr>
          </w:p>
        </w:tc>
      </w:tr>
      <w:tr w:rsidR="0063017E" w:rsidRPr="0068033A" w14:paraId="009A539B" w14:textId="77777777" w:rsidTr="00F12448">
        <w:tc>
          <w:tcPr>
            <w:tcW w:w="3500" w:type="dxa"/>
          </w:tcPr>
          <w:p w14:paraId="35241CE4" w14:textId="77777777" w:rsidR="0063017E" w:rsidRPr="0068033A" w:rsidRDefault="0063017E" w:rsidP="0063017E">
            <w:pPr>
              <w:rPr>
                <w:rFonts w:ascii="Georgia" w:hAnsi="Georgia"/>
              </w:rPr>
            </w:pPr>
            <w:r w:rsidRPr="0068033A">
              <w:rPr>
                <w:rFonts w:ascii="Georgia" w:hAnsi="Georgia"/>
              </w:rPr>
              <w:t>Kritische Prestatie Indicatoren (</w:t>
            </w:r>
            <w:proofErr w:type="spellStart"/>
            <w:r w:rsidRPr="0068033A">
              <w:rPr>
                <w:rFonts w:ascii="Georgia" w:hAnsi="Georgia"/>
              </w:rPr>
              <w:t>KPI’s</w:t>
            </w:r>
            <w:proofErr w:type="spellEnd"/>
            <w:r w:rsidRPr="0068033A">
              <w:rPr>
                <w:rFonts w:ascii="Georgia" w:hAnsi="Georgia"/>
              </w:rPr>
              <w:t>)</w:t>
            </w:r>
          </w:p>
        </w:tc>
        <w:tc>
          <w:tcPr>
            <w:tcW w:w="6008" w:type="dxa"/>
            <w:shd w:val="clear" w:color="auto" w:fill="auto"/>
          </w:tcPr>
          <w:p w14:paraId="45752CEC" w14:textId="0AFA995C" w:rsidR="0063017E" w:rsidRPr="0068033A" w:rsidRDefault="0063017E" w:rsidP="0063017E">
            <w:pPr>
              <w:rPr>
                <w:rFonts w:ascii="Georgia" w:hAnsi="Georgia"/>
              </w:rPr>
            </w:pPr>
            <w:r w:rsidRPr="0068033A">
              <w:rPr>
                <w:rFonts w:ascii="Georgia" w:hAnsi="Georgia"/>
              </w:rPr>
              <w:t xml:space="preserve">Afspraken die tussen Opdrachtgever en Opdrachtnemer gemaakt worden om de prestaties van Opdrachtnemer te kunnen monitoren. De afspraken zijn </w:t>
            </w:r>
            <w:r w:rsidRPr="0068033A">
              <w:rPr>
                <w:rFonts w:ascii="Georgia" w:hAnsi="Georgia"/>
                <w:color w:val="auto"/>
              </w:rPr>
              <w:t xml:space="preserve">opgenomen in ‘Bijlage </w:t>
            </w:r>
            <w:proofErr w:type="spellStart"/>
            <w:r w:rsidRPr="0068033A">
              <w:rPr>
                <w:rFonts w:ascii="Georgia" w:hAnsi="Georgia"/>
                <w:color w:val="auto"/>
              </w:rPr>
              <w:t>KPI</w:t>
            </w:r>
            <w:r>
              <w:rPr>
                <w:rFonts w:ascii="Georgia" w:hAnsi="Georgia"/>
                <w:color w:val="auto"/>
              </w:rPr>
              <w:t>’</w:t>
            </w:r>
            <w:r w:rsidRPr="0068033A">
              <w:rPr>
                <w:rFonts w:ascii="Georgia" w:hAnsi="Georgia"/>
                <w:color w:val="auto"/>
              </w:rPr>
              <w:t>s</w:t>
            </w:r>
            <w:proofErr w:type="spellEnd"/>
            <w:r w:rsidRPr="0068033A">
              <w:rPr>
                <w:rFonts w:ascii="Georgia" w:hAnsi="Georgia"/>
                <w:color w:val="auto"/>
              </w:rPr>
              <w:t xml:space="preserve"> </w:t>
            </w:r>
            <w:r>
              <w:rPr>
                <w:rFonts w:ascii="Georgia" w:hAnsi="Georgia"/>
              </w:rPr>
              <w:t>EA Projectmeubilair RUG 2019</w:t>
            </w:r>
            <w:r w:rsidRPr="0068033A">
              <w:rPr>
                <w:rFonts w:ascii="Georgia" w:hAnsi="Georgia"/>
                <w:color w:val="auto"/>
              </w:rPr>
              <w:t xml:space="preserve">’, die is opgenomen op het EIP. De </w:t>
            </w:r>
            <w:proofErr w:type="spellStart"/>
            <w:r w:rsidRPr="0068033A">
              <w:rPr>
                <w:rFonts w:ascii="Georgia" w:hAnsi="Georgia"/>
                <w:color w:val="auto"/>
              </w:rPr>
              <w:t>KPI’s</w:t>
            </w:r>
            <w:proofErr w:type="spellEnd"/>
            <w:r w:rsidRPr="0068033A">
              <w:rPr>
                <w:rFonts w:ascii="Georgia" w:hAnsi="Georgia"/>
                <w:color w:val="auto"/>
              </w:rPr>
              <w:t xml:space="preserve"> maken </w:t>
            </w:r>
            <w:r w:rsidRPr="0068033A">
              <w:rPr>
                <w:rFonts w:ascii="Georgia" w:hAnsi="Georgia"/>
              </w:rPr>
              <w:t>integraal onderdeel uit van deze Aanbestedingsprocedure.</w:t>
            </w:r>
          </w:p>
          <w:p w14:paraId="3B492843" w14:textId="77777777" w:rsidR="0063017E" w:rsidRPr="0068033A" w:rsidRDefault="0063017E" w:rsidP="0063017E">
            <w:pPr>
              <w:rPr>
                <w:rFonts w:ascii="Georgia" w:hAnsi="Georgia"/>
              </w:rPr>
            </w:pPr>
          </w:p>
        </w:tc>
      </w:tr>
      <w:tr w:rsidR="0063017E" w:rsidRPr="0068033A" w14:paraId="3050FD70" w14:textId="77777777" w:rsidTr="00F12448">
        <w:tc>
          <w:tcPr>
            <w:tcW w:w="3500" w:type="dxa"/>
          </w:tcPr>
          <w:p w14:paraId="3B861CCD" w14:textId="77777777" w:rsidR="0063017E" w:rsidRPr="0068033A" w:rsidRDefault="0063017E" w:rsidP="0063017E">
            <w:pPr>
              <w:rPr>
                <w:rFonts w:ascii="Georgia" w:hAnsi="Georgia"/>
              </w:rPr>
            </w:pPr>
            <w:r w:rsidRPr="0068033A">
              <w:rPr>
                <w:rFonts w:ascii="Georgia" w:hAnsi="Georgia"/>
              </w:rPr>
              <w:t>Management- en stuurinformatie</w:t>
            </w:r>
          </w:p>
        </w:tc>
        <w:tc>
          <w:tcPr>
            <w:tcW w:w="6008" w:type="dxa"/>
            <w:shd w:val="clear" w:color="auto" w:fill="auto"/>
          </w:tcPr>
          <w:p w14:paraId="230BC6DB" w14:textId="77777777" w:rsidR="0063017E" w:rsidRPr="0068033A" w:rsidRDefault="0063017E" w:rsidP="0063017E">
            <w:pPr>
              <w:rPr>
                <w:rFonts w:ascii="Georgia" w:hAnsi="Georgia"/>
              </w:rPr>
            </w:pPr>
            <w:r w:rsidRPr="0068033A">
              <w:rPr>
                <w:rFonts w:ascii="Georgia" w:hAnsi="Georgia"/>
              </w:rPr>
              <w:t>Informatie bestaande uit gegevens ten behoeve van besturing, beheersing en verantwoording van de organisatie in relatie tot de Opdracht.</w:t>
            </w:r>
          </w:p>
          <w:p w14:paraId="15D89175" w14:textId="77777777" w:rsidR="0063017E" w:rsidRPr="0068033A" w:rsidRDefault="0063017E" w:rsidP="0063017E">
            <w:pPr>
              <w:rPr>
                <w:rFonts w:ascii="Georgia" w:hAnsi="Georgia"/>
              </w:rPr>
            </w:pPr>
          </w:p>
        </w:tc>
      </w:tr>
      <w:tr w:rsidR="0063017E" w:rsidRPr="0068033A" w14:paraId="4E0352D5" w14:textId="77777777" w:rsidTr="00F12448">
        <w:tc>
          <w:tcPr>
            <w:tcW w:w="3500" w:type="dxa"/>
          </w:tcPr>
          <w:p w14:paraId="2E17738D" w14:textId="64E4EF34" w:rsidR="0063017E" w:rsidRPr="0068033A" w:rsidRDefault="0063017E" w:rsidP="0063017E">
            <w:pPr>
              <w:rPr>
                <w:rFonts w:ascii="Georgia" w:hAnsi="Georgia"/>
              </w:rPr>
            </w:pPr>
            <w:r w:rsidRPr="0068033A">
              <w:rPr>
                <w:rFonts w:ascii="Georgia" w:hAnsi="Georgia"/>
              </w:rPr>
              <w:t xml:space="preserve">Nota van </w:t>
            </w:r>
            <w:r>
              <w:rPr>
                <w:rFonts w:ascii="Georgia" w:hAnsi="Georgia"/>
              </w:rPr>
              <w:t>I</w:t>
            </w:r>
            <w:r w:rsidRPr="0068033A">
              <w:rPr>
                <w:rFonts w:ascii="Georgia" w:hAnsi="Georgia"/>
              </w:rPr>
              <w:t>nlichtingen</w:t>
            </w:r>
          </w:p>
          <w:p w14:paraId="54B8B519" w14:textId="77777777" w:rsidR="0063017E" w:rsidRPr="0068033A" w:rsidRDefault="0063017E" w:rsidP="0063017E">
            <w:pPr>
              <w:rPr>
                <w:rFonts w:ascii="Georgia" w:hAnsi="Georgia"/>
              </w:rPr>
            </w:pPr>
          </w:p>
        </w:tc>
        <w:tc>
          <w:tcPr>
            <w:tcW w:w="6008" w:type="dxa"/>
          </w:tcPr>
          <w:p w14:paraId="4D0867DB" w14:textId="61CE3288" w:rsidR="0063017E" w:rsidRPr="0068033A" w:rsidRDefault="0063017E" w:rsidP="0063017E">
            <w:pPr>
              <w:rPr>
                <w:rFonts w:ascii="Georgia" w:hAnsi="Georgia"/>
              </w:rPr>
            </w:pPr>
            <w:r w:rsidRPr="0068033A">
              <w:rPr>
                <w:rFonts w:ascii="Georgia" w:hAnsi="Georgia"/>
              </w:rPr>
              <w:t>De Nota van Inlichtingen ge</w:t>
            </w:r>
            <w:r>
              <w:rPr>
                <w:rFonts w:ascii="Georgia" w:hAnsi="Georgia"/>
              </w:rPr>
              <w:t>eft</w:t>
            </w:r>
            <w:r w:rsidRPr="0068033A">
              <w:rPr>
                <w:rFonts w:ascii="Georgia" w:hAnsi="Georgia"/>
              </w:rPr>
              <w:t>, binnen de ‘Vraag</w:t>
            </w:r>
            <w:r>
              <w:rPr>
                <w:rFonts w:ascii="Georgia" w:hAnsi="Georgia"/>
              </w:rPr>
              <w:t>-</w:t>
            </w:r>
            <w:r w:rsidRPr="0068033A">
              <w:rPr>
                <w:rFonts w:ascii="Georgia" w:hAnsi="Georgia"/>
              </w:rPr>
              <w:t xml:space="preserve"> &amp; Antwoordmodule’ van het EIP, alle geanonimiseerde vragen van </w:t>
            </w:r>
            <w:r>
              <w:rPr>
                <w:rFonts w:ascii="Georgia" w:hAnsi="Georgia"/>
              </w:rPr>
              <w:t xml:space="preserve">de </w:t>
            </w:r>
            <w:r w:rsidRPr="0068033A">
              <w:rPr>
                <w:rFonts w:ascii="Georgia" w:hAnsi="Georgia"/>
              </w:rPr>
              <w:t>Inschrijvers en de antwoorden van Opdrachtgever weer. De Nota van Inlichtingen ma</w:t>
            </w:r>
            <w:r>
              <w:rPr>
                <w:rFonts w:ascii="Georgia" w:hAnsi="Georgia"/>
              </w:rPr>
              <w:t>a</w:t>
            </w:r>
            <w:r w:rsidRPr="0068033A">
              <w:rPr>
                <w:rFonts w:ascii="Georgia" w:hAnsi="Georgia"/>
              </w:rPr>
              <w:t>k</w:t>
            </w:r>
            <w:r>
              <w:rPr>
                <w:rFonts w:ascii="Georgia" w:hAnsi="Georgia"/>
              </w:rPr>
              <w:t>t</w:t>
            </w:r>
            <w:r w:rsidRPr="0068033A">
              <w:rPr>
                <w:rFonts w:ascii="Georgia" w:hAnsi="Georgia"/>
              </w:rPr>
              <w:t xml:space="preserve"> integraal onderdeel uit van deze Aanbestedingsprocedure. </w:t>
            </w:r>
          </w:p>
          <w:p w14:paraId="56852C5A" w14:textId="77777777" w:rsidR="0063017E" w:rsidRPr="0068033A" w:rsidRDefault="0063017E" w:rsidP="0063017E">
            <w:pPr>
              <w:rPr>
                <w:rFonts w:ascii="Georgia" w:hAnsi="Georgia"/>
                <w:color w:val="FF0000"/>
              </w:rPr>
            </w:pPr>
          </w:p>
        </w:tc>
      </w:tr>
      <w:tr w:rsidR="0063017E" w:rsidRPr="0068033A" w14:paraId="2F660CE5" w14:textId="77777777" w:rsidTr="00F12448">
        <w:tc>
          <w:tcPr>
            <w:tcW w:w="3500" w:type="dxa"/>
          </w:tcPr>
          <w:p w14:paraId="708DA2EC" w14:textId="77777777" w:rsidR="0063017E" w:rsidRPr="0068033A" w:rsidRDefault="0063017E" w:rsidP="0063017E">
            <w:pPr>
              <w:rPr>
                <w:rFonts w:ascii="Georgia" w:hAnsi="Georgia"/>
              </w:rPr>
            </w:pPr>
            <w:r w:rsidRPr="0068033A">
              <w:rPr>
                <w:rFonts w:ascii="Georgia" w:hAnsi="Georgia"/>
              </w:rPr>
              <w:t>Offerte</w:t>
            </w:r>
          </w:p>
        </w:tc>
        <w:tc>
          <w:tcPr>
            <w:tcW w:w="6008" w:type="dxa"/>
          </w:tcPr>
          <w:p w14:paraId="74D52129" w14:textId="612FA417" w:rsidR="0063017E" w:rsidRPr="0068033A" w:rsidRDefault="0063017E" w:rsidP="0063017E">
            <w:pPr>
              <w:rPr>
                <w:rFonts w:ascii="Georgia" w:hAnsi="Georgia"/>
              </w:rPr>
            </w:pPr>
            <w:r w:rsidRPr="0068033A">
              <w:rPr>
                <w:rFonts w:ascii="Georgia" w:hAnsi="Georgia"/>
              </w:rPr>
              <w:t>De door Inschrijver gedane inschrijving die gebaseerd is op deze Aanbestedingsprocedure.</w:t>
            </w:r>
            <w:r w:rsidRPr="0068033A">
              <w:rPr>
                <w:rFonts w:ascii="Georgia" w:hAnsi="Georgia"/>
              </w:rPr>
              <w:br/>
            </w:r>
          </w:p>
        </w:tc>
      </w:tr>
      <w:tr w:rsidR="0063017E" w:rsidRPr="0068033A" w14:paraId="19759F48" w14:textId="77777777" w:rsidTr="00F12448">
        <w:tc>
          <w:tcPr>
            <w:tcW w:w="3500" w:type="dxa"/>
          </w:tcPr>
          <w:p w14:paraId="79096F5A" w14:textId="77777777" w:rsidR="0063017E" w:rsidRPr="0068033A" w:rsidRDefault="0063017E" w:rsidP="0063017E">
            <w:pPr>
              <w:tabs>
                <w:tab w:val="left" w:pos="3710"/>
              </w:tabs>
              <w:rPr>
                <w:rFonts w:ascii="Georgia" w:hAnsi="Georgia"/>
              </w:rPr>
            </w:pPr>
            <w:r w:rsidRPr="0068033A">
              <w:rPr>
                <w:rFonts w:ascii="Georgia" w:hAnsi="Georgia"/>
              </w:rPr>
              <w:t>Offerteaanvraag</w:t>
            </w:r>
          </w:p>
          <w:p w14:paraId="7A01B871" w14:textId="77777777" w:rsidR="0063017E" w:rsidRPr="0068033A" w:rsidRDefault="0063017E" w:rsidP="0063017E">
            <w:pPr>
              <w:rPr>
                <w:rFonts w:ascii="Georgia" w:hAnsi="Georgia"/>
              </w:rPr>
            </w:pPr>
          </w:p>
        </w:tc>
        <w:tc>
          <w:tcPr>
            <w:tcW w:w="6008" w:type="dxa"/>
          </w:tcPr>
          <w:p w14:paraId="2F0DC4DB" w14:textId="77777777" w:rsidR="0063017E" w:rsidRPr="0068033A" w:rsidRDefault="0063017E" w:rsidP="0063017E">
            <w:pPr>
              <w:tabs>
                <w:tab w:val="left" w:pos="3710"/>
              </w:tabs>
              <w:rPr>
                <w:rFonts w:ascii="Georgia" w:hAnsi="Georgia"/>
              </w:rPr>
            </w:pPr>
            <w:r w:rsidRPr="0068033A">
              <w:rPr>
                <w:rFonts w:ascii="Georgia" w:hAnsi="Georgia"/>
              </w:rPr>
              <w:t>Een beschrijving van de op te dragen werkzaamheden, de daarbij behorende gegevens, technische specificaties en de door de Opdrachtgever te hanteren voorwaarden waar de Opdrachtnemer gedurende de uitvoering van de Opdracht aan moet voldoen.</w:t>
            </w:r>
          </w:p>
          <w:p w14:paraId="3E45DE80" w14:textId="77777777" w:rsidR="0063017E" w:rsidRPr="0068033A" w:rsidRDefault="0063017E" w:rsidP="0063017E">
            <w:pPr>
              <w:tabs>
                <w:tab w:val="left" w:pos="3710"/>
              </w:tabs>
              <w:rPr>
                <w:rFonts w:ascii="Georgia" w:hAnsi="Georgia"/>
              </w:rPr>
            </w:pPr>
          </w:p>
        </w:tc>
      </w:tr>
      <w:tr w:rsidR="0063017E" w:rsidRPr="0068033A" w14:paraId="2CA38B8F" w14:textId="77777777" w:rsidTr="00F12448">
        <w:tc>
          <w:tcPr>
            <w:tcW w:w="3500" w:type="dxa"/>
          </w:tcPr>
          <w:p w14:paraId="506C4B45" w14:textId="77777777" w:rsidR="0063017E" w:rsidRPr="0068033A" w:rsidRDefault="0063017E" w:rsidP="0063017E">
            <w:pPr>
              <w:rPr>
                <w:rFonts w:ascii="Georgia" w:hAnsi="Georgia"/>
              </w:rPr>
            </w:pPr>
            <w:r w:rsidRPr="0068033A">
              <w:rPr>
                <w:rFonts w:ascii="Georgia" w:hAnsi="Georgia"/>
              </w:rPr>
              <w:t>Onderaannemer</w:t>
            </w:r>
          </w:p>
        </w:tc>
        <w:tc>
          <w:tcPr>
            <w:tcW w:w="6008" w:type="dxa"/>
          </w:tcPr>
          <w:p w14:paraId="65908628" w14:textId="77777777" w:rsidR="0063017E" w:rsidRPr="0068033A" w:rsidRDefault="0063017E" w:rsidP="0063017E">
            <w:pPr>
              <w:tabs>
                <w:tab w:val="left" w:pos="3710"/>
              </w:tabs>
              <w:rPr>
                <w:rFonts w:ascii="Georgia" w:hAnsi="Georgia"/>
              </w:rPr>
            </w:pPr>
            <w:r w:rsidRPr="0068033A">
              <w:rPr>
                <w:rFonts w:ascii="Georgia" w:hAnsi="Georgia"/>
              </w:rPr>
              <w:t xml:space="preserve">Een Onderaannemer voert, in Opdracht van Opdrachtnemer en in het kader van de Opdracht, werkzaamheden uit in het kader </w:t>
            </w:r>
            <w:r w:rsidRPr="0068033A">
              <w:rPr>
                <w:rFonts w:ascii="Georgia" w:hAnsi="Georgia"/>
              </w:rPr>
              <w:lastRenderedPageBreak/>
              <w:t>van de Opdracht. Bij deze uitvoering blijft Opdrachtnemer te allen tijde eindverantwoordelijk en aansprakelijk.</w:t>
            </w:r>
          </w:p>
          <w:p w14:paraId="7477A28A" w14:textId="77777777" w:rsidR="0063017E" w:rsidRPr="0068033A" w:rsidRDefault="0063017E" w:rsidP="0063017E">
            <w:pPr>
              <w:tabs>
                <w:tab w:val="left" w:pos="3710"/>
              </w:tabs>
              <w:rPr>
                <w:rFonts w:ascii="Georgia" w:hAnsi="Georgia"/>
              </w:rPr>
            </w:pPr>
          </w:p>
        </w:tc>
      </w:tr>
      <w:tr w:rsidR="0063017E" w:rsidRPr="0068033A" w14:paraId="7FC34055" w14:textId="77777777" w:rsidTr="00F12448">
        <w:tc>
          <w:tcPr>
            <w:tcW w:w="3500" w:type="dxa"/>
          </w:tcPr>
          <w:p w14:paraId="192DB781" w14:textId="77777777" w:rsidR="0063017E" w:rsidRPr="0068033A" w:rsidRDefault="0063017E" w:rsidP="0063017E">
            <w:pPr>
              <w:rPr>
                <w:rFonts w:ascii="Georgia" w:hAnsi="Georgia"/>
              </w:rPr>
            </w:pPr>
            <w:r w:rsidRPr="0068033A">
              <w:rPr>
                <w:rFonts w:ascii="Georgia" w:hAnsi="Georgia"/>
              </w:rPr>
              <w:lastRenderedPageBreak/>
              <w:t>Opdracht</w:t>
            </w:r>
          </w:p>
          <w:p w14:paraId="09E59F71" w14:textId="77777777" w:rsidR="0063017E" w:rsidRPr="0068033A" w:rsidRDefault="0063017E" w:rsidP="0063017E">
            <w:pPr>
              <w:rPr>
                <w:rFonts w:ascii="Georgia" w:hAnsi="Georgia"/>
              </w:rPr>
            </w:pPr>
          </w:p>
        </w:tc>
        <w:tc>
          <w:tcPr>
            <w:tcW w:w="6008" w:type="dxa"/>
          </w:tcPr>
          <w:p w14:paraId="492261C8" w14:textId="77777777" w:rsidR="0063017E" w:rsidRPr="0068033A" w:rsidRDefault="0063017E" w:rsidP="0063017E">
            <w:pPr>
              <w:tabs>
                <w:tab w:val="left" w:pos="3710"/>
              </w:tabs>
              <w:rPr>
                <w:rFonts w:ascii="Georgia" w:hAnsi="Georgia"/>
              </w:rPr>
            </w:pPr>
            <w:r w:rsidRPr="0068033A">
              <w:rPr>
                <w:rFonts w:ascii="Georgia" w:hAnsi="Georgia"/>
              </w:rPr>
              <w:t>Onderwerp van deze Aanbestedingsprocedure en de Raamovereenkomst die gesloten zal worden tussen Opdrachtgever en Opdrachtnemer.</w:t>
            </w:r>
          </w:p>
          <w:p w14:paraId="470E042E" w14:textId="77777777" w:rsidR="0063017E" w:rsidRPr="0068033A" w:rsidRDefault="0063017E" w:rsidP="0063017E">
            <w:pPr>
              <w:tabs>
                <w:tab w:val="left" w:pos="3710"/>
              </w:tabs>
              <w:rPr>
                <w:rFonts w:ascii="Georgia" w:hAnsi="Georgia"/>
              </w:rPr>
            </w:pPr>
          </w:p>
        </w:tc>
      </w:tr>
      <w:tr w:rsidR="0063017E" w:rsidRPr="0068033A" w14:paraId="684EFA06" w14:textId="77777777" w:rsidTr="00F12448">
        <w:tc>
          <w:tcPr>
            <w:tcW w:w="3500" w:type="dxa"/>
          </w:tcPr>
          <w:p w14:paraId="0088051A" w14:textId="77777777" w:rsidR="0063017E" w:rsidRPr="0068033A" w:rsidRDefault="0063017E" w:rsidP="0063017E">
            <w:pPr>
              <w:tabs>
                <w:tab w:val="left" w:pos="3710"/>
              </w:tabs>
              <w:rPr>
                <w:rFonts w:ascii="Georgia" w:hAnsi="Georgia"/>
              </w:rPr>
            </w:pPr>
            <w:r w:rsidRPr="0068033A">
              <w:rPr>
                <w:rFonts w:ascii="Georgia" w:hAnsi="Georgia"/>
              </w:rPr>
              <w:t>Opdrachtgever</w:t>
            </w:r>
          </w:p>
        </w:tc>
        <w:tc>
          <w:tcPr>
            <w:tcW w:w="6008" w:type="dxa"/>
          </w:tcPr>
          <w:p w14:paraId="7D38729C" w14:textId="77777777" w:rsidR="0063017E" w:rsidRPr="0068033A" w:rsidRDefault="0063017E" w:rsidP="0063017E">
            <w:pPr>
              <w:rPr>
                <w:rFonts w:ascii="Georgia" w:hAnsi="Georgia"/>
              </w:rPr>
            </w:pPr>
            <w:r w:rsidRPr="0068033A">
              <w:rPr>
                <w:rFonts w:ascii="Georgia" w:hAnsi="Georgia"/>
              </w:rPr>
              <w:t>De verstrekker van de Opdracht, in deze betreft het de Rijksuniversiteit Groningen (de RUG).</w:t>
            </w:r>
          </w:p>
          <w:p w14:paraId="7991C567" w14:textId="77777777" w:rsidR="0063017E" w:rsidRPr="0068033A" w:rsidRDefault="0063017E" w:rsidP="0063017E">
            <w:pPr>
              <w:rPr>
                <w:rFonts w:ascii="Georgia" w:hAnsi="Georgia"/>
              </w:rPr>
            </w:pPr>
          </w:p>
        </w:tc>
      </w:tr>
      <w:tr w:rsidR="0063017E" w:rsidRPr="0068033A" w14:paraId="618023CE" w14:textId="77777777" w:rsidTr="00F12448">
        <w:tc>
          <w:tcPr>
            <w:tcW w:w="3500" w:type="dxa"/>
          </w:tcPr>
          <w:p w14:paraId="38DAB0E4" w14:textId="3A1C5E02" w:rsidR="0063017E" w:rsidRPr="0068033A" w:rsidRDefault="0063017E" w:rsidP="0063017E">
            <w:pPr>
              <w:rPr>
                <w:rFonts w:ascii="Georgia" w:hAnsi="Georgia"/>
              </w:rPr>
            </w:pPr>
            <w:r w:rsidRPr="0068033A">
              <w:rPr>
                <w:rFonts w:ascii="Georgia" w:hAnsi="Georgia"/>
              </w:rPr>
              <w:t>Opdrachtnemer</w:t>
            </w:r>
            <w:r>
              <w:rPr>
                <w:rFonts w:ascii="Georgia" w:hAnsi="Georgia"/>
              </w:rPr>
              <w:t>(s)</w:t>
            </w:r>
          </w:p>
          <w:p w14:paraId="38C0E635" w14:textId="77777777" w:rsidR="0063017E" w:rsidRPr="0068033A" w:rsidRDefault="0063017E" w:rsidP="0063017E">
            <w:pPr>
              <w:rPr>
                <w:rFonts w:ascii="Georgia" w:hAnsi="Georgia"/>
              </w:rPr>
            </w:pPr>
          </w:p>
        </w:tc>
        <w:tc>
          <w:tcPr>
            <w:tcW w:w="6008" w:type="dxa"/>
          </w:tcPr>
          <w:p w14:paraId="5B4C4EC0" w14:textId="7A9DD1E2" w:rsidR="0063017E" w:rsidRPr="0068033A" w:rsidRDefault="0063017E" w:rsidP="0063017E">
            <w:pPr>
              <w:rPr>
                <w:rFonts w:ascii="Georgia" w:hAnsi="Georgia"/>
              </w:rPr>
            </w:pPr>
            <w:r w:rsidRPr="0068033A">
              <w:rPr>
                <w:rFonts w:ascii="Georgia" w:hAnsi="Georgia"/>
              </w:rPr>
              <w:t>De Inschrijver</w:t>
            </w:r>
            <w:r>
              <w:rPr>
                <w:rFonts w:ascii="Georgia" w:hAnsi="Georgia"/>
              </w:rPr>
              <w:t>(s)</w:t>
            </w:r>
            <w:r w:rsidRPr="0068033A">
              <w:rPr>
                <w:rFonts w:ascii="Georgia" w:hAnsi="Georgia"/>
              </w:rPr>
              <w:t xml:space="preserve"> aan wie door Opdrachtgever de Opdracht in het kader van deze Aanbestedingsprocedure is gegund.</w:t>
            </w:r>
          </w:p>
          <w:p w14:paraId="1976113E" w14:textId="77777777" w:rsidR="0063017E" w:rsidRPr="0068033A" w:rsidRDefault="0063017E" w:rsidP="0063017E">
            <w:pPr>
              <w:rPr>
                <w:rFonts w:ascii="Georgia" w:hAnsi="Georgia"/>
              </w:rPr>
            </w:pPr>
          </w:p>
        </w:tc>
      </w:tr>
      <w:tr w:rsidR="0063017E" w:rsidRPr="0068033A" w14:paraId="2EF3A647" w14:textId="77777777" w:rsidTr="00137DE1">
        <w:tc>
          <w:tcPr>
            <w:tcW w:w="3500" w:type="dxa"/>
          </w:tcPr>
          <w:p w14:paraId="0BEA7D17" w14:textId="77777777" w:rsidR="0063017E" w:rsidRPr="0068033A" w:rsidRDefault="0063017E" w:rsidP="0063017E">
            <w:pPr>
              <w:rPr>
                <w:rFonts w:ascii="Georgia" w:hAnsi="Georgia"/>
              </w:rPr>
            </w:pPr>
            <w:r w:rsidRPr="0068033A">
              <w:rPr>
                <w:rFonts w:ascii="Georgia" w:hAnsi="Georgia"/>
              </w:rPr>
              <w:t>Plan van Aanpak</w:t>
            </w:r>
          </w:p>
        </w:tc>
        <w:tc>
          <w:tcPr>
            <w:tcW w:w="6008" w:type="dxa"/>
          </w:tcPr>
          <w:p w14:paraId="3DCD9A5F" w14:textId="77777777" w:rsidR="0063017E" w:rsidRPr="0068033A" w:rsidRDefault="0063017E" w:rsidP="0063017E">
            <w:pPr>
              <w:rPr>
                <w:rFonts w:ascii="Georgia" w:hAnsi="Georgia"/>
              </w:rPr>
            </w:pPr>
            <w:r w:rsidRPr="0068033A">
              <w:rPr>
                <w:rFonts w:ascii="Georgia" w:hAnsi="Georgia"/>
              </w:rPr>
              <w:t>Document waarin Inschrijver beschrijft hoe (onderdelen van) de Opdracht uitgevoerd zal (zullen) worden.</w:t>
            </w:r>
          </w:p>
          <w:p w14:paraId="13A7FF23" w14:textId="77777777" w:rsidR="0063017E" w:rsidRPr="0068033A" w:rsidRDefault="0063017E" w:rsidP="0063017E">
            <w:pPr>
              <w:rPr>
                <w:rFonts w:ascii="Georgia" w:hAnsi="Georgia"/>
              </w:rPr>
            </w:pPr>
          </w:p>
        </w:tc>
      </w:tr>
      <w:tr w:rsidR="0063017E" w:rsidRPr="0068033A" w14:paraId="3417A2D5" w14:textId="77777777" w:rsidTr="004F1DFE">
        <w:tc>
          <w:tcPr>
            <w:tcW w:w="3500" w:type="dxa"/>
          </w:tcPr>
          <w:p w14:paraId="543EACFC" w14:textId="77777777" w:rsidR="0063017E" w:rsidRPr="0068033A" w:rsidRDefault="0063017E" w:rsidP="0063017E">
            <w:pPr>
              <w:rPr>
                <w:rFonts w:ascii="Georgia" w:hAnsi="Georgia"/>
              </w:rPr>
            </w:pPr>
            <w:r w:rsidRPr="0068033A">
              <w:rPr>
                <w:rFonts w:ascii="Georgia" w:hAnsi="Georgia"/>
              </w:rPr>
              <w:t>Projectnummer</w:t>
            </w:r>
          </w:p>
        </w:tc>
        <w:tc>
          <w:tcPr>
            <w:tcW w:w="6008" w:type="dxa"/>
          </w:tcPr>
          <w:p w14:paraId="037F2C6C" w14:textId="77777777" w:rsidR="0063017E" w:rsidRPr="0068033A" w:rsidRDefault="0063017E" w:rsidP="0063017E">
            <w:pPr>
              <w:rPr>
                <w:rFonts w:ascii="Georgia" w:hAnsi="Georgia"/>
              </w:rPr>
            </w:pPr>
            <w:r w:rsidRPr="0068033A">
              <w:rPr>
                <w:rFonts w:ascii="Georgia" w:hAnsi="Georgia"/>
              </w:rPr>
              <w:t>Uniek nummer waaraan de RUG kan herkennen onder welk project bepaalde kosten geadministreerd dienen te worden.</w:t>
            </w:r>
          </w:p>
          <w:p w14:paraId="40D7DBCA" w14:textId="77777777" w:rsidR="0063017E" w:rsidRPr="0068033A" w:rsidRDefault="0063017E" w:rsidP="0063017E">
            <w:pPr>
              <w:rPr>
                <w:rFonts w:ascii="Georgia" w:hAnsi="Georgia"/>
              </w:rPr>
            </w:pPr>
          </w:p>
        </w:tc>
      </w:tr>
      <w:tr w:rsidR="0063017E" w:rsidRPr="0068033A" w14:paraId="624061FE" w14:textId="77777777" w:rsidTr="00F12448">
        <w:tc>
          <w:tcPr>
            <w:tcW w:w="3500" w:type="dxa"/>
          </w:tcPr>
          <w:p w14:paraId="09CEA60A" w14:textId="77777777" w:rsidR="0063017E" w:rsidRPr="0068033A" w:rsidRDefault="0063017E" w:rsidP="0063017E">
            <w:pPr>
              <w:rPr>
                <w:rFonts w:ascii="Georgia" w:hAnsi="Georgia"/>
              </w:rPr>
            </w:pPr>
            <w:r w:rsidRPr="0068033A">
              <w:rPr>
                <w:rFonts w:ascii="Georgia" w:hAnsi="Georgia"/>
              </w:rPr>
              <w:t>Programma van Eisen</w:t>
            </w:r>
          </w:p>
          <w:p w14:paraId="57C48D3F" w14:textId="77777777" w:rsidR="0063017E" w:rsidRPr="0068033A" w:rsidRDefault="0063017E" w:rsidP="0063017E">
            <w:pPr>
              <w:rPr>
                <w:rFonts w:ascii="Georgia" w:hAnsi="Georgia"/>
              </w:rPr>
            </w:pPr>
          </w:p>
        </w:tc>
        <w:tc>
          <w:tcPr>
            <w:tcW w:w="6008" w:type="dxa"/>
          </w:tcPr>
          <w:p w14:paraId="2A6B8BE5" w14:textId="77777777" w:rsidR="0063017E" w:rsidRPr="0068033A" w:rsidRDefault="0063017E" w:rsidP="0063017E">
            <w:pPr>
              <w:rPr>
                <w:rFonts w:ascii="Georgia" w:hAnsi="Georgia"/>
              </w:rPr>
            </w:pPr>
            <w:r w:rsidRPr="0068033A">
              <w:rPr>
                <w:rFonts w:ascii="Georgia" w:hAnsi="Georgia"/>
              </w:rPr>
              <w:t>Opsomming van de Eisen die de RUG ten aanzien van de Opdracht heeft geformuleerd.</w:t>
            </w:r>
          </w:p>
          <w:p w14:paraId="7AE29A24" w14:textId="77777777" w:rsidR="0063017E" w:rsidRPr="0068033A" w:rsidRDefault="0063017E" w:rsidP="0063017E">
            <w:pPr>
              <w:rPr>
                <w:rFonts w:ascii="Georgia" w:hAnsi="Georgia"/>
              </w:rPr>
            </w:pPr>
          </w:p>
        </w:tc>
      </w:tr>
      <w:tr w:rsidR="0063017E" w:rsidRPr="0068033A" w14:paraId="2C56B105" w14:textId="77777777" w:rsidTr="00F12448">
        <w:tc>
          <w:tcPr>
            <w:tcW w:w="3500" w:type="dxa"/>
          </w:tcPr>
          <w:p w14:paraId="5AFC447C" w14:textId="77777777" w:rsidR="0063017E" w:rsidRPr="0068033A" w:rsidRDefault="0063017E" w:rsidP="0063017E">
            <w:pPr>
              <w:rPr>
                <w:rFonts w:ascii="Georgia" w:hAnsi="Georgia"/>
                <w:color w:val="auto"/>
              </w:rPr>
            </w:pPr>
            <w:r w:rsidRPr="0068033A">
              <w:rPr>
                <w:rFonts w:ascii="Georgia" w:hAnsi="Georgia"/>
                <w:color w:val="auto"/>
              </w:rPr>
              <w:t>Raamovereenkomst</w:t>
            </w:r>
          </w:p>
          <w:p w14:paraId="1ADC2284" w14:textId="77777777" w:rsidR="0063017E" w:rsidRPr="0068033A" w:rsidRDefault="0063017E" w:rsidP="0063017E">
            <w:pPr>
              <w:rPr>
                <w:rFonts w:ascii="Georgia" w:hAnsi="Georgia"/>
              </w:rPr>
            </w:pPr>
          </w:p>
        </w:tc>
        <w:tc>
          <w:tcPr>
            <w:tcW w:w="6008" w:type="dxa"/>
          </w:tcPr>
          <w:p w14:paraId="0A24D0C9" w14:textId="31149340" w:rsidR="0063017E" w:rsidRPr="0068033A" w:rsidRDefault="0063017E" w:rsidP="0063017E">
            <w:pPr>
              <w:rPr>
                <w:rFonts w:ascii="Georgia" w:hAnsi="Georgia"/>
              </w:rPr>
            </w:pPr>
            <w:r w:rsidRPr="008B10BB">
              <w:rPr>
                <w:rFonts w:ascii="Georgia" w:hAnsi="Georgia"/>
              </w:rPr>
              <w:t xml:space="preserve">Een meerzijdige rechtshandeling waarbij Opdrachtgever en Opdrachtnemer jegens elkaar een of meer verbintenissen aangaan. Hierbij worden alleen de randvoorwaarden vastgelegd. </w:t>
            </w:r>
            <w:r w:rsidRPr="0068033A">
              <w:rPr>
                <w:rFonts w:ascii="Georgia" w:hAnsi="Georgia"/>
              </w:rPr>
              <w:t xml:space="preserve"> De Raamovereenkomst is als</w:t>
            </w:r>
            <w:r>
              <w:rPr>
                <w:rFonts w:ascii="Georgia" w:hAnsi="Georgia"/>
              </w:rPr>
              <w:t xml:space="preserve"> </w:t>
            </w:r>
            <w:r w:rsidRPr="0068033A">
              <w:rPr>
                <w:rFonts w:ascii="Georgia" w:hAnsi="Georgia"/>
              </w:rPr>
              <w:t xml:space="preserve">‘Bijlage Concept Raamovereenkomst </w:t>
            </w:r>
            <w:r w:rsidRPr="00DF6840">
              <w:rPr>
                <w:rFonts w:ascii="Georgia" w:hAnsi="Georgia"/>
                <w:color w:val="auto"/>
                <w:lang w:val="de-DE"/>
              </w:rPr>
              <w:t xml:space="preserve">EA </w:t>
            </w:r>
            <w:proofErr w:type="spellStart"/>
            <w:r>
              <w:rPr>
                <w:rFonts w:ascii="Georgia" w:hAnsi="Georgia"/>
                <w:color w:val="auto"/>
                <w:lang w:val="de-DE"/>
              </w:rPr>
              <w:t>Projectmeubilair</w:t>
            </w:r>
            <w:proofErr w:type="spellEnd"/>
            <w:r w:rsidRPr="00DF6840">
              <w:rPr>
                <w:rFonts w:ascii="Georgia" w:hAnsi="Georgia"/>
                <w:color w:val="auto"/>
                <w:lang w:val="de-DE"/>
              </w:rPr>
              <w:t xml:space="preserve"> RUG </w:t>
            </w:r>
            <w:r>
              <w:rPr>
                <w:rFonts w:ascii="Georgia" w:hAnsi="Georgia"/>
                <w:color w:val="auto"/>
                <w:lang w:val="de-DE"/>
              </w:rPr>
              <w:t>2019</w:t>
            </w:r>
            <w:r w:rsidRPr="0068033A">
              <w:rPr>
                <w:rFonts w:ascii="Georgia" w:hAnsi="Georgia"/>
              </w:rPr>
              <w:t>’ opgenomen op het EIP.</w:t>
            </w:r>
          </w:p>
          <w:p w14:paraId="416A76A7" w14:textId="77777777" w:rsidR="0063017E" w:rsidRPr="00E67D2C" w:rsidRDefault="0063017E" w:rsidP="0063017E">
            <w:pPr>
              <w:rPr>
                <w:rFonts w:ascii="Georgia" w:hAnsi="Georgia"/>
              </w:rPr>
            </w:pPr>
          </w:p>
        </w:tc>
      </w:tr>
      <w:tr w:rsidR="0063017E" w:rsidRPr="0068033A" w14:paraId="51F4B669" w14:textId="77777777" w:rsidTr="00F12448">
        <w:tc>
          <w:tcPr>
            <w:tcW w:w="3500" w:type="dxa"/>
          </w:tcPr>
          <w:p w14:paraId="14D1EA2E" w14:textId="727BC710" w:rsidR="0063017E" w:rsidRPr="0068033A" w:rsidRDefault="0063017E" w:rsidP="0063017E">
            <w:pPr>
              <w:rPr>
                <w:rFonts w:ascii="Georgia" w:hAnsi="Georgia"/>
              </w:rPr>
            </w:pPr>
            <w:r w:rsidRPr="0068033A">
              <w:rPr>
                <w:rFonts w:ascii="Georgia" w:hAnsi="Georgia"/>
              </w:rPr>
              <w:t>Samenwerkingsverband</w:t>
            </w:r>
            <w:r>
              <w:rPr>
                <w:rFonts w:ascii="Georgia" w:hAnsi="Georgia"/>
              </w:rPr>
              <w:t xml:space="preserve"> </w:t>
            </w:r>
          </w:p>
        </w:tc>
        <w:tc>
          <w:tcPr>
            <w:tcW w:w="6008" w:type="dxa"/>
          </w:tcPr>
          <w:p w14:paraId="5411A6A0" w14:textId="77777777" w:rsidR="0063017E" w:rsidRPr="0068033A" w:rsidRDefault="0063017E" w:rsidP="0063017E">
            <w:pPr>
              <w:tabs>
                <w:tab w:val="left" w:pos="3710"/>
              </w:tabs>
              <w:rPr>
                <w:rFonts w:ascii="Georgia" w:hAnsi="Georgia"/>
              </w:rPr>
            </w:pPr>
            <w:r w:rsidRPr="0068033A">
              <w:rPr>
                <w:rFonts w:ascii="Georgia" w:hAnsi="Georgia"/>
              </w:rPr>
              <w:t xml:space="preserve">Een combinatie van twee of meer partijen die zich gezamenlijk aanmelden, gezamenlijk hoofdelijke aansprakelijkheid aanvaarden en gezamenlijk één Inschrijver vormen, waarbij alle </w:t>
            </w:r>
            <w:proofErr w:type="spellStart"/>
            <w:r w:rsidRPr="0068033A">
              <w:rPr>
                <w:rFonts w:ascii="Georgia" w:hAnsi="Georgia"/>
              </w:rPr>
              <w:t>combinanten</w:t>
            </w:r>
            <w:proofErr w:type="spellEnd"/>
            <w:r w:rsidRPr="0068033A">
              <w:rPr>
                <w:rFonts w:ascii="Georgia" w:hAnsi="Georgia"/>
              </w:rPr>
              <w:t xml:space="preserve"> bijdragen aan de levering van het gevraagde.</w:t>
            </w:r>
          </w:p>
          <w:p w14:paraId="44321FA4" w14:textId="77777777" w:rsidR="0063017E" w:rsidRPr="0068033A" w:rsidRDefault="0063017E" w:rsidP="0063017E">
            <w:pPr>
              <w:rPr>
                <w:rFonts w:ascii="Georgia" w:hAnsi="Georgia"/>
              </w:rPr>
            </w:pPr>
          </w:p>
        </w:tc>
      </w:tr>
      <w:tr w:rsidR="0063017E" w:rsidRPr="0068033A" w14:paraId="5936B093" w14:textId="77777777" w:rsidTr="00F12448">
        <w:tc>
          <w:tcPr>
            <w:tcW w:w="3500" w:type="dxa"/>
          </w:tcPr>
          <w:p w14:paraId="3406C033" w14:textId="77777777" w:rsidR="0063017E" w:rsidRPr="00B92C8B" w:rsidRDefault="0063017E" w:rsidP="0063017E">
            <w:pPr>
              <w:rPr>
                <w:rFonts w:ascii="Georgia" w:hAnsi="Georgia"/>
              </w:rPr>
            </w:pPr>
            <w:r w:rsidRPr="00B92C8B">
              <w:rPr>
                <w:rFonts w:ascii="Georgia" w:hAnsi="Georgia"/>
              </w:rPr>
              <w:t>Selectiecriteria</w:t>
            </w:r>
          </w:p>
        </w:tc>
        <w:tc>
          <w:tcPr>
            <w:tcW w:w="6008" w:type="dxa"/>
          </w:tcPr>
          <w:p w14:paraId="02082725" w14:textId="1A255ED4" w:rsidR="0063017E" w:rsidRDefault="0063017E" w:rsidP="0063017E">
            <w:pPr>
              <w:rPr>
                <w:rFonts w:ascii="Georgia" w:hAnsi="Georgia"/>
              </w:rPr>
            </w:pPr>
            <w:r w:rsidRPr="00B92C8B">
              <w:rPr>
                <w:rFonts w:ascii="Georgia" w:hAnsi="Georgia"/>
              </w:rPr>
              <w:t xml:space="preserve">Opsomming van de eisen die de </w:t>
            </w:r>
            <w:r>
              <w:rPr>
                <w:rFonts w:ascii="Georgia" w:hAnsi="Georgia"/>
              </w:rPr>
              <w:t>Aanbest</w:t>
            </w:r>
            <w:r w:rsidRPr="00B92C8B">
              <w:rPr>
                <w:rFonts w:ascii="Georgia" w:hAnsi="Georgia"/>
              </w:rPr>
              <w:t>edende dienst ten aanzien van de inschrijver heeft geformuleerd.</w:t>
            </w:r>
          </w:p>
          <w:p w14:paraId="0DD255EA" w14:textId="77777777" w:rsidR="0063017E" w:rsidRPr="00B92C8B" w:rsidRDefault="0063017E" w:rsidP="0063017E">
            <w:pPr>
              <w:rPr>
                <w:rFonts w:ascii="Georgia" w:hAnsi="Georgia"/>
              </w:rPr>
            </w:pPr>
          </w:p>
        </w:tc>
      </w:tr>
      <w:tr w:rsidR="0063017E" w:rsidRPr="0068033A" w14:paraId="4986FDCB" w14:textId="77777777" w:rsidTr="00F12448">
        <w:tc>
          <w:tcPr>
            <w:tcW w:w="3500" w:type="dxa"/>
          </w:tcPr>
          <w:p w14:paraId="2220DB95" w14:textId="77777777" w:rsidR="0063017E" w:rsidRPr="0068033A" w:rsidRDefault="0063017E" w:rsidP="0063017E">
            <w:pPr>
              <w:rPr>
                <w:rFonts w:ascii="Georgia" w:hAnsi="Georgia"/>
              </w:rPr>
            </w:pPr>
            <w:proofErr w:type="spellStart"/>
            <w:r w:rsidRPr="0068033A">
              <w:rPr>
                <w:rFonts w:ascii="Georgia" w:hAnsi="Georgia"/>
              </w:rPr>
              <w:t>Standstill</w:t>
            </w:r>
            <w:proofErr w:type="spellEnd"/>
            <w:r w:rsidRPr="0068033A">
              <w:rPr>
                <w:rFonts w:ascii="Georgia" w:hAnsi="Georgia"/>
              </w:rPr>
              <w:t>-periode</w:t>
            </w:r>
          </w:p>
        </w:tc>
        <w:tc>
          <w:tcPr>
            <w:tcW w:w="6008" w:type="dxa"/>
          </w:tcPr>
          <w:p w14:paraId="6194B759" w14:textId="4F8DCB29" w:rsidR="0063017E" w:rsidRPr="0068033A" w:rsidRDefault="0063017E" w:rsidP="0063017E">
            <w:pPr>
              <w:rPr>
                <w:rFonts w:ascii="Georgia" w:hAnsi="Georgia"/>
              </w:rPr>
            </w:pPr>
            <w:r w:rsidRPr="0068033A">
              <w:rPr>
                <w:rFonts w:ascii="Georgia" w:hAnsi="Georgia"/>
              </w:rPr>
              <w:t xml:space="preserve">Ook bekend als de zogenoemde 'Alcateltermijn', is de periode van 20 dagen tussen het bekendmaken van het </w:t>
            </w:r>
            <w:r>
              <w:rPr>
                <w:rFonts w:ascii="Georgia" w:hAnsi="Georgia"/>
              </w:rPr>
              <w:t>Gunning</w:t>
            </w:r>
            <w:r w:rsidRPr="0068033A">
              <w:rPr>
                <w:rFonts w:ascii="Georgia" w:hAnsi="Georgia"/>
              </w:rPr>
              <w:t>svoornemen en de daadwerkelijke Gunning.</w:t>
            </w:r>
          </w:p>
          <w:p w14:paraId="214AB178" w14:textId="77777777" w:rsidR="0063017E" w:rsidRPr="0068033A" w:rsidRDefault="0063017E" w:rsidP="0063017E">
            <w:pPr>
              <w:rPr>
                <w:rFonts w:ascii="Georgia" w:hAnsi="Georgia"/>
              </w:rPr>
            </w:pPr>
          </w:p>
        </w:tc>
      </w:tr>
      <w:tr w:rsidR="0063017E" w:rsidRPr="0068033A" w14:paraId="4AA6B0E1" w14:textId="77777777" w:rsidTr="00F12448">
        <w:tc>
          <w:tcPr>
            <w:tcW w:w="3500" w:type="dxa"/>
          </w:tcPr>
          <w:p w14:paraId="5AC32D3C" w14:textId="77777777" w:rsidR="0063017E" w:rsidRPr="0068033A" w:rsidRDefault="0063017E" w:rsidP="0063017E">
            <w:pPr>
              <w:rPr>
                <w:rFonts w:ascii="Georgia" w:hAnsi="Georgia"/>
              </w:rPr>
            </w:pPr>
            <w:r w:rsidRPr="0068033A">
              <w:rPr>
                <w:rFonts w:ascii="Georgia" w:hAnsi="Georgia"/>
              </w:rPr>
              <w:t>Uitsluitingsgronden</w:t>
            </w:r>
          </w:p>
        </w:tc>
        <w:tc>
          <w:tcPr>
            <w:tcW w:w="6008" w:type="dxa"/>
          </w:tcPr>
          <w:p w14:paraId="0CAB447F" w14:textId="5BCBD6FA" w:rsidR="0063017E" w:rsidRPr="0068033A" w:rsidRDefault="0063017E" w:rsidP="0063017E">
            <w:pPr>
              <w:rPr>
                <w:rFonts w:ascii="Georgia" w:hAnsi="Georgia"/>
              </w:rPr>
            </w:pPr>
            <w:r w:rsidRPr="0068033A">
              <w:rPr>
                <w:rFonts w:ascii="Georgia" w:hAnsi="Georgia"/>
              </w:rPr>
              <w:t>Omstandigheden die betrekking hebben op integriteitstoetsing en de uitsluiting van deelneming aan deze Aanbestedingsprocedure in het algemeen tot gevolg kunnen hebben.</w:t>
            </w:r>
          </w:p>
          <w:p w14:paraId="216F6C9E" w14:textId="77777777" w:rsidR="0063017E" w:rsidRPr="0068033A" w:rsidRDefault="0063017E" w:rsidP="0063017E">
            <w:pPr>
              <w:rPr>
                <w:rFonts w:ascii="Georgia" w:hAnsi="Georgia"/>
              </w:rPr>
            </w:pPr>
          </w:p>
        </w:tc>
      </w:tr>
      <w:tr w:rsidR="0063017E" w:rsidRPr="0068033A" w14:paraId="11392119" w14:textId="77777777" w:rsidTr="00F12448">
        <w:tc>
          <w:tcPr>
            <w:tcW w:w="3500" w:type="dxa"/>
          </w:tcPr>
          <w:p w14:paraId="77DC8C84" w14:textId="77777777" w:rsidR="0063017E" w:rsidRPr="0068033A" w:rsidRDefault="0063017E" w:rsidP="0063017E">
            <w:pPr>
              <w:rPr>
                <w:rFonts w:ascii="Georgia" w:hAnsi="Georgia"/>
                <w:color w:val="auto"/>
              </w:rPr>
            </w:pPr>
            <w:r w:rsidRPr="0068033A">
              <w:rPr>
                <w:rFonts w:ascii="Georgia" w:hAnsi="Georgia"/>
                <w:color w:val="auto"/>
              </w:rPr>
              <w:t>Werkdag/Werkdagen</w:t>
            </w:r>
          </w:p>
        </w:tc>
        <w:tc>
          <w:tcPr>
            <w:tcW w:w="6008" w:type="dxa"/>
          </w:tcPr>
          <w:p w14:paraId="6307898E" w14:textId="77777777" w:rsidR="0063017E" w:rsidRPr="0068033A" w:rsidRDefault="0063017E" w:rsidP="0063017E">
            <w:pPr>
              <w:rPr>
                <w:rFonts w:ascii="Georgia" w:hAnsi="Georgia"/>
              </w:rPr>
            </w:pPr>
            <w:r w:rsidRPr="0068033A">
              <w:rPr>
                <w:rFonts w:ascii="Georgia" w:hAnsi="Georgia"/>
              </w:rPr>
              <w:t>Een kalenderdag/kalenderdagen, niet zijnde (1) een zaterdag of een zondag, (2) een algemeen erkende feestdag in Nederland of (3) het equivalent van een algemeen erkende feestdag ingevolge artikel 3 van de Algemene Termijnenwet.</w:t>
            </w:r>
            <w:r>
              <w:rPr>
                <w:rFonts w:ascii="Georgia" w:hAnsi="Georgia"/>
              </w:rPr>
              <w:t xml:space="preserve"> Een Werkdag loopt van </w:t>
            </w:r>
            <w:r w:rsidRPr="00C675EF">
              <w:rPr>
                <w:rFonts w:ascii="Georgia" w:hAnsi="Georgia"/>
              </w:rPr>
              <w:t>maandag t/m vrijdag van 08:30 tot 17:00.</w:t>
            </w:r>
          </w:p>
          <w:p w14:paraId="3334F21D" w14:textId="77777777" w:rsidR="0063017E" w:rsidRPr="0068033A" w:rsidRDefault="0063017E" w:rsidP="0063017E">
            <w:pPr>
              <w:rPr>
                <w:rFonts w:ascii="Georgia" w:hAnsi="Georgia"/>
              </w:rPr>
            </w:pPr>
          </w:p>
        </w:tc>
      </w:tr>
    </w:tbl>
    <w:p w14:paraId="7D5D863F" w14:textId="77640D92" w:rsidR="003319F8" w:rsidRPr="0068033A" w:rsidRDefault="00CA4914" w:rsidP="00F12448">
      <w:pPr>
        <w:pStyle w:val="Kop2"/>
      </w:pPr>
      <w:r w:rsidRPr="0068033A">
        <w:br w:type="page"/>
      </w:r>
      <w:bookmarkStart w:id="40" w:name="_Toc479173924"/>
      <w:bookmarkStart w:id="41" w:name="_Toc479174285"/>
      <w:bookmarkStart w:id="42" w:name="_Toc479174421"/>
      <w:bookmarkStart w:id="43" w:name="_Toc479174563"/>
      <w:bookmarkStart w:id="44" w:name="_Toc479174752"/>
      <w:bookmarkStart w:id="45" w:name="_Toc479174819"/>
      <w:bookmarkStart w:id="46" w:name="_Toc479174927"/>
      <w:bookmarkStart w:id="47" w:name="_Toc479175058"/>
      <w:bookmarkStart w:id="48" w:name="_Toc479175352"/>
      <w:bookmarkStart w:id="49" w:name="_Toc479175433"/>
      <w:bookmarkStart w:id="50" w:name="_Toc479175493"/>
      <w:bookmarkStart w:id="51" w:name="_Toc479175677"/>
      <w:bookmarkStart w:id="52" w:name="_Toc479175795"/>
      <w:bookmarkStart w:id="53" w:name="_Toc479175950"/>
      <w:bookmarkStart w:id="54" w:name="_Toc484678447"/>
      <w:bookmarkStart w:id="55" w:name="_Toc485809025"/>
      <w:bookmarkStart w:id="56" w:name="_Toc514766354"/>
      <w:bookmarkStart w:id="57" w:name="_Toc4665018"/>
      <w:bookmarkStart w:id="58" w:name="_Toc4665439"/>
      <w:r w:rsidR="003319F8" w:rsidRPr="0068033A">
        <w:lastRenderedPageBreak/>
        <w:t xml:space="preserve">1.2 </w:t>
      </w:r>
      <w:r w:rsidR="00232632" w:rsidRPr="0068033A">
        <w:tab/>
      </w:r>
      <w:r w:rsidR="003319F8" w:rsidRPr="0068033A">
        <w:t>Sp</w:t>
      </w:r>
      <w:r w:rsidR="00560285" w:rsidRPr="0068033A">
        <w:t>ecifieke begrippen onderhavige A</w:t>
      </w:r>
      <w:r w:rsidR="003319F8" w:rsidRPr="0068033A">
        <w:t>anbesteding</w:t>
      </w:r>
      <w:r w:rsidR="00560285" w:rsidRPr="0068033A">
        <w:t>sprocedure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7F41953" w14:textId="77777777" w:rsidR="00E471E5" w:rsidRPr="0068033A" w:rsidRDefault="00E471E5" w:rsidP="00E471E5">
      <w:pPr>
        <w:rPr>
          <w:rFonts w:ascii="Georgia" w:hAnsi="Georgia"/>
        </w:rPr>
      </w:pPr>
    </w:p>
    <w:p w14:paraId="3A7C3123" w14:textId="1E02A739" w:rsidR="00E471E5" w:rsidRPr="0068033A" w:rsidRDefault="00E471E5" w:rsidP="00E471E5">
      <w:pPr>
        <w:rPr>
          <w:rFonts w:ascii="Georgia" w:hAnsi="Georgia"/>
          <w:color w:val="auto"/>
        </w:rPr>
      </w:pPr>
      <w:r w:rsidRPr="0068033A">
        <w:rPr>
          <w:rFonts w:ascii="Georgia" w:hAnsi="Georgia"/>
          <w:color w:val="auto"/>
        </w:rPr>
        <w:t>Deze begrippen zijn opgenomen ten behoeve van onderhavige Aanbesteding. Het zijn niet pers</w:t>
      </w:r>
      <w:r w:rsidR="00EB767F">
        <w:rPr>
          <w:rFonts w:ascii="Georgia" w:hAnsi="Georgia"/>
          <w:color w:val="auto"/>
        </w:rPr>
        <w:t>é</w:t>
      </w:r>
      <w:r w:rsidRPr="0068033A">
        <w:rPr>
          <w:rFonts w:ascii="Georgia" w:hAnsi="Georgia"/>
          <w:color w:val="auto"/>
        </w:rPr>
        <w:t xml:space="preserve"> de definities zoals deze gehanteerd worden binnen de branche, maar dien</w:t>
      </w:r>
      <w:r w:rsidR="00D037B4">
        <w:rPr>
          <w:rFonts w:ascii="Georgia" w:hAnsi="Georgia"/>
          <w:color w:val="auto"/>
        </w:rPr>
        <w:t>t</w:t>
      </w:r>
      <w:r w:rsidRPr="0068033A">
        <w:rPr>
          <w:rFonts w:ascii="Georgia" w:hAnsi="Georgia"/>
          <w:color w:val="auto"/>
        </w:rPr>
        <w:t xml:space="preserve"> uitsluitend als doel om binnen deze Aanbesteding duidelijkheid te creëren over wat er bedoeld wordt. </w:t>
      </w:r>
    </w:p>
    <w:p w14:paraId="4975D718" w14:textId="77777777" w:rsidR="003319F8" w:rsidRPr="0068033A" w:rsidRDefault="003319F8" w:rsidP="00F12448">
      <w:pPr>
        <w:pStyle w:val="Kop1"/>
        <w:ind w:left="360"/>
        <w:rPr>
          <w:rFonts w:ascii="Georgia" w:hAnsi="Georgia"/>
          <w:sz w:val="24"/>
          <w:szCs w:val="24"/>
          <w:u w:val="non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71"/>
      </w:tblGrid>
      <w:tr w:rsidR="00AE2148" w:rsidRPr="0068033A" w14:paraId="43D86AFD" w14:textId="77777777" w:rsidTr="00554FAB">
        <w:tc>
          <w:tcPr>
            <w:tcW w:w="3137" w:type="dxa"/>
          </w:tcPr>
          <w:p w14:paraId="48C98338" w14:textId="77777777" w:rsidR="00AE2148" w:rsidRPr="0068033A" w:rsidRDefault="00AE2148" w:rsidP="00550A8B">
            <w:pPr>
              <w:rPr>
                <w:rFonts w:ascii="Georgia" w:hAnsi="Georgia"/>
                <w:color w:val="auto"/>
              </w:rPr>
            </w:pPr>
            <w:r>
              <w:rPr>
                <w:rFonts w:ascii="Georgia" w:hAnsi="Georgia"/>
                <w:color w:val="auto"/>
              </w:rPr>
              <w:t>Afl</w:t>
            </w:r>
            <w:r w:rsidRPr="0068033A">
              <w:rPr>
                <w:rFonts w:ascii="Georgia" w:hAnsi="Georgia"/>
                <w:color w:val="auto"/>
              </w:rPr>
              <w:t>everbetrouwbaarheid</w:t>
            </w:r>
          </w:p>
        </w:tc>
        <w:tc>
          <w:tcPr>
            <w:tcW w:w="6371" w:type="dxa"/>
          </w:tcPr>
          <w:p w14:paraId="75BBCA77" w14:textId="1BB17EF3" w:rsidR="00AE2148" w:rsidRDefault="00AE2148" w:rsidP="00550A8B">
            <w:pPr>
              <w:rPr>
                <w:rFonts w:ascii="Georgia" w:hAnsi="Georgia"/>
                <w:color w:val="auto"/>
              </w:rPr>
            </w:pPr>
            <w:r w:rsidRPr="00C4525B">
              <w:rPr>
                <w:rFonts w:ascii="Georgia" w:hAnsi="Georgia" w:cs="Times New Roman"/>
                <w:color w:val="00000A"/>
              </w:rPr>
              <w:t xml:space="preserve">Onder </w:t>
            </w:r>
            <w:r>
              <w:rPr>
                <w:rFonts w:ascii="Georgia" w:hAnsi="Georgia" w:cs="Times New Roman"/>
                <w:color w:val="00000A"/>
              </w:rPr>
              <w:t>Af</w:t>
            </w:r>
            <w:r w:rsidRPr="00C4525B">
              <w:rPr>
                <w:rFonts w:ascii="Georgia" w:hAnsi="Georgia" w:cs="Times New Roman"/>
                <w:color w:val="00000A"/>
              </w:rPr>
              <w:t xml:space="preserve">leverbetrouwbaarheid wordt verstaan de mate waarin de </w:t>
            </w:r>
            <w:r w:rsidR="00674D72">
              <w:rPr>
                <w:rFonts w:ascii="Georgia" w:hAnsi="Georgia" w:cs="Times New Roman"/>
                <w:color w:val="00000A"/>
              </w:rPr>
              <w:t>Leveringen</w:t>
            </w:r>
            <w:r w:rsidR="0093087E">
              <w:rPr>
                <w:rFonts w:ascii="Georgia" w:hAnsi="Georgia" w:cs="Times New Roman"/>
                <w:color w:val="00000A"/>
              </w:rPr>
              <w:t xml:space="preserve"> </w:t>
            </w:r>
            <w:r w:rsidRPr="00C4525B">
              <w:rPr>
                <w:rFonts w:ascii="Georgia" w:hAnsi="Georgia" w:cs="Times New Roman"/>
                <w:color w:val="00000A"/>
              </w:rPr>
              <w:t xml:space="preserve">op de afgesproken </w:t>
            </w:r>
            <w:r w:rsidR="00562C01">
              <w:rPr>
                <w:rFonts w:ascii="Georgia" w:hAnsi="Georgia" w:cs="Times New Roman"/>
                <w:color w:val="00000A"/>
              </w:rPr>
              <w:t>A</w:t>
            </w:r>
            <w:r>
              <w:rPr>
                <w:rFonts w:ascii="Georgia" w:hAnsi="Georgia" w:cs="Times New Roman"/>
                <w:color w:val="00000A"/>
              </w:rPr>
              <w:t>f</w:t>
            </w:r>
            <w:r w:rsidRPr="00C4525B">
              <w:rPr>
                <w:rFonts w:ascii="Georgia" w:hAnsi="Georgia" w:cs="Times New Roman"/>
                <w:color w:val="00000A"/>
              </w:rPr>
              <w:t>levert</w:t>
            </w:r>
            <w:r w:rsidR="00B9230F">
              <w:rPr>
                <w:rFonts w:ascii="Georgia" w:hAnsi="Georgia" w:cs="Times New Roman"/>
                <w:color w:val="00000A"/>
              </w:rPr>
              <w:t>ijd</w:t>
            </w:r>
            <w:r w:rsidRPr="00C4525B">
              <w:rPr>
                <w:rFonts w:ascii="Georgia" w:hAnsi="Georgia" w:cs="Times New Roman"/>
                <w:color w:val="00000A"/>
              </w:rPr>
              <w:t xml:space="preserve"> geleverd zijn (beoordeeld per order)</w:t>
            </w:r>
            <w:r w:rsidR="002870B8">
              <w:rPr>
                <w:rFonts w:ascii="Georgia" w:hAnsi="Georgia" w:cs="Times New Roman"/>
                <w:color w:val="00000A"/>
              </w:rPr>
              <w:t>.</w:t>
            </w:r>
            <w:r w:rsidRPr="00C4525B">
              <w:rPr>
                <w:rFonts w:ascii="Georgia" w:hAnsi="Georgia" w:cs="Times New Roman"/>
                <w:color w:val="00000A"/>
              </w:rPr>
              <w:br/>
            </w:r>
          </w:p>
          <w:p w14:paraId="4053303D" w14:textId="77777777" w:rsidR="00AE2148" w:rsidRPr="0068033A" w:rsidRDefault="00AE2148" w:rsidP="00550A8B">
            <w:pPr>
              <w:rPr>
                <w:rFonts w:ascii="Georgia" w:hAnsi="Georgia"/>
                <w:color w:val="auto"/>
              </w:rPr>
            </w:pPr>
            <w:r w:rsidRPr="0068033A">
              <w:rPr>
                <w:rFonts w:ascii="Georgia" w:hAnsi="Georgia"/>
                <w:color w:val="auto"/>
              </w:rPr>
              <w:t xml:space="preserve">De </w:t>
            </w:r>
            <w:r>
              <w:rPr>
                <w:rFonts w:ascii="Georgia" w:hAnsi="Georgia"/>
                <w:color w:val="auto"/>
              </w:rPr>
              <w:t>Afl</w:t>
            </w:r>
            <w:r w:rsidRPr="0068033A">
              <w:rPr>
                <w:rFonts w:ascii="Georgia" w:hAnsi="Georgia"/>
                <w:color w:val="auto"/>
              </w:rPr>
              <w:t>everbetrouwbaarheid wordt als volgt berekend</w:t>
            </w:r>
            <w:r w:rsidR="00F67A0A">
              <w:rPr>
                <w:rFonts w:ascii="Georgia" w:hAnsi="Georgia"/>
                <w:color w:val="auto"/>
              </w:rPr>
              <w:t xml:space="preserve"> (in percentage</w:t>
            </w:r>
            <w:r w:rsidR="003D6480">
              <w:rPr>
                <w:rFonts w:ascii="Georgia" w:hAnsi="Georgia"/>
                <w:color w:val="auto"/>
              </w:rPr>
              <w:t>s</w:t>
            </w:r>
            <w:r w:rsidR="00F67A0A">
              <w:rPr>
                <w:rFonts w:ascii="Georgia" w:hAnsi="Georgia"/>
                <w:color w:val="auto"/>
              </w:rPr>
              <w:t>)</w:t>
            </w:r>
            <w:r w:rsidRPr="0068033A">
              <w:rPr>
                <w:rFonts w:ascii="Georgia" w:hAnsi="Georgia"/>
                <w:color w:val="auto"/>
              </w:rPr>
              <w:t>:</w:t>
            </w:r>
            <w:r w:rsidRPr="0068033A">
              <w:rPr>
                <w:rFonts w:ascii="Georgia" w:hAnsi="Georgia"/>
                <w:color w:val="auto"/>
              </w:rPr>
              <w:br/>
            </w:r>
            <w:r w:rsidRPr="0068033A">
              <w:rPr>
                <w:rFonts w:ascii="Georgia" w:hAnsi="Georgia"/>
                <w:color w:val="auto"/>
              </w:rPr>
              <w:br/>
              <w:t xml:space="preserve">Het totaal aantal Bestellingen minus het aantal Bestellingen die foutief </w:t>
            </w:r>
            <w:r>
              <w:rPr>
                <w:rFonts w:ascii="Georgia" w:hAnsi="Georgia"/>
                <w:color w:val="auto"/>
              </w:rPr>
              <w:t>Af</w:t>
            </w:r>
            <w:r w:rsidRPr="0068033A">
              <w:rPr>
                <w:rFonts w:ascii="Georgia" w:hAnsi="Georgia"/>
                <w:color w:val="auto"/>
              </w:rPr>
              <w:t xml:space="preserve">geleverd zijn (buiten de afgesproken </w:t>
            </w:r>
            <w:r>
              <w:rPr>
                <w:rFonts w:ascii="Georgia" w:hAnsi="Georgia"/>
                <w:color w:val="auto"/>
              </w:rPr>
              <w:t>Afl</w:t>
            </w:r>
            <w:r w:rsidRPr="0068033A">
              <w:rPr>
                <w:rFonts w:ascii="Georgia" w:hAnsi="Georgia"/>
                <w:color w:val="auto"/>
              </w:rPr>
              <w:t>evertijd en/of niet in de juiste hoeveelheid) gedeeld door het totaal aantal Bestellingen maal honderd.</w:t>
            </w:r>
          </w:p>
          <w:p w14:paraId="526E7B7C" w14:textId="77777777" w:rsidR="00AE2148" w:rsidRPr="0068033A" w:rsidRDefault="00AE2148" w:rsidP="00550A8B">
            <w:pPr>
              <w:rPr>
                <w:rFonts w:ascii="Georgia" w:hAnsi="Georgia"/>
                <w:color w:val="auto"/>
              </w:rPr>
            </w:pPr>
          </w:p>
          <w:p w14:paraId="73843064" w14:textId="77777777" w:rsidR="00AE2148" w:rsidRPr="0068033A" w:rsidRDefault="00AE2148" w:rsidP="00550A8B">
            <w:pPr>
              <w:rPr>
                <w:rFonts w:ascii="Georgia" w:hAnsi="Georgia"/>
                <w:color w:val="auto"/>
              </w:rPr>
            </w:pPr>
            <w:r w:rsidRPr="0068033A">
              <w:rPr>
                <w:rFonts w:ascii="Georgia" w:hAnsi="Georgia"/>
                <w:color w:val="auto"/>
              </w:rPr>
              <w:t>Formulevoorbeeld: totaal besteld 100, foutief geleverd 10:</w:t>
            </w:r>
          </w:p>
          <w:p w14:paraId="31415F32" w14:textId="1DFC7D14" w:rsidR="00AE2148" w:rsidRPr="0068033A" w:rsidRDefault="00AE2148" w:rsidP="00550A8B">
            <w:pPr>
              <w:rPr>
                <w:rFonts w:ascii="Georgia" w:hAnsi="Georgia"/>
                <w:color w:val="auto"/>
              </w:rPr>
            </w:pPr>
            <w:r w:rsidRPr="0068033A">
              <w:rPr>
                <w:rFonts w:ascii="Georgia" w:hAnsi="Georgia"/>
                <w:color w:val="auto"/>
              </w:rPr>
              <w:t xml:space="preserve">((100-10)/100) x 100 = 90% </w:t>
            </w:r>
          </w:p>
          <w:p w14:paraId="33EDC62D" w14:textId="77777777" w:rsidR="00AE2148" w:rsidRPr="0068033A" w:rsidRDefault="00AE2148" w:rsidP="00550A8B">
            <w:pPr>
              <w:rPr>
                <w:rFonts w:ascii="Georgia" w:hAnsi="Georgia"/>
                <w:color w:val="auto"/>
              </w:rPr>
            </w:pPr>
          </w:p>
        </w:tc>
      </w:tr>
      <w:tr w:rsidR="00AE2148" w:rsidRPr="0068033A" w14:paraId="1A05C8F1" w14:textId="77777777" w:rsidTr="00554FAB">
        <w:tc>
          <w:tcPr>
            <w:tcW w:w="3137" w:type="dxa"/>
          </w:tcPr>
          <w:p w14:paraId="608D400E" w14:textId="77777777" w:rsidR="00AE2148" w:rsidRPr="0068033A" w:rsidRDefault="00AE2148" w:rsidP="002006F9">
            <w:pPr>
              <w:rPr>
                <w:rFonts w:ascii="Georgia" w:hAnsi="Georgia"/>
                <w:color w:val="auto"/>
              </w:rPr>
            </w:pPr>
            <w:r w:rsidRPr="0068033A">
              <w:rPr>
                <w:rFonts w:ascii="Georgia" w:hAnsi="Georgia"/>
                <w:color w:val="auto"/>
              </w:rPr>
              <w:t>Aflever</w:t>
            </w:r>
            <w:r>
              <w:rPr>
                <w:rFonts w:ascii="Georgia" w:hAnsi="Georgia"/>
                <w:color w:val="auto"/>
              </w:rPr>
              <w:t>plaats</w:t>
            </w:r>
          </w:p>
        </w:tc>
        <w:tc>
          <w:tcPr>
            <w:tcW w:w="6371" w:type="dxa"/>
          </w:tcPr>
          <w:p w14:paraId="25DF3241" w14:textId="5712F37A" w:rsidR="00AE2148" w:rsidRPr="0068033A" w:rsidRDefault="00AE2148" w:rsidP="004B3684">
            <w:pPr>
              <w:rPr>
                <w:rFonts w:ascii="Georgia" w:hAnsi="Georgia"/>
                <w:color w:val="auto"/>
              </w:rPr>
            </w:pPr>
            <w:r w:rsidRPr="0068033A">
              <w:rPr>
                <w:rFonts w:ascii="Georgia" w:hAnsi="Georgia"/>
                <w:color w:val="auto"/>
              </w:rPr>
              <w:t xml:space="preserve">Adres waarop de </w:t>
            </w:r>
            <w:r w:rsidR="00F67A0A">
              <w:rPr>
                <w:rFonts w:ascii="Georgia" w:hAnsi="Georgia"/>
                <w:color w:val="auto"/>
              </w:rPr>
              <w:t>Bestellingen</w:t>
            </w:r>
            <w:r w:rsidR="003D6480">
              <w:rPr>
                <w:rFonts w:ascii="Georgia" w:hAnsi="Georgia"/>
                <w:color w:val="auto"/>
              </w:rPr>
              <w:t>/</w:t>
            </w:r>
            <w:r w:rsidRPr="0068033A">
              <w:rPr>
                <w:rFonts w:ascii="Georgia" w:hAnsi="Georgia"/>
                <w:color w:val="auto"/>
              </w:rPr>
              <w:t xml:space="preserve">goederen worden geleverd conform de afspraak met </w:t>
            </w:r>
            <w:r w:rsidR="00A938BC">
              <w:rPr>
                <w:rFonts w:ascii="Georgia" w:hAnsi="Georgia"/>
                <w:color w:val="auto"/>
              </w:rPr>
              <w:t>RUG-</w:t>
            </w:r>
            <w:r w:rsidR="00276C86">
              <w:rPr>
                <w:rFonts w:ascii="Georgia" w:hAnsi="Georgia"/>
                <w:color w:val="auto"/>
              </w:rPr>
              <w:t>b</w:t>
            </w:r>
            <w:r w:rsidRPr="0068033A">
              <w:rPr>
                <w:rFonts w:ascii="Georgia" w:hAnsi="Georgia"/>
                <w:color w:val="auto"/>
              </w:rPr>
              <w:t>esteller.</w:t>
            </w:r>
          </w:p>
          <w:p w14:paraId="7E97A0EE" w14:textId="77777777" w:rsidR="00AE2148" w:rsidRPr="0068033A" w:rsidRDefault="00AE2148" w:rsidP="00AF00ED">
            <w:pPr>
              <w:rPr>
                <w:rFonts w:ascii="Georgia" w:hAnsi="Georgia"/>
                <w:color w:val="auto"/>
              </w:rPr>
            </w:pPr>
            <w:r w:rsidRPr="0068033A">
              <w:rPr>
                <w:rFonts w:ascii="Georgia" w:hAnsi="Georgia"/>
                <w:color w:val="auto"/>
              </w:rPr>
              <w:t xml:space="preserve"> </w:t>
            </w:r>
          </w:p>
        </w:tc>
      </w:tr>
      <w:tr w:rsidR="00AE2148" w:rsidRPr="0068033A" w14:paraId="1A3C89CE" w14:textId="77777777" w:rsidTr="00554FAB">
        <w:tc>
          <w:tcPr>
            <w:tcW w:w="3137" w:type="dxa"/>
          </w:tcPr>
          <w:p w14:paraId="7A763D51" w14:textId="77777777" w:rsidR="00AE2148" w:rsidRPr="0068033A" w:rsidRDefault="00AE2148" w:rsidP="002006F9">
            <w:pPr>
              <w:rPr>
                <w:rFonts w:ascii="Georgia" w:hAnsi="Georgia"/>
                <w:color w:val="auto"/>
              </w:rPr>
            </w:pPr>
            <w:r>
              <w:rPr>
                <w:rFonts w:ascii="Georgia" w:hAnsi="Georgia"/>
                <w:color w:val="auto"/>
              </w:rPr>
              <w:t>Afl</w:t>
            </w:r>
            <w:r w:rsidRPr="0068033A">
              <w:rPr>
                <w:rFonts w:ascii="Georgia" w:hAnsi="Georgia"/>
                <w:color w:val="auto"/>
              </w:rPr>
              <w:t>evertijd</w:t>
            </w:r>
          </w:p>
        </w:tc>
        <w:tc>
          <w:tcPr>
            <w:tcW w:w="6371" w:type="dxa"/>
          </w:tcPr>
          <w:p w14:paraId="251B4FB4" w14:textId="04F8167C" w:rsidR="00AE2148" w:rsidRPr="0068033A" w:rsidRDefault="00AE2148" w:rsidP="002006F9">
            <w:pPr>
              <w:rPr>
                <w:rFonts w:ascii="Georgia" w:hAnsi="Georgia"/>
                <w:color w:val="auto"/>
              </w:rPr>
            </w:pPr>
            <w:r w:rsidRPr="0068033A">
              <w:rPr>
                <w:rFonts w:ascii="Georgia" w:hAnsi="Georgia"/>
                <w:color w:val="auto"/>
              </w:rPr>
              <w:t>Datum</w:t>
            </w:r>
            <w:r>
              <w:rPr>
                <w:rFonts w:ascii="Georgia" w:hAnsi="Georgia"/>
                <w:color w:val="auto"/>
              </w:rPr>
              <w:t xml:space="preserve"> en tijd</w:t>
            </w:r>
            <w:r w:rsidRPr="0068033A">
              <w:rPr>
                <w:rFonts w:ascii="Georgia" w:hAnsi="Georgia"/>
                <w:color w:val="auto"/>
              </w:rPr>
              <w:t xml:space="preserve"> waarop Opdrachtnemer de geplaatste Bestelling op afgesproken </w:t>
            </w:r>
            <w:r>
              <w:rPr>
                <w:rFonts w:ascii="Georgia" w:hAnsi="Georgia"/>
                <w:color w:val="auto"/>
              </w:rPr>
              <w:t>Aflever</w:t>
            </w:r>
            <w:r w:rsidR="00562C01">
              <w:rPr>
                <w:rFonts w:ascii="Georgia" w:hAnsi="Georgia"/>
                <w:color w:val="auto"/>
              </w:rPr>
              <w:t>plaats L</w:t>
            </w:r>
            <w:r w:rsidRPr="0068033A">
              <w:rPr>
                <w:rFonts w:ascii="Georgia" w:hAnsi="Georgia"/>
                <w:color w:val="auto"/>
              </w:rPr>
              <w:t xml:space="preserve">evert. </w:t>
            </w:r>
          </w:p>
          <w:p w14:paraId="23CD68DC" w14:textId="77777777" w:rsidR="00AE2148" w:rsidRPr="0068033A" w:rsidRDefault="00AE2148" w:rsidP="002006F9">
            <w:pPr>
              <w:rPr>
                <w:rFonts w:ascii="Georgia" w:hAnsi="Georgia"/>
                <w:color w:val="auto"/>
              </w:rPr>
            </w:pPr>
          </w:p>
        </w:tc>
      </w:tr>
      <w:tr w:rsidR="00AE2148" w:rsidRPr="0068033A" w14:paraId="2091D3A1" w14:textId="77777777" w:rsidTr="00554FAB">
        <w:tc>
          <w:tcPr>
            <w:tcW w:w="3137" w:type="dxa"/>
          </w:tcPr>
          <w:p w14:paraId="28F6F140" w14:textId="7212A93A" w:rsidR="00AE2148" w:rsidRPr="00E342C2" w:rsidRDefault="0002333A" w:rsidP="0002333A">
            <w:pPr>
              <w:rPr>
                <w:rFonts w:ascii="Georgia" w:hAnsi="Georgia"/>
                <w:color w:val="auto"/>
              </w:rPr>
            </w:pPr>
            <w:r w:rsidRPr="00E342C2">
              <w:rPr>
                <w:rFonts w:ascii="Georgia" w:hAnsi="Georgia"/>
                <w:color w:val="auto"/>
              </w:rPr>
              <w:t>RUG-b</w:t>
            </w:r>
            <w:r w:rsidR="00AE2148" w:rsidRPr="00E342C2">
              <w:rPr>
                <w:rFonts w:ascii="Georgia" w:hAnsi="Georgia"/>
                <w:color w:val="auto"/>
              </w:rPr>
              <w:t>estellers</w:t>
            </w:r>
          </w:p>
        </w:tc>
        <w:tc>
          <w:tcPr>
            <w:tcW w:w="6371" w:type="dxa"/>
          </w:tcPr>
          <w:p w14:paraId="2491EC7C" w14:textId="612A791C" w:rsidR="00AE2148" w:rsidRPr="00E342C2" w:rsidRDefault="009E4221" w:rsidP="002006F9">
            <w:pPr>
              <w:rPr>
                <w:rFonts w:ascii="Georgia" w:hAnsi="Georgia"/>
                <w:color w:val="auto"/>
              </w:rPr>
            </w:pPr>
            <w:r w:rsidRPr="00E342C2">
              <w:rPr>
                <w:rFonts w:ascii="Georgia" w:hAnsi="Georgia"/>
                <w:color w:val="auto"/>
              </w:rPr>
              <w:t>Beperkt aantal M</w:t>
            </w:r>
            <w:r w:rsidR="00554FAB" w:rsidRPr="00E342C2">
              <w:rPr>
                <w:rFonts w:ascii="Georgia" w:hAnsi="Georgia"/>
                <w:color w:val="auto"/>
              </w:rPr>
              <w:t xml:space="preserve">edewerkers van de </w:t>
            </w:r>
            <w:r w:rsidR="00AE2148" w:rsidRPr="00E342C2">
              <w:rPr>
                <w:rFonts w:ascii="Georgia" w:hAnsi="Georgia"/>
                <w:color w:val="auto"/>
              </w:rPr>
              <w:t xml:space="preserve">RUG </w:t>
            </w:r>
            <w:r w:rsidR="001516C7" w:rsidRPr="00E342C2">
              <w:rPr>
                <w:rFonts w:ascii="Georgia" w:hAnsi="Georgia"/>
                <w:color w:val="auto"/>
              </w:rPr>
              <w:t xml:space="preserve">die </w:t>
            </w:r>
            <w:r w:rsidR="008321F4" w:rsidRPr="00E342C2">
              <w:rPr>
                <w:rFonts w:ascii="Georgia" w:hAnsi="Georgia"/>
                <w:color w:val="auto"/>
              </w:rPr>
              <w:t>Projectmeubilair</w:t>
            </w:r>
            <w:r w:rsidR="00AE2148" w:rsidRPr="00E342C2">
              <w:rPr>
                <w:rFonts w:ascii="Georgia" w:hAnsi="Georgia"/>
                <w:color w:val="auto"/>
              </w:rPr>
              <w:t xml:space="preserve"> </w:t>
            </w:r>
            <w:r w:rsidR="001516C7" w:rsidRPr="00E342C2">
              <w:rPr>
                <w:rFonts w:ascii="Georgia" w:hAnsi="Georgia"/>
                <w:color w:val="auto"/>
              </w:rPr>
              <w:t xml:space="preserve">mogen </w:t>
            </w:r>
            <w:r w:rsidR="00746BF4" w:rsidRPr="00E342C2">
              <w:rPr>
                <w:rFonts w:ascii="Georgia" w:hAnsi="Georgia"/>
                <w:color w:val="auto"/>
              </w:rPr>
              <w:t>Bestel</w:t>
            </w:r>
            <w:r w:rsidR="00AE2148" w:rsidRPr="00E342C2">
              <w:rPr>
                <w:rFonts w:ascii="Georgia" w:hAnsi="Georgia"/>
                <w:color w:val="auto"/>
              </w:rPr>
              <w:t>len.</w:t>
            </w:r>
          </w:p>
          <w:p w14:paraId="0D2A086C" w14:textId="77777777" w:rsidR="00AE2148" w:rsidRPr="00E342C2" w:rsidRDefault="00AE2148" w:rsidP="002006F9">
            <w:pPr>
              <w:rPr>
                <w:rFonts w:ascii="Georgia" w:hAnsi="Georgia"/>
                <w:color w:val="auto"/>
              </w:rPr>
            </w:pPr>
            <w:r w:rsidRPr="00E342C2">
              <w:rPr>
                <w:rFonts w:ascii="Georgia" w:hAnsi="Georgia"/>
                <w:color w:val="auto"/>
              </w:rPr>
              <w:t xml:space="preserve"> </w:t>
            </w:r>
          </w:p>
        </w:tc>
      </w:tr>
      <w:tr w:rsidR="00AE2148" w:rsidRPr="0068033A" w14:paraId="366E2432" w14:textId="77777777" w:rsidTr="00554FAB">
        <w:tc>
          <w:tcPr>
            <w:tcW w:w="3137" w:type="dxa"/>
          </w:tcPr>
          <w:p w14:paraId="15708A67" w14:textId="77777777" w:rsidR="00AE2148" w:rsidRPr="00E342C2" w:rsidRDefault="00AE2148" w:rsidP="00CA4914">
            <w:pPr>
              <w:rPr>
                <w:rFonts w:ascii="Georgia" w:hAnsi="Georgia"/>
                <w:color w:val="auto"/>
              </w:rPr>
            </w:pPr>
            <w:r w:rsidRPr="00E342C2">
              <w:rPr>
                <w:rFonts w:ascii="Georgia" w:hAnsi="Georgia"/>
                <w:color w:val="auto"/>
              </w:rPr>
              <w:t>Bestelling</w:t>
            </w:r>
          </w:p>
        </w:tc>
        <w:tc>
          <w:tcPr>
            <w:tcW w:w="6371" w:type="dxa"/>
          </w:tcPr>
          <w:p w14:paraId="197A4CC4" w14:textId="08DDDB3D" w:rsidR="00AE2148" w:rsidRPr="00E342C2" w:rsidRDefault="00AE2148" w:rsidP="00B0054A">
            <w:pPr>
              <w:rPr>
                <w:rFonts w:ascii="Georgia" w:hAnsi="Georgia"/>
                <w:color w:val="auto"/>
              </w:rPr>
            </w:pPr>
            <w:r w:rsidRPr="00E342C2">
              <w:rPr>
                <w:rFonts w:ascii="Georgia" w:hAnsi="Georgia"/>
                <w:color w:val="auto"/>
              </w:rPr>
              <w:t>Opdracht die door de RUG bij Opdrachtnemer geplaatst wordt</w:t>
            </w:r>
            <w:r w:rsidR="0029197E" w:rsidRPr="00E342C2">
              <w:rPr>
                <w:rFonts w:ascii="Georgia" w:hAnsi="Georgia"/>
                <w:color w:val="auto"/>
              </w:rPr>
              <w:t>.</w:t>
            </w:r>
          </w:p>
          <w:p w14:paraId="03DFA94A" w14:textId="77777777" w:rsidR="00AE2148" w:rsidRPr="00E342C2" w:rsidRDefault="00AE2148" w:rsidP="00B0054A">
            <w:pPr>
              <w:rPr>
                <w:rFonts w:ascii="Georgia" w:hAnsi="Georgia"/>
                <w:color w:val="auto"/>
              </w:rPr>
            </w:pPr>
          </w:p>
        </w:tc>
      </w:tr>
      <w:tr w:rsidR="00AE2148" w:rsidRPr="0068033A" w14:paraId="4339A2D4" w14:textId="77777777" w:rsidTr="00554FAB">
        <w:tc>
          <w:tcPr>
            <w:tcW w:w="3137" w:type="dxa"/>
          </w:tcPr>
          <w:p w14:paraId="3A6F615D" w14:textId="77777777" w:rsidR="00AE2148" w:rsidRPr="00E342C2" w:rsidRDefault="00AE2148" w:rsidP="00CA4914">
            <w:pPr>
              <w:rPr>
                <w:rFonts w:ascii="Georgia" w:hAnsi="Georgia"/>
                <w:color w:val="auto"/>
              </w:rPr>
            </w:pPr>
            <w:r w:rsidRPr="00E342C2">
              <w:rPr>
                <w:rFonts w:ascii="Georgia" w:hAnsi="Georgia"/>
                <w:color w:val="auto"/>
              </w:rPr>
              <w:t>Bestellen</w:t>
            </w:r>
          </w:p>
        </w:tc>
        <w:tc>
          <w:tcPr>
            <w:tcW w:w="6371" w:type="dxa"/>
          </w:tcPr>
          <w:p w14:paraId="5DF70666" w14:textId="5E15B7FC" w:rsidR="00AE2148" w:rsidRPr="00E342C2" w:rsidRDefault="00AE2148" w:rsidP="00B0054A">
            <w:pPr>
              <w:rPr>
                <w:rFonts w:ascii="Georgia" w:hAnsi="Georgia"/>
                <w:color w:val="auto"/>
              </w:rPr>
            </w:pPr>
            <w:r w:rsidRPr="00E342C2">
              <w:rPr>
                <w:rFonts w:ascii="Georgia" w:hAnsi="Georgia"/>
                <w:color w:val="auto"/>
              </w:rPr>
              <w:t>Het proces van plaatsen van een opdracht bij Opdrachtnemer.</w:t>
            </w:r>
          </w:p>
          <w:p w14:paraId="68BD5A2F" w14:textId="77777777" w:rsidR="00AE2148" w:rsidRPr="00E342C2" w:rsidRDefault="00AE2148" w:rsidP="00B0054A">
            <w:pPr>
              <w:rPr>
                <w:rFonts w:ascii="Georgia" w:hAnsi="Georgia"/>
                <w:color w:val="auto"/>
              </w:rPr>
            </w:pPr>
          </w:p>
        </w:tc>
      </w:tr>
      <w:tr w:rsidR="0037709C" w:rsidRPr="0068033A" w14:paraId="486A9EF3" w14:textId="77777777" w:rsidTr="00554FAB">
        <w:tc>
          <w:tcPr>
            <w:tcW w:w="3137" w:type="dxa"/>
            <w:shd w:val="clear" w:color="auto" w:fill="auto"/>
          </w:tcPr>
          <w:p w14:paraId="338C8917" w14:textId="6C29B964" w:rsidR="0037709C" w:rsidRPr="00E342C2" w:rsidRDefault="0034742D" w:rsidP="0037709C">
            <w:pPr>
              <w:rPr>
                <w:rFonts w:ascii="Georgia" w:hAnsi="Georgia" w:cs="Times New Roman"/>
                <w:color w:val="auto"/>
              </w:rPr>
            </w:pPr>
            <w:r w:rsidRPr="00E342C2">
              <w:rPr>
                <w:rFonts w:ascii="Georgia" w:hAnsi="Georgia"/>
              </w:rPr>
              <w:t>Adviesprijs</w:t>
            </w:r>
          </w:p>
        </w:tc>
        <w:tc>
          <w:tcPr>
            <w:tcW w:w="6371" w:type="dxa"/>
          </w:tcPr>
          <w:p w14:paraId="3D371BB8" w14:textId="52663147" w:rsidR="0037709C" w:rsidRPr="00E342C2" w:rsidRDefault="0037709C" w:rsidP="0037709C">
            <w:pPr>
              <w:rPr>
                <w:rFonts w:ascii="Georgia" w:hAnsi="Georgia"/>
              </w:rPr>
            </w:pPr>
            <w:r w:rsidRPr="00E342C2">
              <w:rPr>
                <w:rFonts w:ascii="Georgia" w:hAnsi="Georgia"/>
              </w:rPr>
              <w:t>De prijs excl</w:t>
            </w:r>
            <w:r w:rsidR="00A5694D" w:rsidRPr="00E342C2">
              <w:rPr>
                <w:rFonts w:ascii="Georgia" w:hAnsi="Georgia"/>
              </w:rPr>
              <w:t>usief</w:t>
            </w:r>
            <w:r w:rsidRPr="00E342C2">
              <w:rPr>
                <w:rFonts w:ascii="Georgia" w:hAnsi="Georgia"/>
              </w:rPr>
              <w:t xml:space="preserve"> </w:t>
            </w:r>
            <w:proofErr w:type="gramStart"/>
            <w:r w:rsidR="00126A62" w:rsidRPr="00E342C2">
              <w:rPr>
                <w:rFonts w:ascii="Georgia" w:hAnsi="Georgia"/>
              </w:rPr>
              <w:t>BTW</w:t>
            </w:r>
            <w:proofErr w:type="gramEnd"/>
            <w:r w:rsidRPr="00E342C2">
              <w:rPr>
                <w:rFonts w:ascii="Georgia" w:hAnsi="Georgia"/>
              </w:rPr>
              <w:t xml:space="preserve"> die door de </w:t>
            </w:r>
            <w:r w:rsidR="00A5694D" w:rsidRPr="00E342C2">
              <w:rPr>
                <w:rFonts w:ascii="Georgia" w:hAnsi="Georgia"/>
              </w:rPr>
              <w:t>F</w:t>
            </w:r>
            <w:r w:rsidRPr="00E342C2">
              <w:rPr>
                <w:rFonts w:ascii="Georgia" w:hAnsi="Georgia"/>
              </w:rPr>
              <w:t xml:space="preserve">abrikant in de Nederlandse catalogus </w:t>
            </w:r>
            <w:r w:rsidR="007C5989" w:rsidRPr="00E342C2">
              <w:rPr>
                <w:rFonts w:ascii="Georgia" w:hAnsi="Georgia"/>
              </w:rPr>
              <w:t xml:space="preserve">en/of prijzenbladen </w:t>
            </w:r>
            <w:r w:rsidRPr="00E342C2">
              <w:rPr>
                <w:rFonts w:ascii="Georgia" w:hAnsi="Georgia"/>
              </w:rPr>
              <w:t xml:space="preserve">wordt aangeboden. Het jaar waarin de offerte opgevraagd wordt is leidend voor het jaar waarin de catalogus uitgegeven dient te zijn. </w:t>
            </w:r>
          </w:p>
          <w:p w14:paraId="3173F429" w14:textId="0F795824" w:rsidR="0037709C" w:rsidRPr="00E342C2" w:rsidRDefault="0037709C" w:rsidP="0037709C">
            <w:pPr>
              <w:rPr>
                <w:rFonts w:ascii="Georgia" w:hAnsi="Georgia" w:cs="Times New Roman"/>
                <w:color w:val="auto"/>
              </w:rPr>
            </w:pPr>
          </w:p>
        </w:tc>
      </w:tr>
      <w:tr w:rsidR="00662411" w:rsidRPr="0068033A" w14:paraId="3BE3A29E" w14:textId="77777777" w:rsidTr="00554FAB">
        <w:tc>
          <w:tcPr>
            <w:tcW w:w="3137" w:type="dxa"/>
            <w:shd w:val="clear" w:color="auto" w:fill="auto"/>
          </w:tcPr>
          <w:p w14:paraId="3BA4D772" w14:textId="77777777" w:rsidR="00662411" w:rsidRPr="002D6BCA" w:rsidRDefault="00662411" w:rsidP="009B1C0B">
            <w:pPr>
              <w:rPr>
                <w:rFonts w:ascii="Georgia" w:hAnsi="Georgia"/>
                <w:color w:val="auto"/>
              </w:rPr>
            </w:pPr>
            <w:r>
              <w:rPr>
                <w:rFonts w:ascii="Georgia" w:hAnsi="Georgia"/>
                <w:color w:val="auto"/>
              </w:rPr>
              <w:t>Dienstverlening</w:t>
            </w:r>
          </w:p>
        </w:tc>
        <w:tc>
          <w:tcPr>
            <w:tcW w:w="6371" w:type="dxa"/>
          </w:tcPr>
          <w:p w14:paraId="3DE9F486" w14:textId="5D7FF0B8" w:rsidR="00662411" w:rsidRDefault="00662411" w:rsidP="009B1C0B">
            <w:pPr>
              <w:rPr>
                <w:rFonts w:ascii="Georgia" w:hAnsi="Georgia"/>
                <w:color w:val="auto"/>
              </w:rPr>
            </w:pPr>
            <w:r>
              <w:rPr>
                <w:rFonts w:ascii="Georgia" w:hAnsi="Georgia"/>
                <w:color w:val="auto"/>
              </w:rPr>
              <w:t xml:space="preserve">De zaken die Opdrachtnemer in het kader van de uitvoering van de Opdracht </w:t>
            </w:r>
            <w:r w:rsidR="00562C01">
              <w:rPr>
                <w:rFonts w:ascii="Georgia" w:hAnsi="Georgia"/>
                <w:color w:val="auto"/>
              </w:rPr>
              <w:t>Le</w:t>
            </w:r>
            <w:r>
              <w:rPr>
                <w:rFonts w:ascii="Georgia" w:hAnsi="Georgia"/>
                <w:color w:val="auto"/>
              </w:rPr>
              <w:t>vert</w:t>
            </w:r>
            <w:r w:rsidR="00654C18">
              <w:rPr>
                <w:rFonts w:ascii="Georgia" w:hAnsi="Georgia"/>
                <w:color w:val="auto"/>
              </w:rPr>
              <w:t xml:space="preserve"> en/of uitvoert</w:t>
            </w:r>
            <w:r>
              <w:rPr>
                <w:rFonts w:ascii="Georgia" w:hAnsi="Georgia"/>
                <w:color w:val="auto"/>
              </w:rPr>
              <w:t xml:space="preserve"> </w:t>
            </w:r>
            <w:r w:rsidR="00654C18">
              <w:rPr>
                <w:rFonts w:ascii="Georgia" w:hAnsi="Georgia"/>
                <w:color w:val="auto"/>
              </w:rPr>
              <w:t xml:space="preserve">in het kader van de </w:t>
            </w:r>
            <w:r>
              <w:rPr>
                <w:rFonts w:ascii="Georgia" w:hAnsi="Georgia"/>
                <w:color w:val="auto"/>
              </w:rPr>
              <w:t xml:space="preserve">levering van </w:t>
            </w:r>
            <w:r w:rsidR="008321F4">
              <w:rPr>
                <w:rFonts w:ascii="Georgia" w:hAnsi="Georgia"/>
                <w:color w:val="auto"/>
              </w:rPr>
              <w:t>Projectmeubilair</w:t>
            </w:r>
            <w:r>
              <w:rPr>
                <w:rFonts w:ascii="Georgia" w:hAnsi="Georgia"/>
                <w:color w:val="auto"/>
              </w:rPr>
              <w:t xml:space="preserve">. Hieronder worden </w:t>
            </w:r>
            <w:r w:rsidR="00431C7C">
              <w:rPr>
                <w:rFonts w:ascii="Georgia" w:hAnsi="Georgia"/>
                <w:color w:val="auto"/>
              </w:rPr>
              <w:t xml:space="preserve">onder andere </w:t>
            </w:r>
            <w:r>
              <w:rPr>
                <w:rFonts w:ascii="Georgia" w:hAnsi="Georgia"/>
                <w:color w:val="auto"/>
              </w:rPr>
              <w:t xml:space="preserve">verstaan: </w:t>
            </w:r>
            <w:r w:rsidR="005B3D6A">
              <w:rPr>
                <w:rFonts w:ascii="Georgia" w:hAnsi="Georgia"/>
                <w:color w:val="auto"/>
              </w:rPr>
              <w:t>L</w:t>
            </w:r>
            <w:r w:rsidR="00BC6840">
              <w:rPr>
                <w:rFonts w:ascii="Georgia" w:hAnsi="Georgia"/>
                <w:color w:val="auto"/>
              </w:rPr>
              <w:t xml:space="preserve">evering, </w:t>
            </w:r>
            <w:r w:rsidR="00E06425">
              <w:rPr>
                <w:rFonts w:ascii="Georgia" w:hAnsi="Georgia"/>
                <w:color w:val="auto"/>
              </w:rPr>
              <w:t>Montage en Reparatie</w:t>
            </w:r>
            <w:r>
              <w:rPr>
                <w:rFonts w:ascii="Georgia" w:hAnsi="Georgia"/>
                <w:color w:val="auto"/>
              </w:rPr>
              <w:t>.</w:t>
            </w:r>
          </w:p>
          <w:p w14:paraId="535696CA" w14:textId="77777777" w:rsidR="00E65F04" w:rsidRPr="002D6BCA" w:rsidRDefault="00E65F04" w:rsidP="009B1C0B">
            <w:pPr>
              <w:rPr>
                <w:rFonts w:ascii="Georgia" w:hAnsi="Georgia"/>
                <w:color w:val="auto"/>
              </w:rPr>
            </w:pPr>
          </w:p>
        </w:tc>
      </w:tr>
      <w:tr w:rsidR="00055662" w:rsidRPr="0068033A" w14:paraId="12462BCE" w14:textId="77777777" w:rsidTr="00554FAB">
        <w:tc>
          <w:tcPr>
            <w:tcW w:w="3137" w:type="dxa"/>
            <w:shd w:val="clear" w:color="auto" w:fill="auto"/>
          </w:tcPr>
          <w:p w14:paraId="26E25C12" w14:textId="77777777" w:rsidR="00055662" w:rsidRPr="007A3C04" w:rsidRDefault="00055662" w:rsidP="00055662">
            <w:pPr>
              <w:rPr>
                <w:rFonts w:ascii="Georgia" w:hAnsi="Georgia"/>
                <w:color w:val="auto"/>
              </w:rPr>
            </w:pPr>
            <w:r>
              <w:rPr>
                <w:rFonts w:ascii="Georgia" w:hAnsi="Georgia"/>
                <w:color w:val="auto"/>
              </w:rPr>
              <w:t>Defect</w:t>
            </w:r>
          </w:p>
        </w:tc>
        <w:tc>
          <w:tcPr>
            <w:tcW w:w="6371" w:type="dxa"/>
          </w:tcPr>
          <w:p w14:paraId="54F2DBC1" w14:textId="292BAFA7" w:rsidR="00055662" w:rsidRPr="007A3C04" w:rsidRDefault="00055662" w:rsidP="00055662">
            <w:pPr>
              <w:rPr>
                <w:rFonts w:ascii="Georgia" w:hAnsi="Georgia"/>
                <w:color w:val="auto"/>
              </w:rPr>
            </w:pPr>
            <w:r w:rsidRPr="007A3C04">
              <w:rPr>
                <w:rFonts w:ascii="Georgia" w:hAnsi="Georgia"/>
                <w:color w:val="auto"/>
              </w:rPr>
              <w:t xml:space="preserve">Haperingen of mankementen aan </w:t>
            </w:r>
            <w:r w:rsidR="008321F4">
              <w:rPr>
                <w:rFonts w:ascii="Georgia" w:hAnsi="Georgia"/>
                <w:color w:val="auto"/>
              </w:rPr>
              <w:t>Projectmeubilair</w:t>
            </w:r>
            <w:r>
              <w:rPr>
                <w:rFonts w:ascii="Georgia" w:hAnsi="Georgia"/>
                <w:color w:val="auto"/>
              </w:rPr>
              <w:t xml:space="preserve"> die</w:t>
            </w:r>
            <w:r w:rsidRPr="007A3C04">
              <w:rPr>
                <w:rFonts w:ascii="Georgia" w:hAnsi="Georgia"/>
                <w:color w:val="auto"/>
              </w:rPr>
              <w:t xml:space="preserve"> door middel van Reparatie door Opdrachtnemer verholpen dien</w:t>
            </w:r>
            <w:r w:rsidR="006406CD">
              <w:rPr>
                <w:rFonts w:ascii="Georgia" w:hAnsi="Georgia"/>
                <w:color w:val="auto"/>
              </w:rPr>
              <w:t>en</w:t>
            </w:r>
            <w:r w:rsidRPr="007A3C04">
              <w:rPr>
                <w:rFonts w:ascii="Georgia" w:hAnsi="Georgia"/>
                <w:color w:val="auto"/>
              </w:rPr>
              <w:t xml:space="preserve"> te worden.</w:t>
            </w:r>
          </w:p>
          <w:p w14:paraId="03E56451" w14:textId="77777777" w:rsidR="00055662" w:rsidRPr="007A3C04" w:rsidRDefault="00055662" w:rsidP="00055662">
            <w:pPr>
              <w:rPr>
                <w:rFonts w:ascii="Georgia" w:hAnsi="Georgia"/>
                <w:color w:val="auto"/>
              </w:rPr>
            </w:pPr>
          </w:p>
        </w:tc>
      </w:tr>
      <w:tr w:rsidR="004F0EF1" w:rsidRPr="0068033A" w14:paraId="1D66F570" w14:textId="77777777" w:rsidTr="009B35A4">
        <w:trPr>
          <w:trHeight w:val="489"/>
        </w:trPr>
        <w:tc>
          <w:tcPr>
            <w:tcW w:w="3137" w:type="dxa"/>
            <w:shd w:val="clear" w:color="auto" w:fill="auto"/>
          </w:tcPr>
          <w:p w14:paraId="6655053F" w14:textId="77777777" w:rsidR="004F0EF1" w:rsidRPr="00DB1D45" w:rsidRDefault="004F0EF1" w:rsidP="004F1DFE">
            <w:pPr>
              <w:rPr>
                <w:rFonts w:ascii="Georgia" w:hAnsi="Georgia"/>
                <w:color w:val="auto"/>
              </w:rPr>
            </w:pPr>
            <w:r w:rsidRPr="00DB1D45">
              <w:rPr>
                <w:rFonts w:ascii="Georgia" w:hAnsi="Georgia"/>
                <w:color w:val="auto"/>
              </w:rPr>
              <w:t>Fabrikant</w:t>
            </w:r>
          </w:p>
        </w:tc>
        <w:tc>
          <w:tcPr>
            <w:tcW w:w="6371" w:type="dxa"/>
          </w:tcPr>
          <w:p w14:paraId="66B73486" w14:textId="77777777" w:rsidR="004F0EF1" w:rsidRPr="00DB1D45" w:rsidRDefault="004F0EF1" w:rsidP="009B35A4">
            <w:pPr>
              <w:rPr>
                <w:rFonts w:ascii="Georgia" w:hAnsi="Georgia"/>
                <w:color w:val="auto"/>
              </w:rPr>
            </w:pPr>
            <w:r w:rsidRPr="00DB1D45">
              <w:rPr>
                <w:rFonts w:ascii="Georgia" w:hAnsi="Georgia"/>
                <w:color w:val="auto"/>
              </w:rPr>
              <w:t>De partij die voor Opdrachtnemer fungeert als toeleverancier.</w:t>
            </w:r>
          </w:p>
        </w:tc>
      </w:tr>
      <w:tr w:rsidR="0037709C" w:rsidRPr="0068033A" w14:paraId="13ADB424" w14:textId="77777777" w:rsidTr="00E342C2">
        <w:trPr>
          <w:trHeight w:val="489"/>
        </w:trPr>
        <w:tc>
          <w:tcPr>
            <w:tcW w:w="3137" w:type="dxa"/>
            <w:shd w:val="clear" w:color="auto" w:fill="FFFFFF" w:themeFill="background1"/>
          </w:tcPr>
          <w:p w14:paraId="4878060B" w14:textId="01934060" w:rsidR="0037709C" w:rsidRPr="00E342C2" w:rsidRDefault="0037709C" w:rsidP="004F1DFE">
            <w:pPr>
              <w:rPr>
                <w:rFonts w:ascii="Georgia" w:hAnsi="Georgia"/>
                <w:color w:val="auto"/>
              </w:rPr>
            </w:pPr>
            <w:r w:rsidRPr="00E342C2">
              <w:rPr>
                <w:rFonts w:ascii="Georgia" w:hAnsi="Georgia"/>
                <w:color w:val="auto"/>
              </w:rPr>
              <w:lastRenderedPageBreak/>
              <w:t>Fabrikantenlijst</w:t>
            </w:r>
          </w:p>
        </w:tc>
        <w:tc>
          <w:tcPr>
            <w:tcW w:w="6371" w:type="dxa"/>
            <w:shd w:val="clear" w:color="auto" w:fill="FFFFFF" w:themeFill="background1"/>
          </w:tcPr>
          <w:p w14:paraId="2185ADD5" w14:textId="77777777" w:rsidR="0037709C" w:rsidRDefault="00472F98" w:rsidP="00214DEC">
            <w:pPr>
              <w:rPr>
                <w:rFonts w:ascii="Georgia" w:hAnsi="Georgia"/>
                <w:color w:val="auto"/>
              </w:rPr>
            </w:pPr>
            <w:r w:rsidRPr="00E342C2">
              <w:rPr>
                <w:rFonts w:ascii="Georgia" w:hAnsi="Georgia"/>
                <w:color w:val="auto"/>
              </w:rPr>
              <w:t xml:space="preserve">Een door de RUG samengestelde lijst met </w:t>
            </w:r>
            <w:r w:rsidR="00214DEC" w:rsidRPr="00E342C2">
              <w:rPr>
                <w:rFonts w:ascii="Georgia" w:hAnsi="Georgia"/>
                <w:color w:val="auto"/>
              </w:rPr>
              <w:t xml:space="preserve">Fabrikanten </w:t>
            </w:r>
            <w:r w:rsidRPr="00E342C2">
              <w:rPr>
                <w:rFonts w:ascii="Georgia" w:hAnsi="Georgia"/>
                <w:color w:val="auto"/>
              </w:rPr>
              <w:t>waarv</w:t>
            </w:r>
            <w:r w:rsidR="003F6C9C" w:rsidRPr="00E342C2">
              <w:rPr>
                <w:rFonts w:ascii="Georgia" w:hAnsi="Georgia"/>
                <w:color w:val="auto"/>
              </w:rPr>
              <w:t>an Opdrachtnemer</w:t>
            </w:r>
            <w:r w:rsidRPr="00E342C2">
              <w:rPr>
                <w:rFonts w:ascii="Georgia" w:hAnsi="Georgia"/>
                <w:color w:val="auto"/>
              </w:rPr>
              <w:t xml:space="preserve"> </w:t>
            </w:r>
            <w:r w:rsidR="00214DEC" w:rsidRPr="00E342C2">
              <w:rPr>
                <w:rFonts w:ascii="Georgia" w:hAnsi="Georgia"/>
                <w:color w:val="auto"/>
              </w:rPr>
              <w:t xml:space="preserve">producten kan </w:t>
            </w:r>
            <w:r w:rsidR="0080485C" w:rsidRPr="00E342C2">
              <w:rPr>
                <w:rFonts w:ascii="Georgia" w:hAnsi="Georgia"/>
                <w:color w:val="auto"/>
              </w:rPr>
              <w:t>Leveren</w:t>
            </w:r>
            <w:r w:rsidR="000C247F" w:rsidRPr="00E342C2">
              <w:rPr>
                <w:rFonts w:ascii="Georgia" w:hAnsi="Georgia"/>
                <w:color w:val="auto"/>
              </w:rPr>
              <w:t>.</w:t>
            </w:r>
            <w:r w:rsidRPr="00E342C2">
              <w:rPr>
                <w:rFonts w:ascii="Georgia" w:hAnsi="Georgia"/>
                <w:color w:val="auto"/>
              </w:rPr>
              <w:t xml:space="preserve"> </w:t>
            </w:r>
          </w:p>
          <w:p w14:paraId="3F8CB2A2" w14:textId="7E6C7306" w:rsidR="00C633E5" w:rsidRPr="00E342C2" w:rsidRDefault="00C633E5" w:rsidP="00214DEC">
            <w:pPr>
              <w:rPr>
                <w:rFonts w:ascii="Georgia" w:hAnsi="Georgia"/>
                <w:color w:val="auto"/>
              </w:rPr>
            </w:pPr>
          </w:p>
        </w:tc>
      </w:tr>
      <w:tr w:rsidR="004F0EF1" w:rsidRPr="0068033A" w14:paraId="1770C2B8" w14:textId="77777777" w:rsidTr="00E342C2">
        <w:tc>
          <w:tcPr>
            <w:tcW w:w="3137" w:type="dxa"/>
            <w:shd w:val="clear" w:color="auto" w:fill="FFFFFF" w:themeFill="background1"/>
          </w:tcPr>
          <w:p w14:paraId="6F939BCD" w14:textId="77777777" w:rsidR="004F0EF1" w:rsidRPr="00E342C2" w:rsidRDefault="004F0EF1" w:rsidP="004F1DFE">
            <w:pPr>
              <w:rPr>
                <w:rFonts w:ascii="Georgia" w:hAnsi="Georgia"/>
                <w:color w:val="auto"/>
              </w:rPr>
            </w:pPr>
            <w:r w:rsidRPr="00E342C2">
              <w:rPr>
                <w:rFonts w:ascii="Georgia" w:hAnsi="Georgia"/>
                <w:color w:val="auto"/>
              </w:rPr>
              <w:t>Franco</w:t>
            </w:r>
          </w:p>
        </w:tc>
        <w:tc>
          <w:tcPr>
            <w:tcW w:w="6371" w:type="dxa"/>
            <w:shd w:val="clear" w:color="auto" w:fill="FFFFFF" w:themeFill="background1"/>
          </w:tcPr>
          <w:p w14:paraId="0CCCFB8B" w14:textId="6F896968" w:rsidR="004F0EF1" w:rsidRPr="00E342C2" w:rsidRDefault="005B3D6A" w:rsidP="003F0512">
            <w:pPr>
              <w:rPr>
                <w:rFonts w:ascii="Georgia" w:hAnsi="Georgia"/>
                <w:color w:val="auto"/>
              </w:rPr>
            </w:pPr>
            <w:r>
              <w:rPr>
                <w:rFonts w:ascii="Georgia" w:hAnsi="Georgia"/>
                <w:color w:val="auto"/>
              </w:rPr>
              <w:t>L</w:t>
            </w:r>
            <w:r w:rsidR="004F0EF1" w:rsidRPr="00E342C2">
              <w:rPr>
                <w:rFonts w:ascii="Georgia" w:hAnsi="Georgia"/>
                <w:color w:val="auto"/>
              </w:rPr>
              <w:t>evering waarbij Opdrachtnemer de kosten draagt voor verzending tot over de drempel van de RUG.</w:t>
            </w:r>
          </w:p>
          <w:p w14:paraId="2EDAB57A" w14:textId="77777777" w:rsidR="004F0EF1" w:rsidRPr="00E342C2" w:rsidRDefault="004F0EF1" w:rsidP="003F0512">
            <w:pPr>
              <w:rPr>
                <w:rFonts w:ascii="Georgia" w:hAnsi="Georgia"/>
                <w:color w:val="auto"/>
              </w:rPr>
            </w:pPr>
          </w:p>
        </w:tc>
      </w:tr>
      <w:tr w:rsidR="004F0EF1" w:rsidRPr="0068033A" w14:paraId="4A76FB65" w14:textId="77777777" w:rsidTr="00E342C2">
        <w:tc>
          <w:tcPr>
            <w:tcW w:w="3137" w:type="dxa"/>
            <w:shd w:val="clear" w:color="auto" w:fill="FFFFFF" w:themeFill="background1"/>
          </w:tcPr>
          <w:p w14:paraId="5BEAC590" w14:textId="77777777" w:rsidR="004F0EF1" w:rsidRPr="00E342C2" w:rsidRDefault="004F0EF1" w:rsidP="00C20D14">
            <w:pPr>
              <w:rPr>
                <w:rFonts w:ascii="Georgia" w:hAnsi="Georgia"/>
                <w:color w:val="auto"/>
              </w:rPr>
            </w:pPr>
            <w:r w:rsidRPr="00E342C2">
              <w:rPr>
                <w:rFonts w:ascii="Georgia" w:hAnsi="Georgia"/>
                <w:color w:val="000000" w:themeColor="text1"/>
              </w:rPr>
              <w:t>Foutieve Levering</w:t>
            </w:r>
          </w:p>
        </w:tc>
        <w:tc>
          <w:tcPr>
            <w:tcW w:w="6371" w:type="dxa"/>
            <w:shd w:val="clear" w:color="auto" w:fill="FFFFFF" w:themeFill="background1"/>
          </w:tcPr>
          <w:p w14:paraId="58AA1268" w14:textId="4ECCB53F" w:rsidR="004F0EF1" w:rsidRPr="00E342C2" w:rsidRDefault="004F0EF1" w:rsidP="00B96D6D">
            <w:pPr>
              <w:rPr>
                <w:rFonts w:ascii="Georgia" w:hAnsi="Georgia"/>
                <w:color w:val="auto"/>
              </w:rPr>
            </w:pPr>
            <w:r w:rsidRPr="00E342C2">
              <w:rPr>
                <w:rFonts w:ascii="Georgia" w:hAnsi="Georgia"/>
                <w:color w:val="auto"/>
              </w:rPr>
              <w:t xml:space="preserve">Levering van onjuist (niet Besteld) </w:t>
            </w:r>
            <w:r w:rsidR="008321F4" w:rsidRPr="00E342C2">
              <w:rPr>
                <w:rFonts w:ascii="Georgia" w:hAnsi="Georgia"/>
                <w:color w:val="auto"/>
              </w:rPr>
              <w:t>Projectmeubilair</w:t>
            </w:r>
            <w:r w:rsidRPr="00E342C2">
              <w:rPr>
                <w:rFonts w:ascii="Georgia" w:hAnsi="Georgia"/>
                <w:color w:val="auto"/>
              </w:rPr>
              <w:t>.</w:t>
            </w:r>
          </w:p>
          <w:p w14:paraId="0F910B9B" w14:textId="77777777" w:rsidR="004F0EF1" w:rsidRPr="00E342C2" w:rsidRDefault="004F0EF1" w:rsidP="00B96D6D">
            <w:pPr>
              <w:rPr>
                <w:rFonts w:ascii="Georgia" w:hAnsi="Georgia"/>
                <w:color w:val="auto"/>
              </w:rPr>
            </w:pPr>
          </w:p>
        </w:tc>
      </w:tr>
      <w:tr w:rsidR="00B94B02" w:rsidRPr="0068033A" w14:paraId="4B2E2B3E" w14:textId="77777777" w:rsidTr="00E342C2">
        <w:tc>
          <w:tcPr>
            <w:tcW w:w="3137" w:type="dxa"/>
            <w:shd w:val="clear" w:color="auto" w:fill="FFFFFF" w:themeFill="background1"/>
          </w:tcPr>
          <w:p w14:paraId="0E494299" w14:textId="16610D19" w:rsidR="00B94B02" w:rsidRPr="00E342C2" w:rsidRDefault="00B94B02" w:rsidP="004F1DFE">
            <w:pPr>
              <w:rPr>
                <w:rFonts w:ascii="Georgia" w:hAnsi="Georgia"/>
              </w:rPr>
            </w:pPr>
            <w:r w:rsidRPr="00E342C2">
              <w:rPr>
                <w:rFonts w:ascii="Georgia" w:hAnsi="Georgia"/>
              </w:rPr>
              <w:t>Kortingspercentage per Fabrikant</w:t>
            </w:r>
          </w:p>
        </w:tc>
        <w:tc>
          <w:tcPr>
            <w:tcW w:w="6371" w:type="dxa"/>
            <w:shd w:val="clear" w:color="auto" w:fill="FFFFFF" w:themeFill="background1"/>
          </w:tcPr>
          <w:p w14:paraId="2B8C949E" w14:textId="36AB0927" w:rsidR="00B94B02" w:rsidRPr="00E342C2" w:rsidRDefault="00A5694D" w:rsidP="00E74F93">
            <w:pPr>
              <w:rPr>
                <w:rFonts w:ascii="Georgia" w:hAnsi="Georgia"/>
                <w:lang w:val="nl"/>
              </w:rPr>
            </w:pPr>
            <w:r w:rsidRPr="00E342C2">
              <w:rPr>
                <w:rFonts w:ascii="Georgia" w:hAnsi="Georgia"/>
              </w:rPr>
              <w:t xml:space="preserve">Kortingspercentage exclusief BTW </w:t>
            </w:r>
            <w:r w:rsidR="00E74F93" w:rsidRPr="00E342C2">
              <w:rPr>
                <w:rFonts w:ascii="Georgia" w:hAnsi="Georgia"/>
              </w:rPr>
              <w:t>ten opzichte van de Adviesprijs.</w:t>
            </w:r>
          </w:p>
        </w:tc>
      </w:tr>
      <w:tr w:rsidR="004F0EF1" w:rsidRPr="0068033A" w14:paraId="5E6D7263" w14:textId="77777777" w:rsidTr="00554FAB">
        <w:tc>
          <w:tcPr>
            <w:tcW w:w="3137" w:type="dxa"/>
          </w:tcPr>
          <w:p w14:paraId="7B017BF1" w14:textId="77777777" w:rsidR="004F0EF1" w:rsidRPr="00B96D6D" w:rsidRDefault="004F0EF1" w:rsidP="004F1DFE">
            <w:pPr>
              <w:rPr>
                <w:rFonts w:ascii="Georgia" w:hAnsi="Georgia"/>
                <w:color w:val="auto"/>
              </w:rPr>
            </w:pPr>
            <w:r w:rsidRPr="00B96D6D">
              <w:rPr>
                <w:rFonts w:ascii="Georgia" w:hAnsi="Georgia"/>
                <w:color w:val="auto"/>
              </w:rPr>
              <w:t>Kwartaalmanagementrapportage</w:t>
            </w:r>
          </w:p>
        </w:tc>
        <w:tc>
          <w:tcPr>
            <w:tcW w:w="6371" w:type="dxa"/>
          </w:tcPr>
          <w:p w14:paraId="23E24BC9" w14:textId="77777777" w:rsidR="000C190A" w:rsidRDefault="004F0EF1" w:rsidP="00B9230F">
            <w:pPr>
              <w:rPr>
                <w:rFonts w:ascii="Georgia" w:hAnsi="Georgia" w:cs="Times New Roman"/>
                <w:color w:val="auto"/>
                <w:szCs w:val="19"/>
              </w:rPr>
            </w:pPr>
            <w:r w:rsidRPr="00B96D6D">
              <w:rPr>
                <w:rFonts w:ascii="Georgia" w:hAnsi="Georgia" w:cs="Times New Roman"/>
                <w:color w:val="auto"/>
                <w:szCs w:val="19"/>
              </w:rPr>
              <w:t xml:space="preserve">Kwartaalrapportage met management- en stuurinformatie die ondersteuning biedt bij een uniforme en doelmatige uitvoering van de Raamovereenkomst </w:t>
            </w:r>
            <w:r w:rsidR="008321F4">
              <w:rPr>
                <w:rFonts w:ascii="Georgia" w:hAnsi="Georgia" w:cs="Times New Roman"/>
                <w:color w:val="auto"/>
                <w:szCs w:val="19"/>
              </w:rPr>
              <w:t>Projectmeubilair</w:t>
            </w:r>
            <w:r w:rsidRPr="00B96D6D">
              <w:rPr>
                <w:rFonts w:ascii="Georgia" w:hAnsi="Georgia" w:cs="Times New Roman"/>
                <w:color w:val="auto"/>
                <w:szCs w:val="19"/>
              </w:rPr>
              <w:t xml:space="preserve"> en bestaat uit meerdere rapporten over diverse onderwerpen.</w:t>
            </w:r>
          </w:p>
          <w:p w14:paraId="375BF908" w14:textId="346BBA99" w:rsidR="00C633E5" w:rsidRPr="00B96D6D" w:rsidRDefault="00C633E5" w:rsidP="00B9230F">
            <w:pPr>
              <w:rPr>
                <w:rFonts w:ascii="Georgia" w:hAnsi="Georgia"/>
                <w:color w:val="auto"/>
              </w:rPr>
            </w:pPr>
          </w:p>
        </w:tc>
      </w:tr>
      <w:tr w:rsidR="004F0EF1" w:rsidRPr="0068033A" w14:paraId="6C06CC3C" w14:textId="77777777" w:rsidTr="00554FAB">
        <w:tc>
          <w:tcPr>
            <w:tcW w:w="3137" w:type="dxa"/>
          </w:tcPr>
          <w:p w14:paraId="27CA1F93" w14:textId="77777777" w:rsidR="004F0EF1" w:rsidRPr="007C1306" w:rsidRDefault="004F0EF1" w:rsidP="009B1C0B">
            <w:pPr>
              <w:rPr>
                <w:rFonts w:ascii="Georgia" w:hAnsi="Georgia"/>
                <w:color w:val="auto"/>
              </w:rPr>
            </w:pPr>
            <w:r w:rsidRPr="007C1306">
              <w:rPr>
                <w:rFonts w:ascii="Georgia" w:hAnsi="Georgia"/>
                <w:color w:val="auto"/>
              </w:rPr>
              <w:t>Label</w:t>
            </w:r>
          </w:p>
        </w:tc>
        <w:tc>
          <w:tcPr>
            <w:tcW w:w="6371" w:type="dxa"/>
          </w:tcPr>
          <w:p w14:paraId="102A1B8E" w14:textId="5235E555" w:rsidR="004F0EF1" w:rsidRPr="007C1306" w:rsidRDefault="004F0EF1" w:rsidP="004F1DFE">
            <w:pPr>
              <w:rPr>
                <w:rFonts w:ascii="Georgia" w:hAnsi="Georgia"/>
                <w:color w:val="auto"/>
              </w:rPr>
            </w:pPr>
            <w:r w:rsidRPr="007C1306">
              <w:rPr>
                <w:rFonts w:ascii="Georgia" w:hAnsi="Georgia"/>
                <w:color w:val="auto"/>
              </w:rPr>
              <w:t xml:space="preserve">Uniek en fysiek kenmerk die op </w:t>
            </w:r>
            <w:r w:rsidR="008321F4">
              <w:rPr>
                <w:rFonts w:ascii="Georgia" w:hAnsi="Georgia"/>
                <w:color w:val="auto"/>
              </w:rPr>
              <w:t>Projectmeubilair</w:t>
            </w:r>
            <w:r w:rsidRPr="007C1306">
              <w:rPr>
                <w:rFonts w:ascii="Georgia" w:hAnsi="Georgia"/>
                <w:color w:val="auto"/>
              </w:rPr>
              <w:t xml:space="preserve"> wordt aangebracht om deze te kunnen identificeren.</w:t>
            </w:r>
          </w:p>
          <w:p w14:paraId="3A6FBF33" w14:textId="77777777" w:rsidR="004F0EF1" w:rsidRPr="007C1306" w:rsidRDefault="004F0EF1" w:rsidP="004F1DFE">
            <w:pPr>
              <w:rPr>
                <w:rFonts w:ascii="Georgia" w:hAnsi="Georgia"/>
                <w:color w:val="auto"/>
              </w:rPr>
            </w:pPr>
          </w:p>
        </w:tc>
      </w:tr>
      <w:tr w:rsidR="0080485C" w:rsidRPr="0068033A" w14:paraId="1C5A284B" w14:textId="77777777" w:rsidTr="00554FAB">
        <w:tc>
          <w:tcPr>
            <w:tcW w:w="3137" w:type="dxa"/>
          </w:tcPr>
          <w:p w14:paraId="3668A4B0" w14:textId="28FB1216" w:rsidR="0080485C" w:rsidRPr="007C1306" w:rsidRDefault="0080485C" w:rsidP="0080485C">
            <w:pPr>
              <w:rPr>
                <w:rFonts w:ascii="Georgia" w:hAnsi="Georgia"/>
                <w:color w:val="auto"/>
              </w:rPr>
            </w:pPr>
            <w:r>
              <w:rPr>
                <w:rFonts w:ascii="Georgia" w:hAnsi="Georgia"/>
                <w:color w:val="auto"/>
              </w:rPr>
              <w:t>Levering/Leveren</w:t>
            </w:r>
          </w:p>
        </w:tc>
        <w:tc>
          <w:tcPr>
            <w:tcW w:w="6371" w:type="dxa"/>
          </w:tcPr>
          <w:p w14:paraId="42F1A32B" w14:textId="77777777" w:rsidR="0080485C" w:rsidRPr="0068033A" w:rsidRDefault="0080485C" w:rsidP="0080485C">
            <w:pPr>
              <w:rPr>
                <w:rFonts w:ascii="Georgia" w:hAnsi="Georgia"/>
                <w:color w:val="auto"/>
              </w:rPr>
            </w:pPr>
            <w:r w:rsidRPr="0068033A">
              <w:rPr>
                <w:rFonts w:ascii="Georgia" w:hAnsi="Georgia"/>
                <w:color w:val="auto"/>
              </w:rPr>
              <w:t xml:space="preserve">Bezorgen van </w:t>
            </w:r>
            <w:r>
              <w:rPr>
                <w:rFonts w:ascii="Georgia" w:hAnsi="Georgia"/>
                <w:color w:val="auto"/>
              </w:rPr>
              <w:t>Bestellingen/</w:t>
            </w:r>
            <w:r w:rsidRPr="0068033A">
              <w:rPr>
                <w:rFonts w:ascii="Georgia" w:hAnsi="Georgia"/>
                <w:color w:val="auto"/>
              </w:rPr>
              <w:t xml:space="preserve">goederen op afgesproken </w:t>
            </w:r>
            <w:r>
              <w:rPr>
                <w:rFonts w:ascii="Georgia" w:hAnsi="Georgia"/>
                <w:color w:val="auto"/>
              </w:rPr>
              <w:t>Afleverplaats</w:t>
            </w:r>
            <w:r w:rsidRPr="0068033A">
              <w:rPr>
                <w:rFonts w:ascii="Georgia" w:hAnsi="Georgia"/>
                <w:color w:val="auto"/>
              </w:rPr>
              <w:t>. In ieder geval geleverd achter de eerste deur.</w:t>
            </w:r>
          </w:p>
          <w:p w14:paraId="6782B4AC" w14:textId="77777777" w:rsidR="0080485C" w:rsidRPr="007C1306" w:rsidRDefault="0080485C" w:rsidP="0080485C">
            <w:pPr>
              <w:rPr>
                <w:rFonts w:ascii="Georgia" w:hAnsi="Georgia"/>
                <w:color w:val="auto"/>
              </w:rPr>
            </w:pPr>
          </w:p>
        </w:tc>
      </w:tr>
      <w:tr w:rsidR="00F03FE7" w:rsidRPr="00160DD4" w14:paraId="63C82FCD" w14:textId="77777777" w:rsidTr="00554FAB">
        <w:tc>
          <w:tcPr>
            <w:tcW w:w="3137" w:type="dxa"/>
          </w:tcPr>
          <w:p w14:paraId="3879ED6A" w14:textId="77777777" w:rsidR="00F03FE7" w:rsidRPr="00F63B22" w:rsidRDefault="00F03FE7" w:rsidP="00160DD4">
            <w:pPr>
              <w:rPr>
                <w:rFonts w:ascii="Georgia" w:hAnsi="Georgia"/>
                <w:color w:val="auto"/>
              </w:rPr>
            </w:pPr>
            <w:r w:rsidRPr="00F63B22">
              <w:rPr>
                <w:rFonts w:ascii="Georgia" w:hAnsi="Georgia"/>
                <w:color w:val="auto"/>
              </w:rPr>
              <w:t>Montage</w:t>
            </w:r>
          </w:p>
        </w:tc>
        <w:tc>
          <w:tcPr>
            <w:tcW w:w="6371" w:type="dxa"/>
          </w:tcPr>
          <w:p w14:paraId="56E52282" w14:textId="77777777" w:rsidR="00F03FE7" w:rsidRDefault="003D742A" w:rsidP="00160DD4">
            <w:pPr>
              <w:spacing w:line="240" w:lineRule="atLeast"/>
              <w:rPr>
                <w:rFonts w:ascii="Georgia" w:hAnsi="Georgia"/>
                <w:color w:val="auto"/>
              </w:rPr>
            </w:pPr>
            <w:r w:rsidRPr="00F63B22">
              <w:rPr>
                <w:rFonts w:ascii="Georgia" w:hAnsi="Georgia"/>
                <w:color w:val="auto"/>
              </w:rPr>
              <w:t xml:space="preserve">In elkaar zetten en </w:t>
            </w:r>
            <w:r w:rsidR="00F63B22" w:rsidRPr="00F63B22">
              <w:rPr>
                <w:rFonts w:ascii="Georgia" w:hAnsi="Georgia"/>
                <w:color w:val="auto"/>
              </w:rPr>
              <w:t xml:space="preserve">eventueel </w:t>
            </w:r>
            <w:r w:rsidRPr="00F63B22">
              <w:rPr>
                <w:rFonts w:ascii="Georgia" w:hAnsi="Georgia"/>
                <w:color w:val="auto"/>
              </w:rPr>
              <w:t>aansluiten</w:t>
            </w:r>
            <w:r w:rsidR="00F63B22" w:rsidRPr="00F63B22">
              <w:rPr>
                <w:rFonts w:ascii="Georgia" w:hAnsi="Georgia"/>
                <w:color w:val="auto"/>
              </w:rPr>
              <w:t xml:space="preserve"> van meubilair.</w:t>
            </w:r>
          </w:p>
          <w:p w14:paraId="3895BEDE" w14:textId="3DEA0C42" w:rsidR="00F63B22" w:rsidRPr="00F63B22" w:rsidRDefault="00F63B22" w:rsidP="00160DD4">
            <w:pPr>
              <w:spacing w:line="240" w:lineRule="atLeast"/>
              <w:rPr>
                <w:rFonts w:ascii="Georgia" w:hAnsi="Georgia"/>
                <w:color w:val="auto"/>
              </w:rPr>
            </w:pPr>
          </w:p>
        </w:tc>
      </w:tr>
      <w:tr w:rsidR="004F0EF1" w:rsidRPr="0068033A" w14:paraId="3EF3BA83" w14:textId="77777777" w:rsidTr="00554FAB">
        <w:tc>
          <w:tcPr>
            <w:tcW w:w="3137" w:type="dxa"/>
          </w:tcPr>
          <w:p w14:paraId="76B8FF99" w14:textId="77777777" w:rsidR="004F0EF1" w:rsidRPr="00E74F93" w:rsidRDefault="004F0EF1" w:rsidP="004F1DFE">
            <w:pPr>
              <w:rPr>
                <w:rFonts w:ascii="Georgia" w:hAnsi="Georgia"/>
                <w:color w:val="auto"/>
              </w:rPr>
            </w:pPr>
            <w:r w:rsidRPr="00E74F93">
              <w:rPr>
                <w:rFonts w:ascii="Georgia" w:hAnsi="Georgia"/>
                <w:color w:val="auto"/>
              </w:rPr>
              <w:t>Medewerker</w:t>
            </w:r>
          </w:p>
        </w:tc>
        <w:tc>
          <w:tcPr>
            <w:tcW w:w="6371" w:type="dxa"/>
          </w:tcPr>
          <w:p w14:paraId="32327FC7" w14:textId="3699BD7F" w:rsidR="004F0EF1" w:rsidRPr="00E74F93" w:rsidRDefault="00A33A08" w:rsidP="004F1DFE">
            <w:pPr>
              <w:rPr>
                <w:rFonts w:ascii="Georgia" w:hAnsi="Georgia"/>
                <w:color w:val="auto"/>
              </w:rPr>
            </w:pPr>
            <w:r>
              <w:rPr>
                <w:rFonts w:ascii="Georgia" w:hAnsi="Georgia"/>
                <w:color w:val="auto"/>
              </w:rPr>
              <w:t>Persoon</w:t>
            </w:r>
            <w:r w:rsidRPr="00E74F93">
              <w:rPr>
                <w:rFonts w:ascii="Georgia" w:hAnsi="Georgia"/>
                <w:color w:val="auto"/>
              </w:rPr>
              <w:t xml:space="preserve"> </w:t>
            </w:r>
            <w:r w:rsidR="004F0EF1" w:rsidRPr="00E74F93">
              <w:rPr>
                <w:rFonts w:ascii="Georgia" w:hAnsi="Georgia"/>
                <w:color w:val="auto"/>
              </w:rPr>
              <w:t xml:space="preserve">in dienst van de RUG. Dit hoeven niet per definitie gebruikers van </w:t>
            </w:r>
            <w:r w:rsidR="008321F4" w:rsidRPr="00E74F93">
              <w:rPr>
                <w:rFonts w:ascii="Georgia" w:hAnsi="Georgia"/>
                <w:color w:val="auto"/>
              </w:rPr>
              <w:t>Projectmeubilair</w:t>
            </w:r>
            <w:r w:rsidR="004F0EF1" w:rsidRPr="00E74F93">
              <w:rPr>
                <w:rFonts w:ascii="Georgia" w:hAnsi="Georgia"/>
                <w:color w:val="auto"/>
              </w:rPr>
              <w:t xml:space="preserve"> te zijn. Het kunnen andere stakeholders betreffen zoals bijvoorbeeld </w:t>
            </w:r>
            <w:r w:rsidR="00DF419B">
              <w:rPr>
                <w:rFonts w:ascii="Georgia" w:hAnsi="Georgia"/>
                <w:color w:val="auto"/>
              </w:rPr>
              <w:t>RUG-b</w:t>
            </w:r>
            <w:r w:rsidR="004F0EF1" w:rsidRPr="00E74F93">
              <w:rPr>
                <w:rFonts w:ascii="Georgia" w:hAnsi="Georgia"/>
                <w:color w:val="auto"/>
              </w:rPr>
              <w:t>estellers of budgethouders.</w:t>
            </w:r>
          </w:p>
          <w:p w14:paraId="565CBE0C" w14:textId="77777777" w:rsidR="004F0EF1" w:rsidRPr="00E74F93" w:rsidRDefault="004F0EF1" w:rsidP="004F1DFE">
            <w:pPr>
              <w:rPr>
                <w:rFonts w:ascii="Georgia" w:hAnsi="Georgia"/>
                <w:color w:val="auto"/>
              </w:rPr>
            </w:pPr>
          </w:p>
        </w:tc>
      </w:tr>
      <w:tr w:rsidR="002B5BA3" w:rsidRPr="0068033A" w14:paraId="22F0197C" w14:textId="77777777" w:rsidTr="00554FAB">
        <w:tc>
          <w:tcPr>
            <w:tcW w:w="3137" w:type="dxa"/>
          </w:tcPr>
          <w:p w14:paraId="02FF2B9C" w14:textId="7396F5A6" w:rsidR="002B5BA3" w:rsidRPr="00E74F93" w:rsidRDefault="002B5BA3" w:rsidP="004F1DFE">
            <w:pPr>
              <w:rPr>
                <w:rFonts w:ascii="Georgia" w:hAnsi="Georgia"/>
                <w:color w:val="auto"/>
              </w:rPr>
            </w:pPr>
            <w:r w:rsidRPr="00E74F93">
              <w:rPr>
                <w:rFonts w:ascii="Georgia" w:hAnsi="Georgia"/>
                <w:color w:val="auto"/>
              </w:rPr>
              <w:t>Minicompetitie</w:t>
            </w:r>
          </w:p>
        </w:tc>
        <w:tc>
          <w:tcPr>
            <w:tcW w:w="6371" w:type="dxa"/>
          </w:tcPr>
          <w:p w14:paraId="508E1A3F" w14:textId="0D1C0B12" w:rsidR="002B5BA3" w:rsidRPr="00E74F93" w:rsidRDefault="00B95CBF" w:rsidP="004F1DFE">
            <w:pPr>
              <w:rPr>
                <w:rFonts w:ascii="Georgia" w:hAnsi="Georgia"/>
                <w:color w:val="auto"/>
              </w:rPr>
            </w:pPr>
            <w:r w:rsidRPr="00E74F93">
              <w:rPr>
                <w:rFonts w:ascii="Georgia" w:hAnsi="Georgia"/>
                <w:color w:val="auto"/>
              </w:rPr>
              <w:t>Een aanbesteding/offerte-aanvraag die uitgezet wordt onder de</w:t>
            </w:r>
            <w:r w:rsidR="00276C86">
              <w:rPr>
                <w:rFonts w:ascii="Georgia" w:hAnsi="Georgia"/>
                <w:color w:val="auto"/>
              </w:rPr>
              <w:t xml:space="preserve"> drie</w:t>
            </w:r>
            <w:r w:rsidRPr="00E74F93">
              <w:rPr>
                <w:rFonts w:ascii="Georgia" w:hAnsi="Georgia"/>
                <w:color w:val="auto"/>
              </w:rPr>
              <w:t xml:space="preserve"> </w:t>
            </w:r>
            <w:r w:rsidR="00276C86">
              <w:rPr>
                <w:rFonts w:ascii="Georgia" w:hAnsi="Georgia"/>
                <w:color w:val="auto"/>
              </w:rPr>
              <w:t>(</w:t>
            </w:r>
            <w:r w:rsidRPr="00E74F93">
              <w:rPr>
                <w:rFonts w:ascii="Georgia" w:hAnsi="Georgia"/>
                <w:color w:val="auto"/>
              </w:rPr>
              <w:t>3</w:t>
            </w:r>
            <w:r w:rsidR="00276C86">
              <w:rPr>
                <w:rFonts w:ascii="Georgia" w:hAnsi="Georgia"/>
                <w:color w:val="auto"/>
              </w:rPr>
              <w:t>)</w:t>
            </w:r>
            <w:r w:rsidRPr="00E74F93">
              <w:rPr>
                <w:rFonts w:ascii="Georgia" w:hAnsi="Georgia"/>
                <w:color w:val="auto"/>
              </w:rPr>
              <w:t xml:space="preserve"> </w:t>
            </w:r>
            <w:r w:rsidR="00DF0F85" w:rsidRPr="00E74F93">
              <w:rPr>
                <w:rFonts w:ascii="Georgia" w:hAnsi="Georgia"/>
                <w:color w:val="auto"/>
              </w:rPr>
              <w:t>Opdrachtnemers.</w:t>
            </w:r>
          </w:p>
          <w:p w14:paraId="13499D6D" w14:textId="77777777" w:rsidR="009330D2" w:rsidRPr="00E74F93" w:rsidRDefault="009330D2" w:rsidP="004F1DFE">
            <w:pPr>
              <w:rPr>
                <w:rFonts w:ascii="Georgia" w:hAnsi="Georgia"/>
                <w:color w:val="auto"/>
              </w:rPr>
            </w:pPr>
          </w:p>
          <w:p w14:paraId="1238AA76" w14:textId="413116EF" w:rsidR="009330D2" w:rsidRPr="00E74F93" w:rsidRDefault="009330D2" w:rsidP="004F1DFE">
            <w:pPr>
              <w:rPr>
                <w:rFonts w:ascii="Georgia" w:hAnsi="Georgia"/>
                <w:color w:val="auto"/>
              </w:rPr>
            </w:pPr>
          </w:p>
        </w:tc>
      </w:tr>
      <w:tr w:rsidR="003B54B6" w:rsidRPr="0068033A" w14:paraId="10A328F6" w14:textId="77777777" w:rsidTr="00554FAB">
        <w:tc>
          <w:tcPr>
            <w:tcW w:w="3137" w:type="dxa"/>
          </w:tcPr>
          <w:p w14:paraId="16022E44" w14:textId="22EAB194" w:rsidR="003B54B6" w:rsidRPr="00E74F93" w:rsidRDefault="003B54B6" w:rsidP="003B54B6">
            <w:pPr>
              <w:rPr>
                <w:rFonts w:ascii="Georgia" w:hAnsi="Georgia"/>
                <w:color w:val="auto"/>
              </w:rPr>
            </w:pPr>
            <w:r w:rsidRPr="00E74F93">
              <w:rPr>
                <w:rFonts w:ascii="Georgia" w:hAnsi="Georgia"/>
              </w:rPr>
              <w:t xml:space="preserve">Nadere opdracht </w:t>
            </w:r>
          </w:p>
        </w:tc>
        <w:tc>
          <w:tcPr>
            <w:tcW w:w="6371" w:type="dxa"/>
          </w:tcPr>
          <w:p w14:paraId="5F7B917C" w14:textId="77777777" w:rsidR="003B54B6" w:rsidRPr="00E74F93" w:rsidRDefault="003B54B6" w:rsidP="003B54B6">
            <w:pPr>
              <w:rPr>
                <w:rFonts w:ascii="Georgia" w:hAnsi="Georgia"/>
              </w:rPr>
            </w:pPr>
            <w:r w:rsidRPr="00E74F93">
              <w:rPr>
                <w:rFonts w:ascii="Georgia" w:hAnsi="Georgia"/>
              </w:rPr>
              <w:t>Een opdracht tussen de RUG en Opdrachtnemer aangegaan op basis van de Raamovereenkomst met betrekking tot een opdracht waarin de gegevens/specificaties zijn vastgelegd, die nodig zijn om tot een levering te komen.</w:t>
            </w:r>
          </w:p>
          <w:p w14:paraId="6CB5AC62" w14:textId="4AF621CD" w:rsidR="003B54B6" w:rsidRPr="00E74F93" w:rsidRDefault="003B54B6" w:rsidP="003B54B6">
            <w:pPr>
              <w:rPr>
                <w:rFonts w:ascii="Georgia" w:hAnsi="Georgia"/>
                <w:color w:val="auto"/>
              </w:rPr>
            </w:pPr>
          </w:p>
        </w:tc>
      </w:tr>
      <w:tr w:rsidR="004F0EF1" w:rsidRPr="0068033A" w14:paraId="696D18CF" w14:textId="77777777" w:rsidTr="00554FAB">
        <w:tc>
          <w:tcPr>
            <w:tcW w:w="3137" w:type="dxa"/>
          </w:tcPr>
          <w:p w14:paraId="2746F980" w14:textId="77777777" w:rsidR="004F0EF1" w:rsidRPr="00F57BDC" w:rsidRDefault="004F0EF1" w:rsidP="009B1C0B">
            <w:pPr>
              <w:rPr>
                <w:rFonts w:ascii="Georgia" w:hAnsi="Georgia"/>
                <w:color w:val="auto"/>
              </w:rPr>
            </w:pPr>
            <w:r>
              <w:rPr>
                <w:rFonts w:ascii="Georgia" w:hAnsi="Georgia"/>
                <w:color w:val="auto"/>
              </w:rPr>
              <w:t>Ontvangstbevestiging</w:t>
            </w:r>
          </w:p>
        </w:tc>
        <w:tc>
          <w:tcPr>
            <w:tcW w:w="6371" w:type="dxa"/>
          </w:tcPr>
          <w:p w14:paraId="68DE6908" w14:textId="5D8D3560" w:rsidR="004F0EF1" w:rsidRDefault="007B4CD8" w:rsidP="00E261B4">
            <w:pPr>
              <w:rPr>
                <w:rFonts w:ascii="Georgia" w:hAnsi="Georgia" w:cs="Times New Roman"/>
                <w:color w:val="00000A"/>
              </w:rPr>
            </w:pPr>
            <w:r>
              <w:rPr>
                <w:rFonts w:ascii="Georgia" w:hAnsi="Georgia" w:cs="Times New Roman"/>
                <w:color w:val="00000A"/>
              </w:rPr>
              <w:t xml:space="preserve">Het bij, of direct volgend op </w:t>
            </w:r>
            <w:r w:rsidR="00E342C2">
              <w:rPr>
                <w:rFonts w:ascii="Georgia" w:hAnsi="Georgia" w:cs="Times New Roman"/>
                <w:color w:val="00000A"/>
              </w:rPr>
              <w:t>L</w:t>
            </w:r>
            <w:r w:rsidR="004F0EF1">
              <w:rPr>
                <w:rFonts w:ascii="Georgia" w:hAnsi="Georgia" w:cs="Times New Roman"/>
                <w:color w:val="00000A"/>
              </w:rPr>
              <w:t>everen</w:t>
            </w:r>
            <w:r w:rsidR="00634ED6">
              <w:rPr>
                <w:rFonts w:ascii="Georgia" w:hAnsi="Georgia" w:cs="Times New Roman"/>
                <w:color w:val="00000A"/>
              </w:rPr>
              <w:t>,</w:t>
            </w:r>
            <w:r w:rsidR="004F0EF1">
              <w:rPr>
                <w:rFonts w:ascii="Georgia" w:hAnsi="Georgia" w:cs="Times New Roman"/>
                <w:color w:val="00000A"/>
              </w:rPr>
              <w:t xml:space="preserve"> digitaal verzonden document </w:t>
            </w:r>
            <w:r w:rsidR="004F0EF1" w:rsidRPr="00C4525B">
              <w:rPr>
                <w:rFonts w:ascii="Georgia" w:hAnsi="Georgia" w:cs="Times New Roman"/>
                <w:color w:val="00000A"/>
              </w:rPr>
              <w:t>met</w:t>
            </w:r>
            <w:r w:rsidR="004F0EF1">
              <w:rPr>
                <w:rFonts w:ascii="Georgia" w:hAnsi="Georgia" w:cs="Times New Roman"/>
                <w:color w:val="00000A"/>
              </w:rPr>
              <w:t xml:space="preserve"> de naam van de RUG </w:t>
            </w:r>
            <w:r w:rsidR="009C701C">
              <w:rPr>
                <w:rFonts w:ascii="Georgia" w:hAnsi="Georgia" w:cs="Times New Roman"/>
                <w:color w:val="00000A"/>
              </w:rPr>
              <w:t>Medewerker</w:t>
            </w:r>
            <w:r w:rsidR="004F0EF1">
              <w:rPr>
                <w:rFonts w:ascii="Georgia" w:hAnsi="Georgia" w:cs="Times New Roman"/>
                <w:color w:val="00000A"/>
              </w:rPr>
              <w:t xml:space="preserve"> die de </w:t>
            </w:r>
            <w:r w:rsidR="005B3D6A">
              <w:rPr>
                <w:rFonts w:ascii="Georgia" w:hAnsi="Georgia" w:cs="Times New Roman"/>
                <w:color w:val="00000A"/>
              </w:rPr>
              <w:t>L</w:t>
            </w:r>
            <w:r w:rsidR="004F0EF1">
              <w:rPr>
                <w:rFonts w:ascii="Georgia" w:hAnsi="Georgia" w:cs="Times New Roman"/>
                <w:color w:val="00000A"/>
              </w:rPr>
              <w:t xml:space="preserve">evering in ontvangst heeft genomen, een </w:t>
            </w:r>
            <w:r w:rsidR="004F0EF1" w:rsidRPr="00C4525B">
              <w:rPr>
                <w:rFonts w:ascii="Georgia" w:hAnsi="Georgia" w:cs="Times New Roman"/>
                <w:color w:val="00000A"/>
              </w:rPr>
              <w:t xml:space="preserve">handtekening voor ontvangst </w:t>
            </w:r>
            <w:r w:rsidR="004F0EF1">
              <w:rPr>
                <w:rFonts w:ascii="Georgia" w:hAnsi="Georgia" w:cs="Times New Roman"/>
                <w:color w:val="00000A"/>
              </w:rPr>
              <w:t>en een vermelding van de Afleverplaats</w:t>
            </w:r>
            <w:r w:rsidR="004F0EF1" w:rsidRPr="00C4525B">
              <w:rPr>
                <w:rFonts w:ascii="Georgia" w:hAnsi="Georgia" w:cs="Times New Roman"/>
                <w:color w:val="00000A"/>
              </w:rPr>
              <w:t xml:space="preserve">. Deze digitale </w:t>
            </w:r>
            <w:r w:rsidR="004F0EF1">
              <w:rPr>
                <w:rFonts w:ascii="Georgia" w:hAnsi="Georgia" w:cs="Times New Roman"/>
                <w:color w:val="00000A"/>
              </w:rPr>
              <w:t>Pakbon</w:t>
            </w:r>
            <w:r w:rsidR="004F0EF1" w:rsidRPr="00C4525B">
              <w:rPr>
                <w:rFonts w:ascii="Georgia" w:hAnsi="Georgia" w:cs="Times New Roman"/>
                <w:color w:val="00000A"/>
              </w:rPr>
              <w:t xml:space="preserve"> komt in een afgeschermde </w:t>
            </w:r>
            <w:proofErr w:type="spellStart"/>
            <w:r w:rsidR="004F0EF1" w:rsidRPr="00C4525B">
              <w:rPr>
                <w:rFonts w:ascii="Georgia" w:hAnsi="Georgia" w:cs="Times New Roman"/>
                <w:color w:val="00000A"/>
              </w:rPr>
              <w:t>webomgeving</w:t>
            </w:r>
            <w:proofErr w:type="spellEnd"/>
            <w:r w:rsidR="004F0EF1" w:rsidRPr="00C4525B">
              <w:rPr>
                <w:rFonts w:ascii="Georgia" w:hAnsi="Georgia" w:cs="Times New Roman"/>
                <w:color w:val="00000A"/>
              </w:rPr>
              <w:t xml:space="preserve"> beschikbaar of wordt verstuurd per e-mail. Hierop dien</w:t>
            </w:r>
            <w:r w:rsidR="004F0EF1">
              <w:rPr>
                <w:rFonts w:ascii="Georgia" w:hAnsi="Georgia" w:cs="Times New Roman"/>
                <w:color w:val="00000A"/>
              </w:rPr>
              <w:t>en d</w:t>
            </w:r>
            <w:r w:rsidR="004F0EF1" w:rsidRPr="00C4525B">
              <w:rPr>
                <w:rFonts w:ascii="Georgia" w:hAnsi="Georgia" w:cs="Times New Roman"/>
                <w:color w:val="00000A"/>
              </w:rPr>
              <w:t>uidelijk</w:t>
            </w:r>
            <w:r w:rsidR="004F0EF1">
              <w:rPr>
                <w:rFonts w:ascii="Georgia" w:hAnsi="Georgia" w:cs="Times New Roman"/>
                <w:color w:val="00000A"/>
              </w:rPr>
              <w:t xml:space="preserve"> de Bestelgegevens</w:t>
            </w:r>
            <w:r w:rsidR="004F0EF1" w:rsidRPr="00C4525B">
              <w:rPr>
                <w:rFonts w:ascii="Georgia" w:hAnsi="Georgia" w:cs="Times New Roman"/>
                <w:color w:val="00000A"/>
              </w:rPr>
              <w:t xml:space="preserve"> vermeld te staan</w:t>
            </w:r>
            <w:r w:rsidR="004F0EF1">
              <w:rPr>
                <w:rFonts w:ascii="Georgia" w:hAnsi="Georgia" w:cs="Times New Roman"/>
                <w:color w:val="00000A"/>
              </w:rPr>
              <w:t>.</w:t>
            </w:r>
          </w:p>
          <w:p w14:paraId="37704753" w14:textId="77777777" w:rsidR="000C190A" w:rsidRPr="00F57BDC" w:rsidRDefault="000C190A" w:rsidP="00E261B4">
            <w:pPr>
              <w:rPr>
                <w:rFonts w:ascii="Georgia" w:hAnsi="Georgia"/>
                <w:color w:val="auto"/>
              </w:rPr>
            </w:pPr>
          </w:p>
        </w:tc>
      </w:tr>
      <w:tr w:rsidR="00F77924" w:rsidRPr="0068033A" w14:paraId="569F8BE2" w14:textId="77777777" w:rsidTr="00554FAB">
        <w:tc>
          <w:tcPr>
            <w:tcW w:w="3137" w:type="dxa"/>
          </w:tcPr>
          <w:p w14:paraId="195DBF5A" w14:textId="77777777" w:rsidR="00F77924" w:rsidRPr="00F57BDC" w:rsidRDefault="00F77924" w:rsidP="009B1C0B">
            <w:pPr>
              <w:rPr>
                <w:rFonts w:ascii="Georgia" w:hAnsi="Georgia"/>
                <w:color w:val="auto"/>
              </w:rPr>
            </w:pPr>
            <w:r w:rsidRPr="00DA24DF">
              <w:rPr>
                <w:rFonts w:ascii="Georgia" w:hAnsi="Georgia"/>
                <w:color w:val="auto"/>
              </w:rPr>
              <w:t>Pakbon</w:t>
            </w:r>
          </w:p>
        </w:tc>
        <w:tc>
          <w:tcPr>
            <w:tcW w:w="6371" w:type="dxa"/>
          </w:tcPr>
          <w:p w14:paraId="3C82A6BA" w14:textId="77777777" w:rsidR="00F77924" w:rsidRDefault="00F77924" w:rsidP="00E92D49">
            <w:pPr>
              <w:rPr>
                <w:rFonts w:ascii="Georgia" w:hAnsi="Georgia"/>
                <w:color w:val="auto"/>
              </w:rPr>
            </w:pPr>
            <w:r w:rsidRPr="00DA24DF">
              <w:rPr>
                <w:rFonts w:ascii="Georgia" w:hAnsi="Georgia"/>
                <w:color w:val="auto"/>
              </w:rPr>
              <w:t>Het bij een verzonden pakket toegevoegd document met daarin opgenomen de bijgevoegde omschrijving van de inhoud zoals producten of materialen, het ordernummer en informatie over de afzender</w:t>
            </w:r>
            <w:r>
              <w:rPr>
                <w:rFonts w:ascii="Georgia" w:hAnsi="Georgia"/>
                <w:color w:val="auto"/>
              </w:rPr>
              <w:t>.</w:t>
            </w:r>
          </w:p>
          <w:p w14:paraId="7B430EE6" w14:textId="77777777" w:rsidR="00F77924" w:rsidRPr="00F57BDC" w:rsidRDefault="00F77924" w:rsidP="009B1C0B">
            <w:pPr>
              <w:rPr>
                <w:rFonts w:ascii="Georgia" w:hAnsi="Georgia"/>
                <w:color w:val="auto"/>
              </w:rPr>
            </w:pPr>
          </w:p>
        </w:tc>
      </w:tr>
      <w:tr w:rsidR="00F77924" w:rsidRPr="0068033A" w14:paraId="49B692C3" w14:textId="77777777" w:rsidTr="00554FAB">
        <w:tc>
          <w:tcPr>
            <w:tcW w:w="3137" w:type="dxa"/>
          </w:tcPr>
          <w:p w14:paraId="5250AF8E" w14:textId="77777777" w:rsidR="00F77924" w:rsidRPr="00FF4695" w:rsidRDefault="00F77924" w:rsidP="004F1DFE">
            <w:pPr>
              <w:rPr>
                <w:rFonts w:ascii="Georgia" w:hAnsi="Georgia"/>
                <w:color w:val="auto"/>
              </w:rPr>
            </w:pPr>
            <w:r w:rsidRPr="0068033A">
              <w:rPr>
                <w:rFonts w:ascii="Georgia" w:hAnsi="Georgia"/>
                <w:color w:val="auto"/>
              </w:rPr>
              <w:lastRenderedPageBreak/>
              <w:t>Prijzenblad</w:t>
            </w:r>
          </w:p>
        </w:tc>
        <w:tc>
          <w:tcPr>
            <w:tcW w:w="6371" w:type="dxa"/>
          </w:tcPr>
          <w:p w14:paraId="4DF51C97" w14:textId="77777777" w:rsidR="00F77924" w:rsidRDefault="00F77924" w:rsidP="00DF419B">
            <w:pPr>
              <w:rPr>
                <w:rFonts w:ascii="Georgia" w:hAnsi="Georgia"/>
                <w:color w:val="auto"/>
              </w:rPr>
            </w:pPr>
            <w:r w:rsidRPr="0068033A">
              <w:rPr>
                <w:rFonts w:ascii="Georgia" w:hAnsi="Georgia"/>
                <w:color w:val="auto"/>
              </w:rPr>
              <w:t xml:space="preserve">‘Bijlage Prijzenblad </w:t>
            </w:r>
            <w:r>
              <w:rPr>
                <w:rFonts w:ascii="Georgia" w:hAnsi="Georgia"/>
              </w:rPr>
              <w:t xml:space="preserve">EA </w:t>
            </w:r>
            <w:r w:rsidR="008321F4">
              <w:rPr>
                <w:rFonts w:ascii="Georgia" w:hAnsi="Georgia"/>
              </w:rPr>
              <w:t>Projectmeubilair</w:t>
            </w:r>
            <w:r w:rsidRPr="00A02DD8">
              <w:rPr>
                <w:rFonts w:ascii="Georgia" w:hAnsi="Georgia"/>
              </w:rPr>
              <w:t xml:space="preserve"> RUG </w:t>
            </w:r>
            <w:r w:rsidR="00A55370">
              <w:rPr>
                <w:rFonts w:ascii="Georgia" w:hAnsi="Georgia"/>
              </w:rPr>
              <w:t>2019</w:t>
            </w:r>
            <w:r w:rsidRPr="0068033A">
              <w:rPr>
                <w:rFonts w:ascii="Georgia" w:hAnsi="Georgia"/>
                <w:color w:val="auto"/>
              </w:rPr>
              <w:t>’, die is opgenomen op het EIP en die Inschrijver dient in te vullen in het kader van de Inschrijving.</w:t>
            </w:r>
          </w:p>
          <w:p w14:paraId="0A1E5BDB" w14:textId="748FDBEE" w:rsidR="00C633E5" w:rsidRPr="00FF4695" w:rsidRDefault="00C633E5" w:rsidP="00DF419B">
            <w:pPr>
              <w:rPr>
                <w:rFonts w:ascii="Georgia" w:hAnsi="Georgia"/>
                <w:color w:val="auto"/>
              </w:rPr>
            </w:pPr>
          </w:p>
        </w:tc>
      </w:tr>
      <w:tr w:rsidR="00F77924" w:rsidRPr="0068033A" w14:paraId="547497A4" w14:textId="77777777" w:rsidTr="00554FAB">
        <w:tc>
          <w:tcPr>
            <w:tcW w:w="3137" w:type="dxa"/>
          </w:tcPr>
          <w:p w14:paraId="16B460FE" w14:textId="77777777" w:rsidR="00F77924" w:rsidRPr="002D6BCA" w:rsidRDefault="00F77924" w:rsidP="009B1C0B">
            <w:pPr>
              <w:rPr>
                <w:rFonts w:ascii="Georgia" w:hAnsi="Georgia"/>
                <w:color w:val="auto"/>
              </w:rPr>
            </w:pPr>
            <w:r w:rsidRPr="002D6BCA">
              <w:rPr>
                <w:rFonts w:ascii="Georgia" w:hAnsi="Georgia"/>
                <w:color w:val="auto"/>
              </w:rPr>
              <w:t xml:space="preserve">Reparatie </w:t>
            </w:r>
          </w:p>
        </w:tc>
        <w:tc>
          <w:tcPr>
            <w:tcW w:w="6371" w:type="dxa"/>
          </w:tcPr>
          <w:p w14:paraId="20F9A46D" w14:textId="2665B27F" w:rsidR="00F77924" w:rsidRDefault="00F77924" w:rsidP="009B1C0B">
            <w:pPr>
              <w:rPr>
                <w:rFonts w:ascii="Georgia" w:hAnsi="Georgia"/>
                <w:color w:val="auto"/>
              </w:rPr>
            </w:pPr>
            <w:r w:rsidRPr="002D6BCA">
              <w:rPr>
                <w:rFonts w:ascii="Georgia" w:hAnsi="Georgia"/>
                <w:color w:val="auto"/>
              </w:rPr>
              <w:t xml:space="preserve">Werkzaamheden die door, of onder regie van, Opdrachtnemer (moeten) worden verricht om een </w:t>
            </w:r>
            <w:r w:rsidR="00895DDD">
              <w:rPr>
                <w:rFonts w:ascii="Georgia" w:hAnsi="Georgia"/>
                <w:color w:val="auto"/>
              </w:rPr>
              <w:t>Defect</w:t>
            </w:r>
            <w:r w:rsidRPr="002D6BCA">
              <w:rPr>
                <w:rFonts w:ascii="Georgia" w:hAnsi="Georgia"/>
                <w:color w:val="auto"/>
              </w:rPr>
              <w:t xml:space="preserve"> aan </w:t>
            </w:r>
            <w:r w:rsidR="00895DDD">
              <w:rPr>
                <w:rFonts w:ascii="Georgia" w:hAnsi="Georgia"/>
                <w:color w:val="auto"/>
              </w:rPr>
              <w:t xml:space="preserve">het </w:t>
            </w:r>
            <w:r w:rsidR="008321F4">
              <w:rPr>
                <w:rFonts w:ascii="Georgia" w:hAnsi="Georgia"/>
                <w:color w:val="auto"/>
              </w:rPr>
              <w:t>Projectmeubilair</w:t>
            </w:r>
            <w:r w:rsidRPr="002D6BCA">
              <w:rPr>
                <w:rFonts w:ascii="Georgia" w:hAnsi="Georgia"/>
                <w:color w:val="auto"/>
              </w:rPr>
              <w:t xml:space="preserve"> op te lossen.</w:t>
            </w:r>
          </w:p>
          <w:p w14:paraId="2425AD43" w14:textId="77777777" w:rsidR="00F77924" w:rsidRPr="002D6BCA" w:rsidRDefault="00F77924" w:rsidP="009B1C0B">
            <w:pPr>
              <w:rPr>
                <w:rFonts w:ascii="Georgia" w:hAnsi="Georgia"/>
                <w:color w:val="auto"/>
              </w:rPr>
            </w:pPr>
          </w:p>
        </w:tc>
      </w:tr>
      <w:tr w:rsidR="00F77924" w:rsidRPr="0068033A" w14:paraId="1FBAC763" w14:textId="77777777" w:rsidTr="00554FAB">
        <w:tc>
          <w:tcPr>
            <w:tcW w:w="3137" w:type="dxa"/>
          </w:tcPr>
          <w:p w14:paraId="17EA402E" w14:textId="77777777" w:rsidR="00F77924" w:rsidRPr="002D6BCA" w:rsidRDefault="00F77924" w:rsidP="009B1C0B">
            <w:pPr>
              <w:rPr>
                <w:rFonts w:ascii="Georgia" w:hAnsi="Georgia"/>
                <w:color w:val="auto"/>
              </w:rPr>
            </w:pPr>
            <w:r w:rsidRPr="0068033A">
              <w:rPr>
                <w:rFonts w:ascii="Georgia" w:hAnsi="Georgia"/>
                <w:color w:val="auto"/>
              </w:rPr>
              <w:t>SMART</w:t>
            </w:r>
          </w:p>
        </w:tc>
        <w:tc>
          <w:tcPr>
            <w:tcW w:w="6371" w:type="dxa"/>
          </w:tcPr>
          <w:p w14:paraId="10ACD0C6" w14:textId="77777777" w:rsidR="00F77924" w:rsidRPr="0068033A" w:rsidRDefault="00F77924" w:rsidP="00E92D49">
            <w:pPr>
              <w:rPr>
                <w:rFonts w:ascii="Georgia" w:hAnsi="Georgia"/>
                <w:color w:val="auto"/>
              </w:rPr>
            </w:pPr>
            <w:r w:rsidRPr="0068033A">
              <w:rPr>
                <w:rFonts w:ascii="Georgia" w:hAnsi="Georgia"/>
                <w:color w:val="auto"/>
              </w:rPr>
              <w:t>Specifiek, Meetbaar, Acceptabel, Realistisch, Tijdsgebonden.</w:t>
            </w:r>
          </w:p>
          <w:p w14:paraId="50D1E7E9" w14:textId="77777777" w:rsidR="00F77924" w:rsidRPr="002D6BCA" w:rsidRDefault="00F77924" w:rsidP="009B1C0B">
            <w:pPr>
              <w:rPr>
                <w:rFonts w:ascii="Georgia" w:hAnsi="Georgia"/>
                <w:color w:val="auto"/>
              </w:rPr>
            </w:pPr>
          </w:p>
        </w:tc>
      </w:tr>
      <w:tr w:rsidR="007C5F5B" w:rsidRPr="0068033A" w14:paraId="17D9C826" w14:textId="77777777" w:rsidTr="00554FAB">
        <w:tc>
          <w:tcPr>
            <w:tcW w:w="3137" w:type="dxa"/>
          </w:tcPr>
          <w:p w14:paraId="4A013D8F" w14:textId="2CDB95F6" w:rsidR="007C5F5B" w:rsidRPr="0068033A" w:rsidRDefault="007C5F5B" w:rsidP="009B1C0B">
            <w:pPr>
              <w:rPr>
                <w:rFonts w:ascii="Georgia" w:hAnsi="Georgia"/>
                <w:color w:val="auto"/>
              </w:rPr>
            </w:pPr>
            <w:r>
              <w:rPr>
                <w:rFonts w:ascii="Georgia" w:hAnsi="Georgia"/>
                <w:color w:val="auto"/>
              </w:rPr>
              <w:t>Standaardmeubilair</w:t>
            </w:r>
          </w:p>
        </w:tc>
        <w:tc>
          <w:tcPr>
            <w:tcW w:w="6371" w:type="dxa"/>
          </w:tcPr>
          <w:p w14:paraId="1CF56C23" w14:textId="77777777" w:rsidR="007C5F5B" w:rsidRDefault="007C5F5B" w:rsidP="00F07749">
            <w:pPr>
              <w:rPr>
                <w:rFonts w:ascii="Georgia" w:hAnsi="Georgia"/>
                <w:color w:val="auto"/>
              </w:rPr>
            </w:pPr>
            <w:r>
              <w:rPr>
                <w:rFonts w:ascii="Georgia" w:hAnsi="Georgia"/>
                <w:color w:val="auto"/>
              </w:rPr>
              <w:t>Alle meubilair welke vanuit een v</w:t>
            </w:r>
            <w:r w:rsidR="00F07749">
              <w:rPr>
                <w:rFonts w:ascii="Georgia" w:hAnsi="Georgia"/>
                <w:color w:val="auto"/>
              </w:rPr>
              <w:t>a</w:t>
            </w:r>
            <w:r>
              <w:rPr>
                <w:rFonts w:ascii="Georgia" w:hAnsi="Georgia"/>
                <w:color w:val="auto"/>
              </w:rPr>
              <w:t xml:space="preserve">stgesteld assortiment besteld wordt. </w:t>
            </w:r>
            <w:r w:rsidR="00F07749">
              <w:rPr>
                <w:rFonts w:ascii="Georgia" w:hAnsi="Georgia"/>
                <w:color w:val="auto"/>
              </w:rPr>
              <w:t>Voor Standaardmeubilair is een separate aanbesteding uitgevoerd.</w:t>
            </w:r>
          </w:p>
          <w:p w14:paraId="2CA382B3" w14:textId="491541AE" w:rsidR="00F07749" w:rsidRPr="0068033A" w:rsidRDefault="00F07749" w:rsidP="00F07749">
            <w:pPr>
              <w:rPr>
                <w:rFonts w:ascii="Georgia" w:hAnsi="Georgia"/>
                <w:color w:val="auto"/>
              </w:rPr>
            </w:pPr>
          </w:p>
        </w:tc>
      </w:tr>
      <w:tr w:rsidR="00951E61" w:rsidRPr="0068033A" w14:paraId="601DC096" w14:textId="77777777" w:rsidTr="00554FAB">
        <w:tc>
          <w:tcPr>
            <w:tcW w:w="3137" w:type="dxa"/>
          </w:tcPr>
          <w:p w14:paraId="5B7FF076" w14:textId="17E27371" w:rsidR="005F18DA" w:rsidRDefault="008321F4" w:rsidP="00951E61">
            <w:pPr>
              <w:rPr>
                <w:rFonts w:ascii="Georgia" w:hAnsi="Georgia"/>
                <w:color w:val="auto"/>
              </w:rPr>
            </w:pPr>
            <w:r>
              <w:rPr>
                <w:rFonts w:ascii="Georgia" w:hAnsi="Georgia"/>
                <w:color w:val="auto"/>
              </w:rPr>
              <w:t>Projectmeubilair</w:t>
            </w:r>
          </w:p>
          <w:p w14:paraId="6956AA18" w14:textId="77777777" w:rsidR="005F18DA" w:rsidRPr="005F18DA" w:rsidRDefault="005F18DA" w:rsidP="005F18DA">
            <w:pPr>
              <w:rPr>
                <w:rFonts w:ascii="Georgia" w:hAnsi="Georgia"/>
              </w:rPr>
            </w:pPr>
          </w:p>
          <w:p w14:paraId="6AC29F05" w14:textId="77777777" w:rsidR="005F18DA" w:rsidRPr="005F18DA" w:rsidRDefault="005F18DA" w:rsidP="005F18DA">
            <w:pPr>
              <w:rPr>
                <w:rFonts w:ascii="Georgia" w:hAnsi="Georgia"/>
              </w:rPr>
            </w:pPr>
          </w:p>
          <w:p w14:paraId="1A5FA3C7" w14:textId="77777777" w:rsidR="005F18DA" w:rsidRPr="005F18DA" w:rsidRDefault="005F18DA" w:rsidP="005F18DA">
            <w:pPr>
              <w:rPr>
                <w:rFonts w:ascii="Georgia" w:hAnsi="Georgia"/>
              </w:rPr>
            </w:pPr>
          </w:p>
          <w:p w14:paraId="3A8B97EA" w14:textId="77777777" w:rsidR="005F18DA" w:rsidRPr="005F18DA" w:rsidRDefault="005F18DA" w:rsidP="005F18DA">
            <w:pPr>
              <w:rPr>
                <w:rFonts w:ascii="Georgia" w:hAnsi="Georgia"/>
              </w:rPr>
            </w:pPr>
          </w:p>
          <w:p w14:paraId="4768C760" w14:textId="77777777" w:rsidR="005F18DA" w:rsidRPr="005F18DA" w:rsidRDefault="005F18DA" w:rsidP="005F18DA">
            <w:pPr>
              <w:rPr>
                <w:rFonts w:ascii="Georgia" w:hAnsi="Georgia"/>
              </w:rPr>
            </w:pPr>
          </w:p>
          <w:p w14:paraId="6374F10A" w14:textId="77777777" w:rsidR="005F18DA" w:rsidRPr="005F18DA" w:rsidRDefault="005F18DA" w:rsidP="005F18DA">
            <w:pPr>
              <w:rPr>
                <w:rFonts w:ascii="Georgia" w:hAnsi="Georgia"/>
              </w:rPr>
            </w:pPr>
          </w:p>
          <w:p w14:paraId="4F65BDCE" w14:textId="77777777" w:rsidR="005F18DA" w:rsidRPr="005F18DA" w:rsidRDefault="005F18DA" w:rsidP="005F18DA">
            <w:pPr>
              <w:rPr>
                <w:rFonts w:ascii="Georgia" w:hAnsi="Georgia"/>
              </w:rPr>
            </w:pPr>
          </w:p>
          <w:p w14:paraId="6F190C21" w14:textId="77777777" w:rsidR="005F18DA" w:rsidRPr="005F18DA" w:rsidRDefault="005F18DA" w:rsidP="005F18DA">
            <w:pPr>
              <w:rPr>
                <w:rFonts w:ascii="Georgia" w:hAnsi="Georgia"/>
              </w:rPr>
            </w:pPr>
          </w:p>
          <w:p w14:paraId="4279941C" w14:textId="77777777" w:rsidR="005F18DA" w:rsidRPr="005F18DA" w:rsidRDefault="005F18DA" w:rsidP="005F18DA">
            <w:pPr>
              <w:rPr>
                <w:rFonts w:ascii="Georgia" w:hAnsi="Georgia"/>
              </w:rPr>
            </w:pPr>
          </w:p>
          <w:p w14:paraId="56138808" w14:textId="77777777" w:rsidR="005F18DA" w:rsidRPr="005F18DA" w:rsidRDefault="005F18DA" w:rsidP="005F18DA">
            <w:pPr>
              <w:rPr>
                <w:rFonts w:ascii="Georgia" w:hAnsi="Georgia"/>
              </w:rPr>
            </w:pPr>
          </w:p>
          <w:p w14:paraId="7DC0F571" w14:textId="77777777" w:rsidR="005F18DA" w:rsidRPr="005F18DA" w:rsidRDefault="005F18DA" w:rsidP="005F18DA">
            <w:pPr>
              <w:rPr>
                <w:rFonts w:ascii="Georgia" w:hAnsi="Georgia"/>
              </w:rPr>
            </w:pPr>
          </w:p>
          <w:p w14:paraId="649ACADF" w14:textId="77777777" w:rsidR="005F18DA" w:rsidRPr="005F18DA" w:rsidRDefault="005F18DA" w:rsidP="005F18DA">
            <w:pPr>
              <w:rPr>
                <w:rFonts w:ascii="Georgia" w:hAnsi="Georgia"/>
              </w:rPr>
            </w:pPr>
          </w:p>
          <w:p w14:paraId="657377C3" w14:textId="71A49F6C" w:rsidR="005F18DA" w:rsidRDefault="005F18DA" w:rsidP="005F18DA">
            <w:pPr>
              <w:rPr>
                <w:rFonts w:ascii="Georgia" w:hAnsi="Georgia"/>
              </w:rPr>
            </w:pPr>
          </w:p>
          <w:p w14:paraId="5384E70C" w14:textId="77777777" w:rsidR="00951E61" w:rsidRPr="005F18DA" w:rsidRDefault="00951E61" w:rsidP="005F18DA">
            <w:pPr>
              <w:jc w:val="right"/>
              <w:rPr>
                <w:rFonts w:ascii="Georgia" w:hAnsi="Georgia"/>
              </w:rPr>
            </w:pPr>
          </w:p>
        </w:tc>
        <w:tc>
          <w:tcPr>
            <w:tcW w:w="6371" w:type="dxa"/>
          </w:tcPr>
          <w:p w14:paraId="5D3779B4" w14:textId="2E55D376" w:rsidR="00951E61" w:rsidRPr="00327150" w:rsidRDefault="00951E61" w:rsidP="00951E61">
            <w:pPr>
              <w:rPr>
                <w:rFonts w:ascii="Georgia" w:hAnsi="Georgia"/>
                <w:color w:val="auto"/>
              </w:rPr>
            </w:pPr>
            <w:r w:rsidRPr="000169EC">
              <w:rPr>
                <w:rFonts w:ascii="Georgia" w:hAnsi="Georgia"/>
                <w:color w:val="auto"/>
              </w:rPr>
              <w:t xml:space="preserve">Een of meerdere diensten die door Opdrachtnemer aan (Bestellers van) de RUG worden geleverd in het kader van de Levering van </w:t>
            </w:r>
            <w:r w:rsidR="008321F4" w:rsidRPr="00327150">
              <w:rPr>
                <w:rFonts w:ascii="Georgia" w:hAnsi="Georgia"/>
                <w:color w:val="auto"/>
              </w:rPr>
              <w:t>Projectmeubilair</w:t>
            </w:r>
            <w:r w:rsidRPr="00327150">
              <w:rPr>
                <w:rFonts w:ascii="Georgia" w:hAnsi="Georgia"/>
                <w:color w:val="auto"/>
              </w:rPr>
              <w:t>, waaronder (niet limitatief):</w:t>
            </w:r>
          </w:p>
          <w:p w14:paraId="59E18DFD" w14:textId="1C555238" w:rsidR="00593725" w:rsidRPr="00E342C2" w:rsidRDefault="005B3D6A" w:rsidP="00917D5D">
            <w:pPr>
              <w:numPr>
                <w:ilvl w:val="0"/>
                <w:numId w:val="32"/>
              </w:numPr>
              <w:spacing w:line="240" w:lineRule="atLeast"/>
              <w:rPr>
                <w:rFonts w:ascii="Georgia" w:hAnsi="Georgia" w:cs="Times New Roman"/>
                <w:color w:val="00000A"/>
                <w:szCs w:val="19"/>
              </w:rPr>
            </w:pPr>
            <w:r>
              <w:rPr>
                <w:rFonts w:ascii="Georgia" w:hAnsi="Georgia"/>
                <w:color w:val="auto"/>
              </w:rPr>
              <w:t>L</w:t>
            </w:r>
            <w:r w:rsidR="00951E61" w:rsidRPr="00327150">
              <w:rPr>
                <w:rFonts w:ascii="Georgia" w:hAnsi="Georgia"/>
                <w:color w:val="auto"/>
              </w:rPr>
              <w:t xml:space="preserve">evering van </w:t>
            </w:r>
            <w:r w:rsidR="008321F4" w:rsidRPr="00327150">
              <w:rPr>
                <w:rFonts w:ascii="Georgia" w:hAnsi="Georgia"/>
                <w:color w:val="auto"/>
              </w:rPr>
              <w:t>Projectmeubilair</w:t>
            </w:r>
            <w:r w:rsidR="00060B56" w:rsidRPr="00327150">
              <w:rPr>
                <w:rFonts w:ascii="Georgia" w:hAnsi="Georgia"/>
                <w:color w:val="auto"/>
              </w:rPr>
              <w:t>:</w:t>
            </w:r>
            <w:r w:rsidR="00593725" w:rsidRPr="00327150">
              <w:rPr>
                <w:rFonts w:ascii="Georgia" w:hAnsi="Georgia"/>
                <w:color w:val="auto"/>
              </w:rPr>
              <w:t xml:space="preserve"> </w:t>
            </w:r>
            <w:r w:rsidR="00276C86">
              <w:rPr>
                <w:rFonts w:ascii="Georgia" w:hAnsi="Georgia" w:cs="Times New Roman"/>
                <w:color w:val="00000A"/>
                <w:szCs w:val="19"/>
              </w:rPr>
              <w:t>m</w:t>
            </w:r>
            <w:r w:rsidR="00060B56" w:rsidRPr="00327150">
              <w:rPr>
                <w:rFonts w:ascii="Georgia" w:hAnsi="Georgia" w:cs="Times New Roman"/>
                <w:color w:val="00000A"/>
                <w:szCs w:val="19"/>
              </w:rPr>
              <w:t xml:space="preserve">et Projectmeubilair wordt al het losse meubilair bedoeld dat bij de RUG wordt ingekocht voor </w:t>
            </w:r>
            <w:r w:rsidR="00060B56" w:rsidRPr="00E342C2">
              <w:rPr>
                <w:rFonts w:ascii="Georgia" w:hAnsi="Georgia" w:cs="Times New Roman"/>
                <w:color w:val="00000A"/>
                <w:szCs w:val="19"/>
              </w:rPr>
              <w:t>de (her)inrichting van gebouwen. Zoals meubilair voor inrichting van: ontmoetingsruimten, bibliotheken, restaurants, onderwijsruimten, koffiehoeken, gangen, wachtruimten etc.</w:t>
            </w:r>
          </w:p>
          <w:p w14:paraId="319143D4" w14:textId="46CC1A04" w:rsidR="00060B56" w:rsidRPr="00E342C2" w:rsidRDefault="00593725" w:rsidP="00917D5D">
            <w:pPr>
              <w:numPr>
                <w:ilvl w:val="0"/>
                <w:numId w:val="32"/>
              </w:numPr>
              <w:spacing w:line="240" w:lineRule="atLeast"/>
              <w:rPr>
                <w:rFonts w:ascii="Georgia" w:hAnsi="Georgia" w:cs="Times New Roman"/>
                <w:color w:val="00000A"/>
                <w:szCs w:val="19"/>
              </w:rPr>
            </w:pPr>
            <w:r w:rsidRPr="00E342C2">
              <w:rPr>
                <w:rFonts w:ascii="Georgia" w:hAnsi="Georgia"/>
                <w:color w:val="auto"/>
              </w:rPr>
              <w:t>Tweedehands meubilair</w:t>
            </w:r>
            <w:r w:rsidR="00327150" w:rsidRPr="00E342C2">
              <w:rPr>
                <w:rFonts w:ascii="Georgia" w:hAnsi="Georgia"/>
                <w:color w:val="auto"/>
              </w:rPr>
              <w:t xml:space="preserve"> (optioneel)</w:t>
            </w:r>
            <w:r w:rsidR="00276C86">
              <w:rPr>
                <w:rFonts w:ascii="Georgia" w:hAnsi="Georgia"/>
                <w:color w:val="auto"/>
              </w:rPr>
              <w:t>;</w:t>
            </w:r>
          </w:p>
          <w:p w14:paraId="4FC4D9F5" w14:textId="24B42491" w:rsidR="00951E61" w:rsidRPr="00E342C2" w:rsidRDefault="00951E61" w:rsidP="00917D5D">
            <w:pPr>
              <w:numPr>
                <w:ilvl w:val="0"/>
                <w:numId w:val="32"/>
              </w:numPr>
              <w:spacing w:line="240" w:lineRule="atLeast"/>
              <w:rPr>
                <w:rFonts w:ascii="Georgia" w:hAnsi="Georgia" w:cs="Times New Roman"/>
                <w:color w:val="00000A"/>
                <w:szCs w:val="19"/>
              </w:rPr>
            </w:pPr>
            <w:r w:rsidRPr="00E342C2">
              <w:rPr>
                <w:rFonts w:ascii="Georgia" w:hAnsi="Georgia" w:cs="Times New Roman"/>
                <w:color w:val="00000A"/>
                <w:szCs w:val="19"/>
              </w:rPr>
              <w:t xml:space="preserve">Het Labelen van alle </w:t>
            </w:r>
            <w:r w:rsidR="008321F4" w:rsidRPr="00E342C2">
              <w:rPr>
                <w:rFonts w:ascii="Georgia" w:hAnsi="Georgia" w:cs="Times New Roman"/>
                <w:color w:val="00000A"/>
                <w:szCs w:val="19"/>
              </w:rPr>
              <w:t>Projectmeubilair</w:t>
            </w:r>
            <w:r w:rsidRPr="00E342C2">
              <w:rPr>
                <w:rFonts w:ascii="Georgia" w:hAnsi="Georgia" w:cs="Times New Roman"/>
                <w:color w:val="00000A"/>
                <w:szCs w:val="19"/>
              </w:rPr>
              <w:t>;</w:t>
            </w:r>
          </w:p>
          <w:p w14:paraId="4DEA5CA0" w14:textId="47199B96" w:rsidR="00951E61" w:rsidRPr="00327150" w:rsidRDefault="00951E61" w:rsidP="00917D5D">
            <w:pPr>
              <w:numPr>
                <w:ilvl w:val="0"/>
                <w:numId w:val="32"/>
              </w:numPr>
              <w:spacing w:line="240" w:lineRule="atLeast"/>
              <w:rPr>
                <w:rFonts w:ascii="Georgia" w:hAnsi="Georgia" w:cs="Times New Roman"/>
                <w:color w:val="00000A"/>
                <w:szCs w:val="19"/>
              </w:rPr>
            </w:pPr>
            <w:r w:rsidRPr="00E342C2">
              <w:rPr>
                <w:rFonts w:ascii="Georgia" w:hAnsi="Georgia" w:cs="Times New Roman"/>
                <w:color w:val="00000A"/>
                <w:szCs w:val="19"/>
              </w:rPr>
              <w:t xml:space="preserve">Het Monteren van </w:t>
            </w:r>
            <w:r w:rsidR="008321F4" w:rsidRPr="00E342C2">
              <w:rPr>
                <w:rFonts w:ascii="Georgia" w:hAnsi="Georgia" w:cs="Times New Roman"/>
                <w:color w:val="00000A"/>
                <w:szCs w:val="19"/>
              </w:rPr>
              <w:t>Projectmeubilair</w:t>
            </w:r>
            <w:r w:rsidRPr="00327150">
              <w:rPr>
                <w:rFonts w:ascii="Georgia" w:hAnsi="Georgia" w:cs="Times New Roman"/>
                <w:color w:val="00000A"/>
                <w:szCs w:val="19"/>
              </w:rPr>
              <w:t xml:space="preserve">; </w:t>
            </w:r>
          </w:p>
          <w:p w14:paraId="32F0510C" w14:textId="77777777" w:rsidR="00951E61" w:rsidRPr="00327150" w:rsidRDefault="00951E61" w:rsidP="00917D5D">
            <w:pPr>
              <w:numPr>
                <w:ilvl w:val="0"/>
                <w:numId w:val="32"/>
              </w:numPr>
              <w:spacing w:line="240" w:lineRule="atLeast"/>
              <w:rPr>
                <w:rFonts w:ascii="Georgia" w:hAnsi="Georgia" w:cs="Times New Roman"/>
                <w:color w:val="00000A"/>
                <w:szCs w:val="19"/>
              </w:rPr>
            </w:pPr>
            <w:r w:rsidRPr="00327150">
              <w:rPr>
                <w:rFonts w:ascii="Georgia" w:hAnsi="Georgia" w:cs="Times New Roman"/>
                <w:color w:val="00000A"/>
                <w:szCs w:val="19"/>
              </w:rPr>
              <w:t>Het afhandelen van Defecten tijdens de garantieperiode;</w:t>
            </w:r>
          </w:p>
          <w:p w14:paraId="48621AEA" w14:textId="0AF9D4AD" w:rsidR="00951E61" w:rsidRPr="00327150" w:rsidRDefault="00951E61" w:rsidP="00917D5D">
            <w:pPr>
              <w:numPr>
                <w:ilvl w:val="0"/>
                <w:numId w:val="32"/>
              </w:numPr>
              <w:spacing w:line="240" w:lineRule="atLeast"/>
              <w:rPr>
                <w:rFonts w:ascii="Georgia" w:hAnsi="Georgia" w:cs="Times New Roman"/>
                <w:color w:val="00000A"/>
                <w:szCs w:val="19"/>
              </w:rPr>
            </w:pPr>
            <w:r w:rsidRPr="00327150">
              <w:rPr>
                <w:rFonts w:ascii="Georgia" w:hAnsi="Georgia" w:cs="Times New Roman"/>
                <w:color w:val="00000A"/>
                <w:szCs w:val="19"/>
              </w:rPr>
              <w:t xml:space="preserve">Het Repareren van </w:t>
            </w:r>
            <w:r w:rsidR="008321F4" w:rsidRPr="00327150">
              <w:rPr>
                <w:rFonts w:ascii="Georgia" w:hAnsi="Georgia" w:cs="Times New Roman"/>
                <w:color w:val="00000A"/>
                <w:szCs w:val="19"/>
              </w:rPr>
              <w:t>Projectmeubilair</w:t>
            </w:r>
            <w:r w:rsidRPr="00327150">
              <w:rPr>
                <w:rFonts w:ascii="Georgia" w:hAnsi="Georgia" w:cs="Times New Roman"/>
                <w:color w:val="00000A"/>
                <w:szCs w:val="19"/>
              </w:rPr>
              <w:t xml:space="preserve"> buiten de garantieperiode;</w:t>
            </w:r>
          </w:p>
          <w:p w14:paraId="76AF6FE0" w14:textId="6FC67141" w:rsidR="00951E61" w:rsidRPr="00327150" w:rsidRDefault="00951E61" w:rsidP="00917D5D">
            <w:pPr>
              <w:numPr>
                <w:ilvl w:val="0"/>
                <w:numId w:val="32"/>
              </w:numPr>
              <w:rPr>
                <w:rFonts w:ascii="Georgia" w:hAnsi="Georgia"/>
                <w:color w:val="auto"/>
              </w:rPr>
            </w:pPr>
            <w:r w:rsidRPr="00327150">
              <w:rPr>
                <w:rFonts w:ascii="Georgia" w:hAnsi="Georgia"/>
                <w:color w:val="auto"/>
              </w:rPr>
              <w:t xml:space="preserve">Het verstrekken van informatie over </w:t>
            </w:r>
            <w:r w:rsidR="008321F4" w:rsidRPr="00327150">
              <w:rPr>
                <w:rFonts w:ascii="Georgia" w:hAnsi="Georgia"/>
                <w:color w:val="auto"/>
              </w:rPr>
              <w:t>Projectmeubilair</w:t>
            </w:r>
            <w:r w:rsidRPr="00327150">
              <w:rPr>
                <w:rFonts w:ascii="Georgia" w:hAnsi="Georgia"/>
                <w:color w:val="auto"/>
              </w:rPr>
              <w:t>;</w:t>
            </w:r>
          </w:p>
          <w:p w14:paraId="4363E1A8" w14:textId="0E220A8A" w:rsidR="00951E61" w:rsidRPr="00327150" w:rsidRDefault="00951E61" w:rsidP="00917D5D">
            <w:pPr>
              <w:numPr>
                <w:ilvl w:val="0"/>
                <w:numId w:val="32"/>
              </w:numPr>
              <w:rPr>
                <w:rFonts w:ascii="Georgia" w:hAnsi="Georgia"/>
                <w:color w:val="auto"/>
              </w:rPr>
            </w:pPr>
            <w:r w:rsidRPr="00327150">
              <w:rPr>
                <w:rFonts w:ascii="Georgia" w:hAnsi="Georgia"/>
                <w:color w:val="auto"/>
              </w:rPr>
              <w:t xml:space="preserve">Het aanbieden van een Klantenservice ter algemene ondersteuning van </w:t>
            </w:r>
            <w:r w:rsidR="00276C86">
              <w:rPr>
                <w:rFonts w:ascii="Georgia" w:hAnsi="Georgia"/>
                <w:color w:val="auto"/>
              </w:rPr>
              <w:t>RUG-b</w:t>
            </w:r>
            <w:r w:rsidRPr="00327150">
              <w:rPr>
                <w:rFonts w:ascii="Georgia" w:hAnsi="Georgia"/>
                <w:color w:val="auto"/>
              </w:rPr>
              <w:t>estellers;</w:t>
            </w:r>
          </w:p>
          <w:p w14:paraId="69D4B87B" w14:textId="77777777" w:rsidR="00951E61" w:rsidRPr="00327150" w:rsidRDefault="00951E61" w:rsidP="00917D5D">
            <w:pPr>
              <w:numPr>
                <w:ilvl w:val="0"/>
                <w:numId w:val="32"/>
              </w:numPr>
              <w:rPr>
                <w:rFonts w:ascii="Georgia" w:hAnsi="Georgia"/>
                <w:color w:val="auto"/>
              </w:rPr>
            </w:pPr>
            <w:r w:rsidRPr="00327150">
              <w:rPr>
                <w:rFonts w:ascii="Georgia" w:hAnsi="Georgia"/>
                <w:color w:val="auto"/>
              </w:rPr>
              <w:t>Het registreren en monitoren van Klachten;</w:t>
            </w:r>
          </w:p>
          <w:p w14:paraId="20B62758" w14:textId="77777777" w:rsidR="00951E61" w:rsidRPr="00327150" w:rsidRDefault="00951E61" w:rsidP="00917D5D">
            <w:pPr>
              <w:numPr>
                <w:ilvl w:val="0"/>
                <w:numId w:val="32"/>
              </w:numPr>
              <w:rPr>
                <w:rFonts w:ascii="Georgia" w:hAnsi="Georgia"/>
                <w:color w:val="auto"/>
              </w:rPr>
            </w:pPr>
            <w:r w:rsidRPr="00327150">
              <w:rPr>
                <w:rFonts w:ascii="Georgia" w:hAnsi="Georgia"/>
                <w:color w:val="auto"/>
              </w:rPr>
              <w:t>Het bieden van management- en stuurinformatie;</w:t>
            </w:r>
          </w:p>
          <w:p w14:paraId="07101A96" w14:textId="77777777" w:rsidR="00951E61" w:rsidRPr="00327150" w:rsidRDefault="00951E61" w:rsidP="00917D5D">
            <w:pPr>
              <w:numPr>
                <w:ilvl w:val="0"/>
                <w:numId w:val="32"/>
              </w:numPr>
              <w:rPr>
                <w:rFonts w:ascii="Georgia" w:hAnsi="Georgia"/>
                <w:color w:val="auto"/>
              </w:rPr>
            </w:pPr>
            <w:r w:rsidRPr="00327150">
              <w:rPr>
                <w:rFonts w:ascii="Georgia" w:hAnsi="Georgia"/>
                <w:color w:val="auto"/>
              </w:rPr>
              <w:t>Het bieden van mogelijkheden waardoor de RUG duurzaam kan inkopen.</w:t>
            </w:r>
          </w:p>
          <w:p w14:paraId="0FD8A823" w14:textId="77777777" w:rsidR="00951E61" w:rsidRPr="000169EC" w:rsidRDefault="00951E61" w:rsidP="00951E61">
            <w:pPr>
              <w:ind w:left="360"/>
              <w:rPr>
                <w:rFonts w:ascii="Georgia" w:hAnsi="Georgia"/>
                <w:color w:val="auto"/>
              </w:rPr>
            </w:pPr>
          </w:p>
          <w:p w14:paraId="05B710AC" w14:textId="412AA10E" w:rsidR="00951E61" w:rsidRPr="000169EC" w:rsidRDefault="00951E61" w:rsidP="00951E61">
            <w:pPr>
              <w:pStyle w:val="Plattetekst"/>
              <w:jc w:val="left"/>
              <w:rPr>
                <w:rFonts w:ascii="Georgia" w:hAnsi="Georgia"/>
              </w:rPr>
            </w:pPr>
            <w:r w:rsidRPr="000169EC">
              <w:rPr>
                <w:rFonts w:ascii="Georgia" w:hAnsi="Georgia"/>
                <w:color w:val="auto"/>
              </w:rPr>
              <w:t xml:space="preserve">Onder </w:t>
            </w:r>
            <w:r w:rsidR="008321F4">
              <w:rPr>
                <w:rFonts w:ascii="Georgia" w:hAnsi="Georgia"/>
                <w:color w:val="auto"/>
              </w:rPr>
              <w:t>Projectmeubilair</w:t>
            </w:r>
            <w:r w:rsidRPr="000169EC">
              <w:rPr>
                <w:rFonts w:ascii="Georgia" w:hAnsi="Georgia"/>
                <w:color w:val="auto"/>
              </w:rPr>
              <w:t xml:space="preserve"> wordt in ieder geval niet verstaan en valt derhalve buiten de scope van deze </w:t>
            </w:r>
            <w:r w:rsidR="00D66F79">
              <w:rPr>
                <w:rFonts w:ascii="Georgia" w:hAnsi="Georgia"/>
                <w:color w:val="auto"/>
              </w:rPr>
              <w:t>Aanbest</w:t>
            </w:r>
            <w:r w:rsidRPr="000169EC">
              <w:rPr>
                <w:rFonts w:ascii="Georgia" w:hAnsi="Georgia"/>
                <w:color w:val="auto"/>
              </w:rPr>
              <w:t>eding:</w:t>
            </w:r>
          </w:p>
          <w:p w14:paraId="5B0754AC" w14:textId="1BF62C26" w:rsidR="00951E61" w:rsidRPr="000169EC" w:rsidRDefault="003530F8" w:rsidP="00917D5D">
            <w:pPr>
              <w:pStyle w:val="Plattetekst"/>
              <w:numPr>
                <w:ilvl w:val="0"/>
                <w:numId w:val="11"/>
              </w:numPr>
              <w:jc w:val="left"/>
              <w:rPr>
                <w:rFonts w:ascii="Georgia" w:hAnsi="Georgia"/>
              </w:rPr>
            </w:pPr>
            <w:r>
              <w:rPr>
                <w:rFonts w:ascii="Georgia" w:hAnsi="Georgia"/>
              </w:rPr>
              <w:t>Standaardmeubilair</w:t>
            </w:r>
            <w:r w:rsidR="00276C86">
              <w:rPr>
                <w:rFonts w:ascii="Georgia" w:hAnsi="Georgia"/>
              </w:rPr>
              <w:t xml:space="preserve">, voor dit meubilair is een separate aanbesteding uitgevoerd. </w:t>
            </w:r>
          </w:p>
          <w:p w14:paraId="46076363" w14:textId="2BDAB830" w:rsidR="00951E61" w:rsidRPr="000169EC" w:rsidRDefault="00951E61" w:rsidP="00917D5D">
            <w:pPr>
              <w:pStyle w:val="Plattetekst"/>
              <w:numPr>
                <w:ilvl w:val="0"/>
                <w:numId w:val="11"/>
              </w:numPr>
              <w:jc w:val="left"/>
              <w:rPr>
                <w:rFonts w:ascii="Georgia" w:hAnsi="Georgia"/>
              </w:rPr>
            </w:pPr>
            <w:r w:rsidRPr="000169EC">
              <w:rPr>
                <w:rFonts w:ascii="Georgia" w:hAnsi="Georgia"/>
              </w:rPr>
              <w:t>Meubilair en inrichting van specifieke onderzoeksruimten (</w:t>
            </w:r>
            <w:r w:rsidR="00276C86" w:rsidRPr="000169EC">
              <w:rPr>
                <w:rFonts w:ascii="Georgia" w:hAnsi="Georgia"/>
              </w:rPr>
              <w:t>b</w:t>
            </w:r>
            <w:r w:rsidR="00276C86">
              <w:rPr>
                <w:rFonts w:ascii="Georgia" w:hAnsi="Georgia"/>
              </w:rPr>
              <w:t>ijvoorbeeld</w:t>
            </w:r>
            <w:r w:rsidRPr="000169EC">
              <w:rPr>
                <w:rFonts w:ascii="Georgia" w:hAnsi="Georgia"/>
              </w:rPr>
              <w:t xml:space="preserve"> </w:t>
            </w:r>
            <w:r w:rsidR="00A16DAE">
              <w:rPr>
                <w:rFonts w:ascii="Georgia" w:hAnsi="Georgia"/>
              </w:rPr>
              <w:t>l</w:t>
            </w:r>
            <w:r w:rsidRPr="000169EC">
              <w:rPr>
                <w:rFonts w:ascii="Georgia" w:hAnsi="Georgia"/>
              </w:rPr>
              <w:t>aboratoria). Dit wordt niet meegenomen omdat de inrichting van dergelijke ruimten te specifiek is</w:t>
            </w:r>
            <w:r w:rsidR="00276C86">
              <w:rPr>
                <w:rFonts w:ascii="Georgia" w:hAnsi="Georgia"/>
              </w:rPr>
              <w:t>.</w:t>
            </w:r>
          </w:p>
          <w:p w14:paraId="71238419" w14:textId="54AF8010" w:rsidR="00A24C78" w:rsidRPr="000169EC" w:rsidRDefault="00A24C78" w:rsidP="00917D5D">
            <w:pPr>
              <w:pStyle w:val="Plattetekst"/>
              <w:numPr>
                <w:ilvl w:val="0"/>
                <w:numId w:val="11"/>
              </w:numPr>
              <w:jc w:val="left"/>
              <w:rPr>
                <w:rFonts w:ascii="Georgia" w:hAnsi="Georgia"/>
              </w:rPr>
            </w:pPr>
            <w:r w:rsidRPr="000169EC">
              <w:rPr>
                <w:rFonts w:ascii="Georgia" w:hAnsi="Georgia"/>
              </w:rPr>
              <w:t>Nagelvaste inrichtingen en interieurbouw (b</w:t>
            </w:r>
            <w:r w:rsidR="00276C86">
              <w:rPr>
                <w:rFonts w:ascii="Georgia" w:hAnsi="Georgia"/>
              </w:rPr>
              <w:t>ijvoorbeeld</w:t>
            </w:r>
            <w:r w:rsidRPr="000169EC">
              <w:rPr>
                <w:rFonts w:ascii="Georgia" w:hAnsi="Georgia"/>
              </w:rPr>
              <w:t xml:space="preserve"> collegebanken, </w:t>
            </w:r>
            <w:r>
              <w:rPr>
                <w:rFonts w:ascii="Georgia" w:hAnsi="Georgia"/>
              </w:rPr>
              <w:t>vaste gestoffe</w:t>
            </w:r>
            <w:r w:rsidR="005728DE">
              <w:rPr>
                <w:rFonts w:ascii="Georgia" w:hAnsi="Georgia"/>
              </w:rPr>
              <w:t>e</w:t>
            </w:r>
            <w:r>
              <w:rPr>
                <w:rFonts w:ascii="Georgia" w:hAnsi="Georgia"/>
              </w:rPr>
              <w:t xml:space="preserve">rde banken, </w:t>
            </w:r>
            <w:r w:rsidRPr="000169EC">
              <w:rPr>
                <w:rFonts w:ascii="Georgia" w:hAnsi="Georgia"/>
              </w:rPr>
              <w:t>pantry’s, receptie), dit wordt niet meegenomen omdat</w:t>
            </w:r>
            <w:r w:rsidR="00A943A9">
              <w:rPr>
                <w:rFonts w:ascii="Georgia" w:hAnsi="Georgia"/>
              </w:rPr>
              <w:t xml:space="preserve"> het</w:t>
            </w:r>
            <w:r w:rsidRPr="000169EC">
              <w:rPr>
                <w:rFonts w:ascii="Georgia" w:hAnsi="Georgia"/>
              </w:rPr>
              <w:t xml:space="preserve"> (in opdracht van architect) specialistisch werk betreft</w:t>
            </w:r>
            <w:r>
              <w:rPr>
                <w:rFonts w:ascii="Georgia" w:hAnsi="Georgia"/>
              </w:rPr>
              <w:t xml:space="preserve"> en mogelijk op maat is gemaakt</w:t>
            </w:r>
            <w:r w:rsidR="00276C86">
              <w:rPr>
                <w:rFonts w:ascii="Georgia" w:hAnsi="Georgia"/>
              </w:rPr>
              <w:t>.</w:t>
            </w:r>
            <w:r w:rsidR="00C633E5">
              <w:rPr>
                <w:rFonts w:ascii="Georgia" w:hAnsi="Georgia"/>
              </w:rPr>
              <w:br/>
            </w:r>
            <w:r w:rsidR="00C633E5">
              <w:rPr>
                <w:rFonts w:ascii="Georgia" w:hAnsi="Georgia"/>
              </w:rPr>
              <w:br/>
            </w:r>
            <w:r w:rsidR="00C633E5">
              <w:rPr>
                <w:rFonts w:ascii="Georgia" w:hAnsi="Georgia"/>
              </w:rPr>
              <w:br/>
            </w:r>
          </w:p>
          <w:p w14:paraId="5DA1F84C" w14:textId="545BF113" w:rsidR="00951E61" w:rsidRPr="000169EC" w:rsidRDefault="00951E61" w:rsidP="00917D5D">
            <w:pPr>
              <w:pStyle w:val="Plattetekst"/>
              <w:numPr>
                <w:ilvl w:val="0"/>
                <w:numId w:val="11"/>
              </w:numPr>
              <w:jc w:val="left"/>
              <w:rPr>
                <w:rFonts w:ascii="Georgia" w:hAnsi="Georgia"/>
              </w:rPr>
            </w:pPr>
            <w:r w:rsidRPr="000169EC">
              <w:rPr>
                <w:rFonts w:ascii="Georgia" w:hAnsi="Georgia"/>
              </w:rPr>
              <w:lastRenderedPageBreak/>
              <w:t>Arbo-meubilair, het reguliere meubilair is reeds zeer hoogwaardig op Arbo</w:t>
            </w:r>
            <w:r w:rsidR="009C4290">
              <w:rPr>
                <w:rFonts w:ascii="Georgia" w:hAnsi="Georgia"/>
              </w:rPr>
              <w:t>-</w:t>
            </w:r>
            <w:r w:rsidRPr="000169EC">
              <w:rPr>
                <w:rFonts w:ascii="Georgia" w:hAnsi="Georgia"/>
              </w:rPr>
              <w:t>gebied als gevolg van de geldende normen en regelgeving. Wanneer toch nog specifieker Arbo-meubilair benodigd zal zijn, wordt dit bij een specialist betrokken</w:t>
            </w:r>
            <w:r w:rsidR="00276C86">
              <w:rPr>
                <w:rFonts w:ascii="Georgia" w:hAnsi="Georgia"/>
              </w:rPr>
              <w:t>.</w:t>
            </w:r>
            <w:r w:rsidR="006D478C">
              <w:rPr>
                <w:rFonts w:ascii="Georgia" w:hAnsi="Georgia"/>
              </w:rPr>
              <w:br/>
            </w:r>
            <w:r w:rsidRPr="000169EC">
              <w:rPr>
                <w:rFonts w:ascii="Georgia" w:hAnsi="Georgia"/>
              </w:rPr>
              <w:t xml:space="preserve"> </w:t>
            </w:r>
          </w:p>
          <w:p w14:paraId="29BF755F" w14:textId="2227D2EB" w:rsidR="00951E61" w:rsidRPr="000169EC" w:rsidRDefault="00951E61" w:rsidP="00917D5D">
            <w:pPr>
              <w:pStyle w:val="Plattetekst"/>
              <w:numPr>
                <w:ilvl w:val="0"/>
                <w:numId w:val="11"/>
              </w:numPr>
              <w:jc w:val="left"/>
              <w:rPr>
                <w:rFonts w:ascii="Georgia" w:hAnsi="Georgia"/>
              </w:rPr>
            </w:pPr>
            <w:r w:rsidRPr="000169EC">
              <w:rPr>
                <w:rFonts w:ascii="Georgia" w:hAnsi="Georgia"/>
              </w:rPr>
              <w:t>Buitenmeubilair (bijvoorbeeld schommels, picknicktafels). Dit is tevens specialistisch meubilair voor zowel de vervaardiging alsook de installatie</w:t>
            </w:r>
            <w:r w:rsidR="00EB017D">
              <w:rPr>
                <w:rFonts w:ascii="Georgia" w:hAnsi="Georgia"/>
              </w:rPr>
              <w:t>, want</w:t>
            </w:r>
            <w:r w:rsidRPr="000169EC">
              <w:rPr>
                <w:rFonts w:ascii="Georgia" w:hAnsi="Georgia"/>
              </w:rPr>
              <w:t xml:space="preserve"> vaak dienen dergelijke items in de grond vastgenageld te worden geïnstalleerd.</w:t>
            </w:r>
          </w:p>
          <w:p w14:paraId="3106775C" w14:textId="78E51EA5" w:rsidR="00951E61" w:rsidRPr="000169EC" w:rsidRDefault="00951E61" w:rsidP="00951E61">
            <w:pPr>
              <w:spacing w:line="240" w:lineRule="atLeast"/>
              <w:rPr>
                <w:rFonts w:ascii="Georgia" w:hAnsi="Georgia"/>
                <w:color w:val="auto"/>
                <w:lang w:val="fr-FR"/>
              </w:rPr>
            </w:pPr>
            <w:r w:rsidRPr="000169EC">
              <w:rPr>
                <w:rFonts w:ascii="Georgia" w:hAnsi="Georgia"/>
                <w:color w:val="auto"/>
                <w:lang w:val="fr-FR"/>
              </w:rPr>
              <w:t xml:space="preserve"> </w:t>
            </w:r>
          </w:p>
        </w:tc>
      </w:tr>
      <w:tr w:rsidR="00951E61" w:rsidRPr="0068033A" w14:paraId="7B1EC164" w14:textId="77777777" w:rsidTr="00554FAB">
        <w:tc>
          <w:tcPr>
            <w:tcW w:w="3137" w:type="dxa"/>
          </w:tcPr>
          <w:p w14:paraId="05E11749" w14:textId="16231983" w:rsidR="00951E61" w:rsidRPr="007C5989" w:rsidRDefault="00951E61" w:rsidP="007C5989">
            <w:pPr>
              <w:rPr>
                <w:rFonts w:ascii="Georgia" w:hAnsi="Georgia"/>
                <w:color w:val="auto"/>
              </w:rPr>
            </w:pPr>
            <w:r w:rsidRPr="007C5989">
              <w:rPr>
                <w:rFonts w:ascii="Georgia" w:hAnsi="Georgia"/>
                <w:color w:val="auto"/>
              </w:rPr>
              <w:lastRenderedPageBreak/>
              <w:t xml:space="preserve">Totale </w:t>
            </w:r>
            <w:r w:rsidR="007C5989" w:rsidRPr="007C5989">
              <w:rPr>
                <w:rFonts w:ascii="Georgia" w:hAnsi="Georgia"/>
                <w:color w:val="auto"/>
              </w:rPr>
              <w:t>Korting</w:t>
            </w:r>
          </w:p>
        </w:tc>
        <w:tc>
          <w:tcPr>
            <w:tcW w:w="6371" w:type="dxa"/>
          </w:tcPr>
          <w:p w14:paraId="27470BCF" w14:textId="77777777" w:rsidR="00951E61" w:rsidRPr="007C5989" w:rsidRDefault="00951E61" w:rsidP="00951E61">
            <w:pPr>
              <w:rPr>
                <w:rFonts w:ascii="Georgia" w:hAnsi="Georgia"/>
                <w:color w:val="auto"/>
              </w:rPr>
            </w:pPr>
            <w:r w:rsidRPr="007C5989">
              <w:rPr>
                <w:rFonts w:ascii="Georgia" w:hAnsi="Georgia"/>
                <w:color w:val="auto"/>
              </w:rPr>
              <w:t xml:space="preserve">Som die wordt opgebouwd uit de invulvelden van het Prijzenblad, waarmee bepaald wordt hoeveel punten Inschrijver krijgt voor het </w:t>
            </w:r>
            <w:proofErr w:type="spellStart"/>
            <w:r w:rsidRPr="007C5989">
              <w:rPr>
                <w:rFonts w:ascii="Georgia" w:hAnsi="Georgia"/>
                <w:color w:val="auto"/>
              </w:rPr>
              <w:t>Subcriterium</w:t>
            </w:r>
            <w:proofErr w:type="spellEnd"/>
            <w:r w:rsidRPr="007C5989">
              <w:rPr>
                <w:rFonts w:ascii="Georgia" w:hAnsi="Georgia"/>
                <w:color w:val="auto"/>
              </w:rPr>
              <w:t xml:space="preserve"> ‘Prijs’.</w:t>
            </w:r>
          </w:p>
          <w:p w14:paraId="6B9CD831" w14:textId="77777777" w:rsidR="00951E61" w:rsidRPr="007C5989" w:rsidRDefault="00951E61" w:rsidP="00951E61">
            <w:pPr>
              <w:rPr>
                <w:rFonts w:ascii="Georgia" w:hAnsi="Georgia"/>
                <w:color w:val="auto"/>
              </w:rPr>
            </w:pPr>
          </w:p>
        </w:tc>
      </w:tr>
      <w:tr w:rsidR="00951E61" w:rsidRPr="0068033A" w14:paraId="49FCDBF3" w14:textId="77777777" w:rsidTr="00554FAB">
        <w:tc>
          <w:tcPr>
            <w:tcW w:w="3137" w:type="dxa"/>
          </w:tcPr>
          <w:p w14:paraId="65EE0140" w14:textId="77777777" w:rsidR="00951E61" w:rsidRPr="0068033A" w:rsidRDefault="00951E61" w:rsidP="00951E61">
            <w:pPr>
              <w:rPr>
                <w:rFonts w:ascii="Georgia" w:hAnsi="Georgia"/>
                <w:color w:val="auto"/>
              </w:rPr>
            </w:pPr>
            <w:r>
              <w:rPr>
                <w:rFonts w:ascii="Georgia" w:hAnsi="Georgia"/>
                <w:color w:val="auto"/>
              </w:rPr>
              <w:t>Tweedehands meubilair</w:t>
            </w:r>
          </w:p>
        </w:tc>
        <w:tc>
          <w:tcPr>
            <w:tcW w:w="6371" w:type="dxa"/>
          </w:tcPr>
          <w:p w14:paraId="130CB275" w14:textId="77777777" w:rsidR="00F63B22" w:rsidRDefault="00951E61" w:rsidP="006D0DDF">
            <w:pPr>
              <w:rPr>
                <w:rFonts w:ascii="Georgia" w:hAnsi="Georgia"/>
                <w:color w:val="auto"/>
              </w:rPr>
            </w:pPr>
            <w:r>
              <w:rPr>
                <w:rFonts w:ascii="Georgia" w:hAnsi="Georgia"/>
                <w:color w:val="auto"/>
              </w:rPr>
              <w:t>Alle meubilair die niet nieuw is.</w:t>
            </w:r>
          </w:p>
          <w:p w14:paraId="76B2F20D" w14:textId="0E1D3F29" w:rsidR="00AE4A3E" w:rsidRPr="0068033A" w:rsidRDefault="00AE4A3E" w:rsidP="006D0DDF">
            <w:pPr>
              <w:rPr>
                <w:rFonts w:ascii="Georgia" w:hAnsi="Georgia"/>
                <w:color w:val="auto"/>
              </w:rPr>
            </w:pPr>
          </w:p>
        </w:tc>
      </w:tr>
    </w:tbl>
    <w:p w14:paraId="2A0CCD9B" w14:textId="77777777" w:rsidR="006D0DDF" w:rsidRDefault="006D0DDF" w:rsidP="00D02AAD">
      <w:pPr>
        <w:pStyle w:val="Kop1"/>
        <w:rPr>
          <w:rFonts w:ascii="Georgia" w:hAnsi="Georgia"/>
          <w:b/>
          <w:bCs/>
          <w:sz w:val="22"/>
          <w:u w:val="none"/>
        </w:rPr>
      </w:pPr>
      <w:bookmarkStart w:id="59" w:name="_Toc479173925"/>
      <w:bookmarkStart w:id="60" w:name="_Toc479174286"/>
      <w:bookmarkStart w:id="61" w:name="_Toc479174422"/>
      <w:bookmarkStart w:id="62" w:name="_Toc479174564"/>
      <w:bookmarkStart w:id="63" w:name="_Toc479174753"/>
      <w:bookmarkStart w:id="64" w:name="_Toc479174820"/>
      <w:bookmarkStart w:id="65" w:name="_Toc479174928"/>
      <w:bookmarkStart w:id="66" w:name="_Toc479175059"/>
      <w:bookmarkStart w:id="67" w:name="_Toc479175353"/>
      <w:bookmarkStart w:id="68" w:name="_Toc479175434"/>
      <w:bookmarkStart w:id="69" w:name="_Toc479175494"/>
      <w:bookmarkStart w:id="70" w:name="_Toc479175678"/>
      <w:bookmarkStart w:id="71" w:name="_Toc479175796"/>
      <w:bookmarkStart w:id="72" w:name="_Toc479175951"/>
      <w:bookmarkStart w:id="73" w:name="_Toc484678448"/>
      <w:bookmarkStart w:id="74" w:name="_Toc485650503"/>
      <w:bookmarkStart w:id="75" w:name="_Toc485809026"/>
      <w:bookmarkStart w:id="76" w:name="_Toc514766355"/>
      <w:r>
        <w:rPr>
          <w:rFonts w:ascii="Georgia" w:hAnsi="Georgia"/>
          <w:b/>
          <w:bCs/>
          <w:sz w:val="22"/>
          <w:u w:val="none"/>
        </w:rPr>
        <w:br/>
      </w:r>
      <w:r>
        <w:rPr>
          <w:rFonts w:ascii="Georgia" w:hAnsi="Georgia"/>
          <w:b/>
          <w:bCs/>
          <w:sz w:val="22"/>
          <w:u w:val="none"/>
        </w:rPr>
        <w:br/>
      </w:r>
    </w:p>
    <w:p w14:paraId="3855CCF9" w14:textId="77777777" w:rsidR="006D0DDF" w:rsidRDefault="006D0DDF">
      <w:pPr>
        <w:rPr>
          <w:rFonts w:ascii="Georgia" w:hAnsi="Georgia"/>
          <w:b/>
          <w:bCs/>
          <w:sz w:val="22"/>
        </w:rPr>
      </w:pPr>
      <w:r>
        <w:rPr>
          <w:rFonts w:ascii="Georgia" w:hAnsi="Georgia"/>
          <w:b/>
          <w:bCs/>
          <w:sz w:val="22"/>
        </w:rPr>
        <w:br w:type="page"/>
      </w:r>
    </w:p>
    <w:p w14:paraId="17F7B312" w14:textId="193442A6" w:rsidR="00FD467D" w:rsidRPr="0068033A" w:rsidRDefault="00FD467D" w:rsidP="00D02AAD">
      <w:pPr>
        <w:pStyle w:val="Kop1"/>
        <w:rPr>
          <w:rFonts w:ascii="Georgia" w:hAnsi="Georgia"/>
          <w:b/>
          <w:bCs/>
          <w:sz w:val="22"/>
        </w:rPr>
      </w:pPr>
      <w:bookmarkStart w:id="77" w:name="_Toc4665019"/>
      <w:bookmarkStart w:id="78" w:name="_Toc4665440"/>
      <w:r w:rsidRPr="0068033A">
        <w:rPr>
          <w:rFonts w:ascii="Georgia" w:hAnsi="Georgia"/>
          <w:b/>
          <w:bCs/>
          <w:sz w:val="22"/>
          <w:u w:val="none"/>
        </w:rPr>
        <w:lastRenderedPageBreak/>
        <w:t>2.</w:t>
      </w:r>
      <w:r w:rsidRPr="0068033A">
        <w:rPr>
          <w:rFonts w:ascii="Georgia" w:hAnsi="Georgia"/>
          <w:b/>
          <w:bCs/>
          <w:sz w:val="22"/>
          <w:u w:val="none"/>
        </w:rPr>
        <w:tab/>
        <w:t>Rijksuniversiteit Groningen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8033A">
        <w:rPr>
          <w:rFonts w:ascii="Georgia" w:hAnsi="Georgia"/>
          <w:b/>
          <w:bCs/>
          <w:sz w:val="22"/>
        </w:rPr>
        <w:t xml:space="preserve"> </w:t>
      </w:r>
    </w:p>
    <w:p w14:paraId="302551F3" w14:textId="5A25B160" w:rsidR="00FD467D" w:rsidRDefault="00D02AAD" w:rsidP="00EB017D">
      <w:pPr>
        <w:pStyle w:val="Kop2"/>
      </w:pPr>
      <w:bookmarkStart w:id="79" w:name="_Toc479173926"/>
      <w:bookmarkStart w:id="80" w:name="_Toc479174287"/>
      <w:bookmarkStart w:id="81" w:name="_Toc479174423"/>
      <w:bookmarkStart w:id="82" w:name="_Toc479174565"/>
      <w:bookmarkStart w:id="83" w:name="_Toc479174754"/>
      <w:bookmarkStart w:id="84" w:name="_Toc479174821"/>
      <w:bookmarkStart w:id="85" w:name="_Toc479174929"/>
      <w:bookmarkStart w:id="86" w:name="_Toc479175060"/>
      <w:bookmarkStart w:id="87" w:name="_Toc479175354"/>
      <w:bookmarkStart w:id="88" w:name="_Toc479175435"/>
      <w:bookmarkStart w:id="89" w:name="_Toc479175495"/>
      <w:bookmarkStart w:id="90" w:name="_Toc479175679"/>
      <w:bookmarkStart w:id="91" w:name="_Toc479175797"/>
      <w:bookmarkStart w:id="92" w:name="_Toc479175952"/>
      <w:bookmarkStart w:id="93" w:name="_Toc484678449"/>
      <w:bookmarkStart w:id="94" w:name="_Toc485650504"/>
      <w:bookmarkStart w:id="95" w:name="_Toc485809027"/>
      <w:bookmarkStart w:id="96" w:name="_Toc514766356"/>
      <w:r>
        <w:br/>
      </w:r>
      <w:bookmarkStart w:id="97" w:name="_Toc4665020"/>
      <w:bookmarkStart w:id="98" w:name="_Toc4665441"/>
      <w:r w:rsidR="00FD467D" w:rsidRPr="0068033A">
        <w:t>2.1</w:t>
      </w:r>
      <w:r w:rsidR="00FD467D" w:rsidRPr="0068033A">
        <w:tab/>
        <w:t>Aanbestedende dienst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D8050EC" w14:textId="77777777" w:rsidR="00EB017D" w:rsidRPr="00EB017D" w:rsidRDefault="00EB017D" w:rsidP="00EB017D"/>
    <w:tbl>
      <w:tblPr>
        <w:tblStyle w:val="Tabel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AA1D09" w14:paraId="3F0EAA8F" w14:textId="77777777" w:rsidTr="000E6684">
        <w:tc>
          <w:tcPr>
            <w:tcW w:w="5211" w:type="dxa"/>
          </w:tcPr>
          <w:p w14:paraId="22C5B16B" w14:textId="77777777" w:rsidR="00AA1D09" w:rsidRPr="00AA1D09" w:rsidRDefault="00AA1D09" w:rsidP="00AA1D09">
            <w:pPr>
              <w:rPr>
                <w:rFonts w:ascii="Georgia" w:hAnsi="Georgia"/>
                <w:lang w:val="nl-NL"/>
              </w:rPr>
            </w:pPr>
            <w:r w:rsidRPr="00AA1D09">
              <w:rPr>
                <w:rFonts w:ascii="Georgia" w:hAnsi="Georgia"/>
                <w:lang w:val="nl-NL"/>
              </w:rPr>
              <w:t>Naam:</w:t>
            </w:r>
            <w:r w:rsidR="000E6684">
              <w:rPr>
                <w:rFonts w:ascii="Georgia" w:hAnsi="Georgia"/>
                <w:lang w:val="nl-NL"/>
              </w:rPr>
              <w:tab/>
            </w:r>
            <w:r w:rsidR="000E6684">
              <w:rPr>
                <w:rFonts w:ascii="Georgia" w:hAnsi="Georgia"/>
                <w:lang w:val="nl-NL"/>
              </w:rPr>
              <w:tab/>
            </w:r>
            <w:r w:rsidRPr="00AA1D09">
              <w:rPr>
                <w:rFonts w:ascii="Georgia" w:hAnsi="Georgia"/>
                <w:lang w:val="nl-NL"/>
              </w:rPr>
              <w:t>Rijksuniversiteit Groningen</w:t>
            </w:r>
          </w:p>
          <w:p w14:paraId="15341D0E" w14:textId="77777777" w:rsidR="00AA1D09" w:rsidRPr="00AA1D09" w:rsidRDefault="000E6684" w:rsidP="000E6684">
            <w:pPr>
              <w:rPr>
                <w:rFonts w:ascii="Georgia" w:hAnsi="Georgia"/>
                <w:lang w:val="nl-NL"/>
              </w:rPr>
            </w:pPr>
            <w:r>
              <w:rPr>
                <w:rFonts w:ascii="Georgia" w:hAnsi="Georgia"/>
                <w:lang w:val="nl-NL"/>
              </w:rPr>
              <w:tab/>
            </w:r>
            <w:r>
              <w:rPr>
                <w:rFonts w:ascii="Georgia" w:hAnsi="Georgia"/>
                <w:lang w:val="nl-NL"/>
              </w:rPr>
              <w:tab/>
            </w:r>
            <w:r w:rsidR="00AA1D09" w:rsidRPr="00AA1D09">
              <w:rPr>
                <w:rFonts w:ascii="Georgia" w:hAnsi="Georgia"/>
                <w:lang w:val="nl-NL"/>
              </w:rPr>
              <w:t>College van Bestuur</w:t>
            </w:r>
          </w:p>
          <w:p w14:paraId="0B4B6AFF" w14:textId="77777777" w:rsidR="00AA1D09" w:rsidRPr="00AA1D09" w:rsidRDefault="00AA1D09" w:rsidP="00F12448">
            <w:pPr>
              <w:rPr>
                <w:rFonts w:ascii="Georgia" w:hAnsi="Georgia"/>
                <w:lang w:val="nl-NL"/>
              </w:rPr>
            </w:pPr>
          </w:p>
        </w:tc>
        <w:tc>
          <w:tcPr>
            <w:tcW w:w="4820" w:type="dxa"/>
          </w:tcPr>
          <w:p w14:paraId="675461FF" w14:textId="77777777" w:rsidR="000E6684" w:rsidRPr="000E6684" w:rsidRDefault="000E6684" w:rsidP="000E6684">
            <w:pPr>
              <w:rPr>
                <w:rFonts w:ascii="Georgia" w:hAnsi="Georgia"/>
                <w:lang w:val="nl-NL"/>
              </w:rPr>
            </w:pPr>
            <w:r>
              <w:rPr>
                <w:rFonts w:ascii="Georgia" w:hAnsi="Georgia"/>
                <w:lang w:val="nl-NL"/>
              </w:rPr>
              <w:t>Adres:</w:t>
            </w:r>
            <w:r>
              <w:rPr>
                <w:rFonts w:ascii="Georgia" w:hAnsi="Georgia"/>
                <w:lang w:val="nl-NL"/>
              </w:rPr>
              <w:tab/>
            </w:r>
            <w:r>
              <w:rPr>
                <w:rFonts w:ascii="Georgia" w:hAnsi="Georgia"/>
                <w:lang w:val="nl-NL"/>
              </w:rPr>
              <w:tab/>
            </w:r>
            <w:r w:rsidRPr="000E6684">
              <w:rPr>
                <w:rFonts w:ascii="Georgia" w:hAnsi="Georgia"/>
                <w:lang w:val="nl-NL"/>
              </w:rPr>
              <w:t>Postbus 72</w:t>
            </w:r>
          </w:p>
          <w:p w14:paraId="2B4057AB" w14:textId="77777777" w:rsidR="000E6684" w:rsidRPr="000E6684" w:rsidRDefault="000E6684" w:rsidP="000E6684">
            <w:pPr>
              <w:rPr>
                <w:rFonts w:ascii="Georgia" w:hAnsi="Georgia"/>
                <w:lang w:val="nl-NL"/>
              </w:rPr>
            </w:pPr>
            <w:r w:rsidRPr="000E6684">
              <w:rPr>
                <w:rFonts w:ascii="Georgia" w:hAnsi="Georgia"/>
                <w:lang w:val="nl-NL"/>
              </w:rPr>
              <w:tab/>
            </w:r>
            <w:r>
              <w:rPr>
                <w:rFonts w:ascii="Georgia" w:hAnsi="Georgia"/>
                <w:lang w:val="nl-NL"/>
              </w:rPr>
              <w:tab/>
            </w:r>
            <w:r w:rsidRPr="000E6684">
              <w:rPr>
                <w:rFonts w:ascii="Georgia" w:hAnsi="Georgia"/>
                <w:lang w:val="nl-NL"/>
              </w:rPr>
              <w:t xml:space="preserve">9700 AB  Groningen </w:t>
            </w:r>
          </w:p>
          <w:p w14:paraId="5E700167" w14:textId="77777777" w:rsidR="000E6684" w:rsidRPr="000E6684" w:rsidRDefault="000E6684" w:rsidP="000E6684">
            <w:pPr>
              <w:rPr>
                <w:rFonts w:ascii="Georgia" w:hAnsi="Georgia"/>
                <w:lang w:val="nl-NL"/>
              </w:rPr>
            </w:pPr>
            <w:r w:rsidRPr="000E6684">
              <w:rPr>
                <w:rFonts w:ascii="Georgia" w:hAnsi="Georgia"/>
                <w:lang w:val="nl-NL"/>
              </w:rPr>
              <w:tab/>
            </w:r>
            <w:r>
              <w:rPr>
                <w:rFonts w:ascii="Georgia" w:hAnsi="Georgia"/>
                <w:lang w:val="nl-NL"/>
              </w:rPr>
              <w:tab/>
            </w:r>
            <w:r w:rsidRPr="000E6684">
              <w:rPr>
                <w:rFonts w:ascii="Georgia" w:hAnsi="Georgia"/>
                <w:lang w:val="nl-NL"/>
              </w:rPr>
              <w:t>Nederland</w:t>
            </w:r>
          </w:p>
          <w:p w14:paraId="09F2B4CC" w14:textId="77777777" w:rsidR="00AA1D09" w:rsidRPr="00AA1D09" w:rsidRDefault="00AA1D09" w:rsidP="00F12448">
            <w:pPr>
              <w:rPr>
                <w:rFonts w:ascii="Georgia" w:hAnsi="Georgia"/>
                <w:lang w:val="nl-NL"/>
              </w:rPr>
            </w:pPr>
          </w:p>
        </w:tc>
      </w:tr>
    </w:tbl>
    <w:p w14:paraId="30B20F7C" w14:textId="0F959857" w:rsidR="00FD467D" w:rsidRPr="0068033A" w:rsidRDefault="00FD467D" w:rsidP="00F12448">
      <w:pPr>
        <w:pStyle w:val="Kop2"/>
      </w:pPr>
      <w:bookmarkStart w:id="99" w:name="_Toc479173927"/>
      <w:bookmarkStart w:id="100" w:name="_Toc479174288"/>
      <w:bookmarkStart w:id="101" w:name="_Toc479174424"/>
      <w:bookmarkStart w:id="102" w:name="_Toc479174566"/>
      <w:bookmarkStart w:id="103" w:name="_Toc479174755"/>
      <w:bookmarkStart w:id="104" w:name="_Toc479174822"/>
      <w:bookmarkStart w:id="105" w:name="_Toc479174930"/>
      <w:bookmarkStart w:id="106" w:name="_Toc479175061"/>
      <w:bookmarkStart w:id="107" w:name="_Toc479175355"/>
      <w:bookmarkStart w:id="108" w:name="_Toc479175436"/>
      <w:bookmarkStart w:id="109" w:name="_Toc479175496"/>
      <w:bookmarkStart w:id="110" w:name="_Toc479175680"/>
      <w:bookmarkStart w:id="111" w:name="_Toc479175798"/>
      <w:bookmarkStart w:id="112" w:name="_Toc479175953"/>
      <w:bookmarkStart w:id="113" w:name="_Toc484678450"/>
      <w:bookmarkStart w:id="114" w:name="_Toc485650505"/>
      <w:bookmarkStart w:id="115" w:name="_Toc485809028"/>
      <w:bookmarkStart w:id="116" w:name="_Toc514766357"/>
      <w:bookmarkStart w:id="117" w:name="_Toc4665021"/>
      <w:bookmarkStart w:id="118" w:name="_Toc4665442"/>
      <w:r w:rsidRPr="0068033A">
        <w:t>2.2</w:t>
      </w:r>
      <w:r w:rsidRPr="0068033A">
        <w:tab/>
        <w:t>Algemene beschrijving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A08D23A" w14:textId="77777777" w:rsidR="00335651" w:rsidRPr="0068033A" w:rsidRDefault="00335651" w:rsidP="00F12448">
      <w:pPr>
        <w:ind w:left="360"/>
        <w:rPr>
          <w:rFonts w:ascii="Georgia" w:hAnsi="Georgia"/>
        </w:rPr>
      </w:pPr>
    </w:p>
    <w:p w14:paraId="7F75CE2A" w14:textId="77777777" w:rsidR="00784BF9" w:rsidRPr="00784BF9" w:rsidRDefault="00784BF9" w:rsidP="00F12448">
      <w:pPr>
        <w:rPr>
          <w:rFonts w:ascii="Georgia" w:hAnsi="Georgia"/>
          <w:b/>
        </w:rPr>
      </w:pPr>
      <w:r w:rsidRPr="00784BF9">
        <w:rPr>
          <w:rFonts w:ascii="Georgia" w:hAnsi="Georgia"/>
          <w:b/>
        </w:rPr>
        <w:t>De RUG</w:t>
      </w:r>
    </w:p>
    <w:p w14:paraId="65730BF4" w14:textId="77777777" w:rsidR="00F12448" w:rsidRPr="0068033A" w:rsidRDefault="00F12448" w:rsidP="00F12448">
      <w:pPr>
        <w:rPr>
          <w:rFonts w:ascii="Georgia" w:hAnsi="Georgia"/>
        </w:rPr>
      </w:pPr>
      <w:r w:rsidRPr="0068033A">
        <w:rPr>
          <w:rFonts w:ascii="Georgia" w:hAnsi="Georgia"/>
        </w:rPr>
        <w:t xml:space="preserve">De Rijksuniversiteit Groningen (1614) is een internationaal onderzoeks- en onderwijsinstituut van allure: een top 100-universiteit, gevestigd in het </w:t>
      </w:r>
      <w:r w:rsidR="00D157BF" w:rsidRPr="0068033A">
        <w:rPr>
          <w:rFonts w:ascii="Georgia" w:hAnsi="Georgia"/>
        </w:rPr>
        <w:t>n</w:t>
      </w:r>
      <w:r w:rsidRPr="0068033A">
        <w:rPr>
          <w:rFonts w:ascii="Georgia" w:hAnsi="Georgia"/>
        </w:rPr>
        <w:t xml:space="preserve">oorden van Nederland. Ze is actief in de volle breedte van het wetenschappelijk spectrum. Geavanceerd onderzoek staat centraal in </w:t>
      </w:r>
      <w:r w:rsidR="005A091C" w:rsidRPr="0068033A">
        <w:rPr>
          <w:rFonts w:ascii="Georgia" w:hAnsi="Georgia"/>
        </w:rPr>
        <w:t xml:space="preserve">het </w:t>
      </w:r>
      <w:r w:rsidRPr="0068033A">
        <w:rPr>
          <w:rFonts w:ascii="Georgia" w:hAnsi="Georgia"/>
        </w:rPr>
        <w:t>onderwijs. De focus is gericht op talentontwikkeling en excellentie. De Rijksuniversiteit Groningen zet kennis en innovatie in voor een stabiele en duurzame samenleving. Een samenleving die zo snel mogelijk kan beschikken over de energie van de toekomst. Een samenleving waar mensen in goede gezondheid leven en ouder worden.</w:t>
      </w:r>
    </w:p>
    <w:p w14:paraId="099E82A9" w14:textId="77777777" w:rsidR="00F12448" w:rsidRPr="0068033A" w:rsidRDefault="00F12448" w:rsidP="00F12448">
      <w:pPr>
        <w:rPr>
          <w:rFonts w:ascii="Georgia" w:hAnsi="Georgia"/>
        </w:rPr>
      </w:pPr>
    </w:p>
    <w:p w14:paraId="210739E7" w14:textId="62BDAF83" w:rsidR="00405373" w:rsidRPr="0068033A" w:rsidRDefault="00405373" w:rsidP="00F12448">
      <w:pPr>
        <w:rPr>
          <w:rFonts w:ascii="Georgia" w:hAnsi="Georgia"/>
        </w:rPr>
      </w:pPr>
      <w:r w:rsidRPr="0068033A">
        <w:rPr>
          <w:rFonts w:ascii="Georgia" w:hAnsi="Georgia"/>
          <w:b/>
        </w:rPr>
        <w:t>NB.</w:t>
      </w:r>
      <w:r w:rsidRPr="0068033A">
        <w:rPr>
          <w:rFonts w:ascii="Georgia" w:hAnsi="Georgia"/>
        </w:rPr>
        <w:t xml:space="preserve"> Het Universitair Medisch Centrum Groningen (UMCG) maakt géén onderdeel uit van deze </w:t>
      </w:r>
      <w:r w:rsidR="00D66F79">
        <w:rPr>
          <w:rFonts w:ascii="Georgia" w:hAnsi="Georgia"/>
        </w:rPr>
        <w:t>Aanbest</w:t>
      </w:r>
      <w:r w:rsidRPr="0068033A">
        <w:rPr>
          <w:rFonts w:ascii="Georgia" w:hAnsi="Georgia"/>
        </w:rPr>
        <w:t>eding.</w:t>
      </w:r>
    </w:p>
    <w:p w14:paraId="2D4528B6" w14:textId="77777777" w:rsidR="00405373" w:rsidRPr="0068033A" w:rsidRDefault="00405373" w:rsidP="00F12448">
      <w:pPr>
        <w:rPr>
          <w:rFonts w:ascii="Georgia" w:hAnsi="Georgia"/>
        </w:rPr>
      </w:pPr>
    </w:p>
    <w:p w14:paraId="5137A722" w14:textId="643A673F" w:rsidR="00F12448" w:rsidRPr="0068033A" w:rsidRDefault="00F12448" w:rsidP="00F12448">
      <w:pPr>
        <w:rPr>
          <w:rFonts w:ascii="Georgia" w:hAnsi="Georgia"/>
        </w:rPr>
      </w:pPr>
      <w:r w:rsidRPr="0068033A">
        <w:rPr>
          <w:rFonts w:ascii="Georgia" w:hAnsi="Georgia"/>
        </w:rPr>
        <w:t>Meer informatie</w:t>
      </w:r>
      <w:r w:rsidR="00784BF9">
        <w:rPr>
          <w:rFonts w:ascii="Georgia" w:hAnsi="Georgia"/>
        </w:rPr>
        <w:t xml:space="preserve"> over de RUG</w:t>
      </w:r>
      <w:r w:rsidRPr="0068033A">
        <w:rPr>
          <w:rFonts w:ascii="Georgia" w:hAnsi="Georgia"/>
        </w:rPr>
        <w:t>:</w:t>
      </w:r>
      <w:r w:rsidR="0023452C">
        <w:rPr>
          <w:rFonts w:ascii="Georgia" w:hAnsi="Georgia"/>
        </w:rPr>
        <w:t xml:space="preserve"> </w:t>
      </w:r>
      <w:hyperlink r:id="rId9" w:history="1">
        <w:r w:rsidRPr="0068033A">
          <w:rPr>
            <w:rStyle w:val="Hyperlink"/>
            <w:rFonts w:ascii="Georgia" w:hAnsi="Georgia"/>
          </w:rPr>
          <w:t>http://www.rug.nl/about-us/who-are-we/</w:t>
        </w:r>
      </w:hyperlink>
    </w:p>
    <w:p w14:paraId="5F139519" w14:textId="77777777" w:rsidR="00F12448" w:rsidRPr="0068033A" w:rsidRDefault="00F12448" w:rsidP="00F12448">
      <w:pPr>
        <w:rPr>
          <w:rFonts w:ascii="Georgia" w:hAnsi="Georgia"/>
        </w:rPr>
      </w:pPr>
    </w:p>
    <w:p w14:paraId="0D4BC071" w14:textId="77777777" w:rsidR="00202B05" w:rsidRDefault="00202B05" w:rsidP="00C152FC">
      <w:pPr>
        <w:ind w:left="11"/>
        <w:rPr>
          <w:rFonts w:ascii="Georgia" w:hAnsi="Georgia"/>
          <w:b/>
        </w:rPr>
      </w:pPr>
    </w:p>
    <w:p w14:paraId="2E227928" w14:textId="77777777" w:rsidR="00F12448" w:rsidRPr="0068033A" w:rsidRDefault="00F12448" w:rsidP="00C152FC">
      <w:pPr>
        <w:ind w:left="11"/>
        <w:rPr>
          <w:rFonts w:ascii="Georgia" w:hAnsi="Georgia"/>
          <w:b/>
        </w:rPr>
      </w:pPr>
      <w:r w:rsidRPr="0068033A">
        <w:rPr>
          <w:rFonts w:ascii="Georgia" w:hAnsi="Georgia"/>
          <w:b/>
        </w:rPr>
        <w:t>Duurzaamheid</w:t>
      </w:r>
    </w:p>
    <w:p w14:paraId="7B8EBFA8" w14:textId="1CFFA82A" w:rsidR="00F12448" w:rsidRPr="0068033A" w:rsidRDefault="00F12448" w:rsidP="00F12448">
      <w:pPr>
        <w:ind w:left="11"/>
        <w:rPr>
          <w:rFonts w:ascii="Georgia" w:hAnsi="Georgia"/>
        </w:rPr>
      </w:pPr>
      <w:r w:rsidRPr="0068033A">
        <w:rPr>
          <w:rFonts w:ascii="Georgia" w:hAnsi="Georgia"/>
        </w:rPr>
        <w:t>De RUG heeft zich ten doel gesteld in alle facetten een goed voorbeeld voor duurzaamheid te zijn: duurzame huisvesting, duurzaam beheer, duurzame bedrijfsvoering en onderzoek en onderwijs gericht op duurzame ontwikkeling. De RUG voert actief beleid op het gebied van duurz</w:t>
      </w:r>
      <w:r w:rsidR="009406A5" w:rsidRPr="0068033A">
        <w:rPr>
          <w:rFonts w:ascii="Georgia" w:hAnsi="Georgia"/>
        </w:rPr>
        <w:t>aam ondernemen en verwacht van I</w:t>
      </w:r>
      <w:r w:rsidRPr="0068033A">
        <w:rPr>
          <w:rFonts w:ascii="Georgia" w:hAnsi="Georgia"/>
        </w:rPr>
        <w:t xml:space="preserve">nschrijvers eenzelfde opstelling. In het inkoop- en </w:t>
      </w:r>
      <w:r w:rsidR="00D66F79">
        <w:rPr>
          <w:rFonts w:ascii="Georgia" w:hAnsi="Georgia"/>
        </w:rPr>
        <w:t>Aanbest</w:t>
      </w:r>
      <w:r w:rsidRPr="0068033A">
        <w:rPr>
          <w:rFonts w:ascii="Georgia" w:hAnsi="Georgia"/>
        </w:rPr>
        <w:t>edingsproces wordt rekening gehouden met maatschappelijke gevolgen. Het gaat hierbij om de sociale, milieu</w:t>
      </w:r>
      <w:r w:rsidR="00FD31DF">
        <w:rPr>
          <w:rFonts w:ascii="Georgia" w:hAnsi="Georgia"/>
        </w:rPr>
        <w:t xml:space="preserve"> </w:t>
      </w:r>
      <w:r w:rsidRPr="0068033A">
        <w:rPr>
          <w:rFonts w:ascii="Georgia" w:hAnsi="Georgia"/>
        </w:rPr>
        <w:t xml:space="preserve">gerelateerde en economische gevolgen, ook wel bekend als de </w:t>
      </w:r>
      <w:r w:rsidR="0022005B">
        <w:rPr>
          <w:rFonts w:ascii="Georgia" w:hAnsi="Georgia"/>
        </w:rPr>
        <w:t>drie</w:t>
      </w:r>
      <w:r w:rsidRPr="0068033A">
        <w:rPr>
          <w:rFonts w:ascii="Georgia" w:hAnsi="Georgia"/>
        </w:rPr>
        <w:t xml:space="preserve"> P’s: People, </w:t>
      </w:r>
      <w:proofErr w:type="spellStart"/>
      <w:r w:rsidRPr="0068033A">
        <w:rPr>
          <w:rFonts w:ascii="Georgia" w:hAnsi="Georgia"/>
        </w:rPr>
        <w:t>Planet</w:t>
      </w:r>
      <w:proofErr w:type="spellEnd"/>
      <w:r w:rsidRPr="0068033A">
        <w:rPr>
          <w:rFonts w:ascii="Georgia" w:hAnsi="Georgia"/>
        </w:rPr>
        <w:t xml:space="preserve">, Profit. De regels op het gebied van duurzaam inkopen zijn vastgesteld in het inkoopbeleid ‘maatschappelijk verantwoord inkopen’ van de RUG. </w:t>
      </w:r>
    </w:p>
    <w:p w14:paraId="2E5B7EDA" w14:textId="77777777" w:rsidR="00F12448" w:rsidRPr="0068033A" w:rsidRDefault="00F12448" w:rsidP="00F12448">
      <w:pPr>
        <w:rPr>
          <w:rFonts w:ascii="Georgia" w:hAnsi="Georgia"/>
          <w:color w:val="FF0000"/>
        </w:rPr>
      </w:pPr>
    </w:p>
    <w:p w14:paraId="071E3D8D" w14:textId="2F97CCA8" w:rsidR="00F12448" w:rsidRPr="0068033A" w:rsidRDefault="00F12448" w:rsidP="00F12448">
      <w:pPr>
        <w:ind w:left="11"/>
        <w:rPr>
          <w:rFonts w:ascii="Georgia" w:hAnsi="Georgia"/>
        </w:rPr>
      </w:pPr>
      <w:r w:rsidRPr="0068033A">
        <w:rPr>
          <w:rFonts w:ascii="Georgia" w:hAnsi="Georgia"/>
        </w:rPr>
        <w:t xml:space="preserve">Meer informatie over duurzaamheid: </w:t>
      </w:r>
      <w:hyperlink r:id="rId10" w:history="1">
        <w:r w:rsidRPr="0068033A">
          <w:rPr>
            <w:rStyle w:val="Hyperlink"/>
            <w:rFonts w:ascii="Georgia" w:hAnsi="Georgia"/>
          </w:rPr>
          <w:t>http://www.rug.nl/about-us/who-are-we/sustainability/</w:t>
        </w:r>
      </w:hyperlink>
    </w:p>
    <w:p w14:paraId="2E2C0139" w14:textId="77777777" w:rsidR="00C52E3C" w:rsidRDefault="00C52E3C" w:rsidP="00F12448">
      <w:pPr>
        <w:ind w:left="11"/>
        <w:rPr>
          <w:rFonts w:ascii="Georgia" w:hAnsi="Georgia"/>
        </w:rPr>
      </w:pPr>
    </w:p>
    <w:p w14:paraId="6937A79E" w14:textId="77777777" w:rsidR="00202B05" w:rsidRDefault="00202B05" w:rsidP="00C675EF">
      <w:pPr>
        <w:rPr>
          <w:rFonts w:ascii="Georgia" w:hAnsi="Georgia"/>
          <w:b/>
        </w:rPr>
      </w:pPr>
    </w:p>
    <w:p w14:paraId="17265648" w14:textId="77777777" w:rsidR="0073702E" w:rsidRPr="0068033A" w:rsidRDefault="0073702E" w:rsidP="00F12448">
      <w:pPr>
        <w:ind w:left="11"/>
        <w:rPr>
          <w:rFonts w:ascii="Georgia" w:hAnsi="Georgia"/>
          <w:b/>
        </w:rPr>
      </w:pPr>
      <w:bookmarkStart w:id="119" w:name="_Toc323170527"/>
      <w:r w:rsidRPr="0068033A">
        <w:rPr>
          <w:rFonts w:ascii="Georgia" w:hAnsi="Georgia"/>
          <w:b/>
        </w:rPr>
        <w:t>Facilitair Bedrijf</w:t>
      </w:r>
      <w:bookmarkEnd w:id="119"/>
      <w:r w:rsidRPr="0068033A">
        <w:rPr>
          <w:rFonts w:ascii="Georgia" w:hAnsi="Georgia"/>
          <w:b/>
        </w:rPr>
        <w:t xml:space="preserve"> </w:t>
      </w:r>
    </w:p>
    <w:p w14:paraId="34C8C1A1" w14:textId="6D930AAA" w:rsidR="0073702E" w:rsidRPr="0068033A" w:rsidRDefault="0073702E" w:rsidP="00F12448">
      <w:pPr>
        <w:spacing w:line="240" w:lineRule="atLeast"/>
        <w:ind w:left="11"/>
        <w:rPr>
          <w:rFonts w:ascii="Georgia" w:hAnsi="Georgia" w:cs="Times New Roman"/>
          <w:color w:val="auto"/>
          <w:szCs w:val="19"/>
        </w:rPr>
      </w:pPr>
      <w:r w:rsidRPr="0068033A">
        <w:rPr>
          <w:rFonts w:ascii="Georgia" w:hAnsi="Georgia"/>
        </w:rPr>
        <w:t>Het Facilitair Bedrijf</w:t>
      </w:r>
      <w:r w:rsidRPr="0068033A">
        <w:rPr>
          <w:rFonts w:ascii="Georgia" w:hAnsi="Georgia" w:cs="Times New Roman"/>
          <w:color w:val="auto"/>
          <w:szCs w:val="19"/>
        </w:rPr>
        <w:t xml:space="preserve"> van de </w:t>
      </w:r>
      <w:r w:rsidR="0022005B">
        <w:rPr>
          <w:rFonts w:ascii="Georgia" w:hAnsi="Georgia" w:cs="Times New Roman"/>
          <w:color w:val="auto"/>
          <w:szCs w:val="19"/>
        </w:rPr>
        <w:t>Rijksu</w:t>
      </w:r>
      <w:r w:rsidR="002316B5" w:rsidRPr="0068033A">
        <w:rPr>
          <w:rFonts w:ascii="Georgia" w:hAnsi="Georgia" w:cs="Times New Roman"/>
          <w:color w:val="auto"/>
          <w:szCs w:val="19"/>
        </w:rPr>
        <w:t>niversiteit (FB)</w:t>
      </w:r>
      <w:r w:rsidRPr="0068033A">
        <w:rPr>
          <w:rFonts w:ascii="Georgia" w:hAnsi="Georgia" w:cs="Times New Roman"/>
          <w:color w:val="auto"/>
          <w:szCs w:val="19"/>
        </w:rPr>
        <w:t xml:space="preserve"> faciliteert en is verantwoordelijk voor de levering van ondersteunende facilitaire producten en diensten in de breedste zin van het woord aan de gehele RUG </w:t>
      </w:r>
      <w:r w:rsidR="00816759" w:rsidRPr="0068033A">
        <w:rPr>
          <w:rFonts w:ascii="Georgia" w:hAnsi="Georgia" w:cs="Times New Roman"/>
          <w:color w:val="auto"/>
          <w:szCs w:val="19"/>
        </w:rPr>
        <w:t>die</w:t>
      </w:r>
      <w:r w:rsidRPr="0068033A">
        <w:rPr>
          <w:rFonts w:ascii="Georgia" w:hAnsi="Georgia" w:cs="Times New Roman"/>
          <w:color w:val="auto"/>
          <w:szCs w:val="19"/>
        </w:rPr>
        <w:t xml:space="preserve"> de studenten, </w:t>
      </w:r>
      <w:r w:rsidR="009C701C">
        <w:rPr>
          <w:rFonts w:ascii="Georgia" w:hAnsi="Georgia" w:cs="Times New Roman"/>
          <w:color w:val="auto"/>
          <w:szCs w:val="19"/>
        </w:rPr>
        <w:t>Medewerker</w:t>
      </w:r>
      <w:r w:rsidRPr="0068033A">
        <w:rPr>
          <w:rFonts w:ascii="Georgia" w:hAnsi="Georgia" w:cs="Times New Roman"/>
          <w:color w:val="auto"/>
          <w:szCs w:val="19"/>
        </w:rPr>
        <w:t>s en bezoekers dagelijks nodig hebben op hun studie</w:t>
      </w:r>
      <w:r w:rsidR="00D157BF" w:rsidRPr="0068033A">
        <w:rPr>
          <w:rFonts w:ascii="Georgia" w:hAnsi="Georgia" w:cs="Times New Roman"/>
          <w:color w:val="auto"/>
          <w:szCs w:val="19"/>
        </w:rPr>
        <w:t>-</w:t>
      </w:r>
      <w:r w:rsidRPr="0068033A">
        <w:rPr>
          <w:rFonts w:ascii="Georgia" w:hAnsi="Georgia" w:cs="Times New Roman"/>
          <w:color w:val="auto"/>
          <w:szCs w:val="19"/>
        </w:rPr>
        <w:t>/</w:t>
      </w:r>
      <w:r w:rsidR="0022005B">
        <w:rPr>
          <w:rFonts w:ascii="Georgia" w:hAnsi="Georgia" w:cs="Times New Roman"/>
          <w:color w:val="auto"/>
          <w:szCs w:val="19"/>
        </w:rPr>
        <w:t>w</w:t>
      </w:r>
      <w:r w:rsidR="00637557">
        <w:rPr>
          <w:rFonts w:ascii="Georgia" w:hAnsi="Georgia" w:cs="Times New Roman"/>
          <w:color w:val="auto"/>
          <w:szCs w:val="19"/>
        </w:rPr>
        <w:t>erkplek</w:t>
      </w:r>
      <w:r w:rsidRPr="0068033A">
        <w:rPr>
          <w:rFonts w:ascii="Georgia" w:hAnsi="Georgia" w:cs="Times New Roman"/>
          <w:color w:val="auto"/>
          <w:szCs w:val="19"/>
        </w:rPr>
        <w:t xml:space="preserve"> en in hun werkomgeving. Naast de levering van facilitaire producten en diensten wordt het inkoop- en contractmanagement voor de RUG verzorgd vanuit het FB.</w:t>
      </w:r>
      <w:r w:rsidR="00891549" w:rsidRPr="0068033A">
        <w:rPr>
          <w:rFonts w:ascii="Georgia" w:hAnsi="Georgia" w:cs="Times New Roman"/>
          <w:color w:val="auto"/>
          <w:szCs w:val="19"/>
        </w:rPr>
        <w:t xml:space="preserve"> </w:t>
      </w:r>
      <w:r w:rsidR="00784BF9">
        <w:rPr>
          <w:rFonts w:ascii="Georgia" w:hAnsi="Georgia" w:cs="Times New Roman"/>
          <w:color w:val="auto"/>
          <w:szCs w:val="19"/>
        </w:rPr>
        <w:br/>
      </w:r>
      <w:r w:rsidR="00784BF9">
        <w:rPr>
          <w:rFonts w:ascii="Georgia" w:hAnsi="Georgia" w:cs="Times New Roman"/>
          <w:color w:val="auto"/>
          <w:szCs w:val="19"/>
        </w:rPr>
        <w:br/>
        <w:t>M</w:t>
      </w:r>
      <w:r w:rsidRPr="0068033A">
        <w:rPr>
          <w:rFonts w:ascii="Georgia" w:hAnsi="Georgia" w:cs="Times New Roman"/>
          <w:color w:val="auto"/>
          <w:szCs w:val="19"/>
        </w:rPr>
        <w:t>eer informatie over het FB</w:t>
      </w:r>
      <w:r w:rsidR="00784BF9">
        <w:rPr>
          <w:rFonts w:ascii="Georgia" w:hAnsi="Georgia" w:cs="Times New Roman"/>
          <w:color w:val="auto"/>
          <w:szCs w:val="19"/>
        </w:rPr>
        <w:t>:</w:t>
      </w:r>
      <w:r w:rsidR="0023452C">
        <w:rPr>
          <w:rFonts w:ascii="Georgia" w:hAnsi="Georgia" w:cs="Times New Roman"/>
          <w:color w:val="auto"/>
          <w:szCs w:val="19"/>
        </w:rPr>
        <w:t xml:space="preserve"> </w:t>
      </w:r>
      <w:hyperlink r:id="rId11" w:history="1">
        <w:r w:rsidR="00784BF9" w:rsidRPr="00A36394">
          <w:rPr>
            <w:rStyle w:val="Hyperlink"/>
            <w:rFonts w:ascii="Georgia" w:hAnsi="Georgia" w:cs="Times New Roman"/>
            <w:szCs w:val="19"/>
          </w:rPr>
          <w:t>http://www.rug.nl/ufb</w:t>
        </w:r>
      </w:hyperlink>
    </w:p>
    <w:p w14:paraId="14B8FD2E" w14:textId="77777777" w:rsidR="00202B05" w:rsidRDefault="00202B05">
      <w:pPr>
        <w:rPr>
          <w:rFonts w:ascii="Georgia" w:hAnsi="Georgia"/>
          <w:b/>
          <w:bCs/>
          <w:sz w:val="22"/>
          <w:szCs w:val="22"/>
        </w:rPr>
      </w:pPr>
      <w:r>
        <w:rPr>
          <w:rFonts w:ascii="Georgia" w:hAnsi="Georgia"/>
          <w:b/>
          <w:bCs/>
          <w:sz w:val="22"/>
          <w:szCs w:val="22"/>
        </w:rPr>
        <w:br w:type="page"/>
      </w:r>
    </w:p>
    <w:p w14:paraId="17D59053" w14:textId="1DACCEE9" w:rsidR="00FD467D" w:rsidRPr="0068033A" w:rsidRDefault="00FD467D" w:rsidP="00D02AAD">
      <w:pPr>
        <w:pStyle w:val="Kop1"/>
        <w:rPr>
          <w:rFonts w:ascii="Georgia" w:hAnsi="Georgia"/>
          <w:b/>
          <w:bCs/>
          <w:sz w:val="22"/>
          <w:szCs w:val="22"/>
          <w:u w:val="none"/>
        </w:rPr>
      </w:pPr>
      <w:bookmarkStart w:id="120" w:name="_Toc479173928"/>
      <w:bookmarkStart w:id="121" w:name="_Toc479174289"/>
      <w:bookmarkStart w:id="122" w:name="_Toc479174425"/>
      <w:bookmarkStart w:id="123" w:name="_Toc479174567"/>
      <w:bookmarkStart w:id="124" w:name="_Toc479174756"/>
      <w:bookmarkStart w:id="125" w:name="_Toc479174823"/>
      <w:bookmarkStart w:id="126" w:name="_Toc479174931"/>
      <w:bookmarkStart w:id="127" w:name="_Toc479175062"/>
      <w:bookmarkStart w:id="128" w:name="_Toc479175356"/>
      <w:bookmarkStart w:id="129" w:name="_Toc479175437"/>
      <w:bookmarkStart w:id="130" w:name="_Toc479175497"/>
      <w:bookmarkStart w:id="131" w:name="_Toc479175681"/>
      <w:bookmarkStart w:id="132" w:name="_Toc479175799"/>
      <w:bookmarkStart w:id="133" w:name="_Toc479175954"/>
      <w:bookmarkStart w:id="134" w:name="_Toc484678451"/>
      <w:bookmarkStart w:id="135" w:name="_Toc485650506"/>
      <w:bookmarkStart w:id="136" w:name="_Toc485809029"/>
      <w:bookmarkStart w:id="137" w:name="_Toc514766358"/>
      <w:bookmarkStart w:id="138" w:name="_Toc4665022"/>
      <w:bookmarkStart w:id="139" w:name="_Toc4665443"/>
      <w:r w:rsidRPr="0068033A">
        <w:rPr>
          <w:rFonts w:ascii="Georgia" w:hAnsi="Georgia"/>
          <w:b/>
          <w:bCs/>
          <w:sz w:val="22"/>
          <w:szCs w:val="22"/>
          <w:u w:val="none"/>
        </w:rPr>
        <w:lastRenderedPageBreak/>
        <w:t>3.</w:t>
      </w:r>
      <w:r w:rsidRPr="0068033A">
        <w:rPr>
          <w:rFonts w:ascii="Georgia" w:hAnsi="Georgia"/>
          <w:b/>
          <w:bCs/>
          <w:sz w:val="22"/>
          <w:szCs w:val="22"/>
          <w:u w:val="none"/>
        </w:rPr>
        <w:tab/>
        <w:t xml:space="preserve">Omschrijving van de </w:t>
      </w:r>
      <w:r w:rsidR="00C43782" w:rsidRPr="0068033A">
        <w:rPr>
          <w:rFonts w:ascii="Georgia" w:hAnsi="Georgia"/>
          <w:b/>
          <w:bCs/>
          <w:sz w:val="22"/>
          <w:szCs w:val="22"/>
          <w:u w:val="none"/>
        </w:rPr>
        <w:t>O</w:t>
      </w:r>
      <w:r w:rsidRPr="0068033A">
        <w:rPr>
          <w:rFonts w:ascii="Georgia" w:hAnsi="Georgia"/>
          <w:b/>
          <w:bCs/>
          <w:sz w:val="22"/>
          <w:szCs w:val="22"/>
          <w:u w:val="none"/>
        </w:rPr>
        <w:t>pdracht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336F97B" w14:textId="38F25909" w:rsidR="00987A85" w:rsidRPr="0068033A" w:rsidRDefault="00D02AAD" w:rsidP="00F12448">
      <w:pPr>
        <w:pStyle w:val="Kop2"/>
      </w:pPr>
      <w:bookmarkStart w:id="140" w:name="_Toc242689651"/>
      <w:bookmarkStart w:id="141" w:name="_Toc479173929"/>
      <w:bookmarkStart w:id="142" w:name="_Toc479174290"/>
      <w:bookmarkStart w:id="143" w:name="_Toc479174426"/>
      <w:bookmarkStart w:id="144" w:name="_Toc479174568"/>
      <w:bookmarkStart w:id="145" w:name="_Toc479174757"/>
      <w:bookmarkStart w:id="146" w:name="_Toc479174824"/>
      <w:bookmarkStart w:id="147" w:name="_Toc479174932"/>
      <w:bookmarkStart w:id="148" w:name="_Toc479175063"/>
      <w:bookmarkStart w:id="149" w:name="_Toc479175357"/>
      <w:bookmarkStart w:id="150" w:name="_Toc479175438"/>
      <w:bookmarkStart w:id="151" w:name="_Toc479175498"/>
      <w:bookmarkStart w:id="152" w:name="_Toc479175682"/>
      <w:bookmarkStart w:id="153" w:name="_Toc479175800"/>
      <w:bookmarkStart w:id="154" w:name="_Toc479175955"/>
      <w:bookmarkStart w:id="155" w:name="_Toc484678452"/>
      <w:bookmarkStart w:id="156" w:name="_Toc485650507"/>
      <w:bookmarkStart w:id="157" w:name="_Toc485809030"/>
      <w:bookmarkStart w:id="158" w:name="_Toc514766359"/>
      <w:r>
        <w:br/>
      </w:r>
      <w:bookmarkStart w:id="159" w:name="_Toc4665023"/>
      <w:bookmarkStart w:id="160" w:name="_Toc4665444"/>
      <w:r w:rsidR="00987A85" w:rsidRPr="0068033A">
        <w:t>3.1</w:t>
      </w:r>
      <w:r w:rsidR="00987A85" w:rsidRPr="0068033A">
        <w:tab/>
        <w:t>Inleiding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6F0D8A92" w14:textId="77777777" w:rsidR="00082508" w:rsidRPr="0068033A" w:rsidRDefault="00082508" w:rsidP="00F12448">
      <w:pPr>
        <w:ind w:left="360"/>
        <w:rPr>
          <w:rFonts w:ascii="Georgia" w:hAnsi="Georgia"/>
        </w:rPr>
      </w:pPr>
    </w:p>
    <w:p w14:paraId="7589E74B" w14:textId="5D8F0B66" w:rsidR="00987A85" w:rsidRPr="0068033A" w:rsidRDefault="00987A85" w:rsidP="00F12448">
      <w:pPr>
        <w:rPr>
          <w:rFonts w:ascii="Georgia" w:hAnsi="Georgia"/>
        </w:rPr>
      </w:pPr>
      <w:r w:rsidRPr="0068033A">
        <w:rPr>
          <w:rFonts w:ascii="Georgia" w:hAnsi="Georgia"/>
        </w:rPr>
        <w:t>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bevat informatie die </w:t>
      </w:r>
      <w:r w:rsidR="005A4A31" w:rsidRPr="0068033A">
        <w:rPr>
          <w:rFonts w:ascii="Georgia" w:hAnsi="Georgia"/>
        </w:rPr>
        <w:t>potentiële I</w:t>
      </w:r>
      <w:r w:rsidR="00D56E30" w:rsidRPr="0068033A">
        <w:rPr>
          <w:rFonts w:ascii="Georgia" w:hAnsi="Georgia"/>
        </w:rPr>
        <w:t>nschrijvers</w:t>
      </w:r>
      <w:r w:rsidRPr="0068033A">
        <w:rPr>
          <w:rFonts w:ascii="Georgia" w:hAnsi="Georgia"/>
        </w:rPr>
        <w:t xml:space="preserve"> nodig hebben om een idee te kunnen krijgen van de inhoud van de </w:t>
      </w:r>
      <w:r w:rsidR="00C43782" w:rsidRPr="0068033A">
        <w:rPr>
          <w:rFonts w:ascii="Georgia" w:hAnsi="Georgia"/>
        </w:rPr>
        <w:t>O</w:t>
      </w:r>
      <w:r w:rsidRPr="0068033A">
        <w:rPr>
          <w:rFonts w:ascii="Georgia" w:hAnsi="Georgia"/>
        </w:rPr>
        <w:t>pdracht en om zodoende te ku</w:t>
      </w:r>
      <w:r w:rsidR="00D56E30" w:rsidRPr="0068033A">
        <w:rPr>
          <w:rFonts w:ascii="Georgia" w:hAnsi="Georgia"/>
        </w:rPr>
        <w:t xml:space="preserve">nnen besluiten al dan niet een </w:t>
      </w:r>
      <w:r w:rsidR="00560285" w:rsidRPr="0068033A">
        <w:rPr>
          <w:rFonts w:ascii="Georgia" w:hAnsi="Georgia"/>
        </w:rPr>
        <w:t>Offerte</w:t>
      </w:r>
      <w:r w:rsidRPr="0068033A">
        <w:rPr>
          <w:rFonts w:ascii="Georgia" w:hAnsi="Georgia"/>
        </w:rPr>
        <w:t xml:space="preserve"> in </w:t>
      </w:r>
      <w:r w:rsidR="00BB7296" w:rsidRPr="0068033A">
        <w:rPr>
          <w:rFonts w:ascii="Georgia" w:hAnsi="Georgia"/>
        </w:rPr>
        <w:t xml:space="preserve">te dienen. Daarnaast </w:t>
      </w:r>
      <w:r w:rsidRPr="0068033A">
        <w:rPr>
          <w:rFonts w:ascii="Georgia" w:hAnsi="Georgia"/>
        </w:rPr>
        <w:t xml:space="preserve">worden </w:t>
      </w:r>
      <w:r w:rsidR="005A4A31" w:rsidRPr="0068033A">
        <w:rPr>
          <w:rFonts w:ascii="Georgia" w:hAnsi="Georgia"/>
        </w:rPr>
        <w:t>potentiële I</w:t>
      </w:r>
      <w:r w:rsidR="00D56E30" w:rsidRPr="0068033A">
        <w:rPr>
          <w:rFonts w:ascii="Georgia" w:hAnsi="Georgia"/>
        </w:rPr>
        <w:t>nschrijvers door middel van d</w:t>
      </w:r>
      <w:r w:rsidR="005A4A31" w:rsidRPr="0068033A">
        <w:rPr>
          <w:rFonts w:ascii="Georgia" w:hAnsi="Georgia"/>
        </w:rPr>
        <w:t>eze</w:t>
      </w:r>
      <w:r w:rsidR="00D56E30"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nader geïnformeerd over de procedure die de </w:t>
      </w:r>
      <w:r w:rsidR="00554E1C" w:rsidRPr="0068033A">
        <w:rPr>
          <w:rFonts w:ascii="Georgia" w:hAnsi="Georgia"/>
        </w:rPr>
        <w:t xml:space="preserve">RUG </w:t>
      </w:r>
      <w:r w:rsidR="00D56E30" w:rsidRPr="0068033A">
        <w:rPr>
          <w:rFonts w:ascii="Georgia" w:hAnsi="Georgia"/>
        </w:rPr>
        <w:t>zal volgen om tot</w:t>
      </w:r>
      <w:r w:rsidR="00107FCB">
        <w:rPr>
          <w:rFonts w:ascii="Georgia" w:hAnsi="Georgia"/>
        </w:rPr>
        <w:t xml:space="preserve"> </w:t>
      </w:r>
      <w:r w:rsidR="00772B62">
        <w:rPr>
          <w:rFonts w:ascii="Georgia" w:hAnsi="Georgia"/>
        </w:rPr>
        <w:t>in principe 3</w:t>
      </w:r>
      <w:r w:rsidR="001471DA">
        <w:rPr>
          <w:rFonts w:ascii="Georgia" w:hAnsi="Georgia"/>
        </w:rPr>
        <w:t xml:space="preserve"> </w:t>
      </w:r>
      <w:r w:rsidR="00AF2A33" w:rsidRPr="0068033A">
        <w:rPr>
          <w:rFonts w:ascii="Georgia" w:hAnsi="Georgia"/>
        </w:rPr>
        <w:t>R</w:t>
      </w:r>
      <w:r w:rsidR="00E71872" w:rsidRPr="0068033A">
        <w:rPr>
          <w:rFonts w:ascii="Georgia" w:hAnsi="Georgia"/>
        </w:rPr>
        <w:t>aam</w:t>
      </w:r>
      <w:r w:rsidR="00D56E30" w:rsidRPr="0068033A">
        <w:rPr>
          <w:rFonts w:ascii="Georgia" w:hAnsi="Georgia"/>
        </w:rPr>
        <w:t>o</w:t>
      </w:r>
      <w:r w:rsidRPr="0068033A">
        <w:rPr>
          <w:rFonts w:ascii="Georgia" w:hAnsi="Georgia"/>
        </w:rPr>
        <w:t>vereenkomst</w:t>
      </w:r>
      <w:r w:rsidR="00107FCB">
        <w:rPr>
          <w:rFonts w:ascii="Georgia" w:hAnsi="Georgia"/>
        </w:rPr>
        <w:t>en</w:t>
      </w:r>
      <w:r w:rsidRPr="0068033A">
        <w:rPr>
          <w:rFonts w:ascii="Georgia" w:hAnsi="Georgia"/>
        </w:rPr>
        <w:t xml:space="preserve"> te komen met </w:t>
      </w:r>
      <w:r w:rsidR="00772B62">
        <w:rPr>
          <w:rFonts w:ascii="Georgia" w:hAnsi="Georgia"/>
        </w:rPr>
        <w:t xml:space="preserve">in principe </w:t>
      </w:r>
      <w:r w:rsidR="008E0E13">
        <w:rPr>
          <w:rFonts w:ascii="Georgia" w:hAnsi="Georgia"/>
        </w:rPr>
        <w:t>3</w:t>
      </w:r>
      <w:r w:rsidRPr="0068033A">
        <w:rPr>
          <w:rFonts w:ascii="Georgia" w:hAnsi="Georgia"/>
        </w:rPr>
        <w:t xml:space="preserve"> </w:t>
      </w:r>
      <w:r w:rsidR="005A4A31" w:rsidRPr="0068033A">
        <w:rPr>
          <w:rFonts w:ascii="Georgia" w:hAnsi="Georgia"/>
        </w:rPr>
        <w:t>I</w:t>
      </w:r>
      <w:r w:rsidR="00D56E30" w:rsidRPr="0068033A">
        <w:rPr>
          <w:rFonts w:ascii="Georgia" w:hAnsi="Georgia"/>
        </w:rPr>
        <w:t>nschrijver</w:t>
      </w:r>
      <w:r w:rsidR="00107FCB">
        <w:rPr>
          <w:rFonts w:ascii="Georgia" w:hAnsi="Georgia"/>
        </w:rPr>
        <w:t>s</w:t>
      </w:r>
      <w:r w:rsidR="00D56E30" w:rsidRPr="0068033A">
        <w:rPr>
          <w:rFonts w:ascii="Georgia" w:hAnsi="Georgia"/>
        </w:rPr>
        <w:t xml:space="preserve"> die de uitvoering van de </w:t>
      </w:r>
      <w:r w:rsidR="00C43782" w:rsidRPr="0068033A">
        <w:rPr>
          <w:rFonts w:ascii="Georgia" w:hAnsi="Georgia"/>
        </w:rPr>
        <w:t>O</w:t>
      </w:r>
      <w:r w:rsidRPr="0068033A">
        <w:rPr>
          <w:rFonts w:ascii="Georgia" w:hAnsi="Georgia"/>
        </w:rPr>
        <w:t>pdracht op zich</w:t>
      </w:r>
      <w:r w:rsidR="00E71872" w:rsidRPr="0068033A">
        <w:rPr>
          <w:rFonts w:ascii="Georgia" w:hAnsi="Georgia"/>
        </w:rPr>
        <w:t xml:space="preserve"> z</w:t>
      </w:r>
      <w:r w:rsidR="008E0E13">
        <w:rPr>
          <w:rFonts w:ascii="Georgia" w:hAnsi="Georgia"/>
        </w:rPr>
        <w:t>ullen</w:t>
      </w:r>
      <w:r w:rsidR="00E71872" w:rsidRPr="0068033A">
        <w:rPr>
          <w:rFonts w:ascii="Georgia" w:hAnsi="Georgia"/>
        </w:rPr>
        <w:t xml:space="preserve"> nemen.</w:t>
      </w:r>
      <w:r w:rsidRPr="0068033A">
        <w:rPr>
          <w:rFonts w:ascii="Georgia" w:hAnsi="Georgia"/>
        </w:rPr>
        <w:t xml:space="preserve"> </w:t>
      </w:r>
    </w:p>
    <w:p w14:paraId="467B1A83" w14:textId="77777777" w:rsidR="00987A85" w:rsidRPr="0068033A" w:rsidRDefault="00987A85" w:rsidP="00F12448">
      <w:pPr>
        <w:rPr>
          <w:rFonts w:ascii="Georgia" w:hAnsi="Georgia"/>
        </w:rPr>
      </w:pPr>
    </w:p>
    <w:p w14:paraId="7BB4ED93" w14:textId="120484D6" w:rsidR="00FB2C73" w:rsidRPr="0068033A" w:rsidRDefault="00987A85" w:rsidP="00F12448">
      <w:pPr>
        <w:rPr>
          <w:rFonts w:ascii="Georgia" w:hAnsi="Georgia"/>
        </w:rPr>
      </w:pPr>
      <w:r w:rsidRPr="0068033A">
        <w:rPr>
          <w:rFonts w:ascii="Georgia" w:hAnsi="Georgia"/>
        </w:rPr>
        <w:t xml:space="preserve">Deze openbare </w:t>
      </w:r>
      <w:r w:rsidR="00BB7296" w:rsidRPr="0068033A">
        <w:rPr>
          <w:rFonts w:ascii="Georgia" w:hAnsi="Georgia"/>
        </w:rPr>
        <w:t xml:space="preserve">Europese </w:t>
      </w:r>
      <w:r w:rsidR="00560285" w:rsidRPr="0068033A">
        <w:rPr>
          <w:rFonts w:ascii="Georgia" w:hAnsi="Georgia"/>
        </w:rPr>
        <w:t>Aanbesteding</w:t>
      </w:r>
      <w:r w:rsidRPr="0068033A">
        <w:rPr>
          <w:rFonts w:ascii="Georgia" w:hAnsi="Georgia"/>
        </w:rPr>
        <w:t>sprocedure</w:t>
      </w:r>
      <w:r w:rsidR="00554E1C" w:rsidRPr="0068033A">
        <w:rPr>
          <w:rFonts w:ascii="Georgia" w:hAnsi="Georgia"/>
        </w:rPr>
        <w:t xml:space="preserve"> heeft betrekking op</w:t>
      </w:r>
      <w:r w:rsidR="00EE4049" w:rsidRPr="0068033A">
        <w:rPr>
          <w:rFonts w:ascii="Georgia" w:hAnsi="Georgia"/>
        </w:rPr>
        <w:t xml:space="preserve"> </w:t>
      </w:r>
      <w:r w:rsidR="008321F4">
        <w:rPr>
          <w:rFonts w:ascii="Georgia" w:hAnsi="Georgia"/>
        </w:rPr>
        <w:t>Projectmeubilair</w:t>
      </w:r>
      <w:r w:rsidR="00FB2C73" w:rsidRPr="0068033A">
        <w:rPr>
          <w:rFonts w:ascii="Georgia" w:hAnsi="Georgia"/>
        </w:rPr>
        <w:t xml:space="preserve"> </w:t>
      </w:r>
      <w:r w:rsidR="00F65525">
        <w:rPr>
          <w:rFonts w:ascii="Georgia" w:hAnsi="Georgia"/>
        </w:rPr>
        <w:t xml:space="preserve">en </w:t>
      </w:r>
      <w:r w:rsidR="00FB2C73" w:rsidRPr="0068033A">
        <w:rPr>
          <w:rFonts w:ascii="Georgia" w:hAnsi="Georgia"/>
        </w:rPr>
        <w:t xml:space="preserve">wordt uitgevoerd conform </w:t>
      </w:r>
      <w:r w:rsidR="007A1749" w:rsidRPr="0068033A">
        <w:rPr>
          <w:rFonts w:ascii="Georgia" w:hAnsi="Georgia"/>
        </w:rPr>
        <w:t xml:space="preserve">de </w:t>
      </w:r>
      <w:r w:rsidR="00FD63CE" w:rsidRPr="0068033A">
        <w:rPr>
          <w:rFonts w:ascii="Georgia" w:hAnsi="Georgia"/>
        </w:rPr>
        <w:t>AW</w:t>
      </w:r>
      <w:r w:rsidR="00095C48" w:rsidRPr="0068033A">
        <w:rPr>
          <w:rFonts w:ascii="Georgia" w:hAnsi="Georgia"/>
        </w:rPr>
        <w:t xml:space="preserve"> 2012</w:t>
      </w:r>
      <w:r w:rsidR="00FB2C73" w:rsidRPr="0068033A">
        <w:rPr>
          <w:rFonts w:ascii="Georgia" w:hAnsi="Georgia"/>
        </w:rPr>
        <w:t xml:space="preserve">. </w:t>
      </w:r>
    </w:p>
    <w:p w14:paraId="670B265F" w14:textId="77777777" w:rsidR="00987A85" w:rsidRPr="0068033A" w:rsidRDefault="00987A85" w:rsidP="00F12448">
      <w:pPr>
        <w:rPr>
          <w:rFonts w:ascii="Georgia" w:hAnsi="Georgia"/>
        </w:rPr>
      </w:pPr>
      <w:r w:rsidRPr="0068033A">
        <w:rPr>
          <w:rFonts w:ascii="Georgia" w:hAnsi="Georgia"/>
        </w:rPr>
        <w:t xml:space="preserve"> </w:t>
      </w:r>
    </w:p>
    <w:p w14:paraId="31CC0206" w14:textId="77777777" w:rsidR="00FB2C73" w:rsidRPr="0068033A" w:rsidRDefault="00FB2C73" w:rsidP="00F12448">
      <w:pPr>
        <w:rPr>
          <w:rFonts w:ascii="Georgia" w:hAnsi="Georgia"/>
        </w:rPr>
      </w:pPr>
      <w:r w:rsidRPr="0068033A">
        <w:rPr>
          <w:rFonts w:ascii="Georgia" w:hAnsi="Georgia"/>
        </w:rPr>
        <w:t>Naast 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zijn de volgende documenten als losse</w:t>
      </w:r>
      <w:r w:rsidR="008B7A64" w:rsidRPr="0068033A">
        <w:rPr>
          <w:rFonts w:ascii="Georgia" w:hAnsi="Georgia"/>
        </w:rPr>
        <w:t xml:space="preserve"> bijlagen opgenomen op het EIP</w:t>
      </w:r>
      <w:r w:rsidRPr="0068033A">
        <w:rPr>
          <w:rFonts w:ascii="Georgia" w:hAnsi="Georgia"/>
        </w:rPr>
        <w:t>:</w:t>
      </w:r>
    </w:p>
    <w:p w14:paraId="7A766F27" w14:textId="0BB3A33C" w:rsidR="006A5442" w:rsidRPr="006A5442" w:rsidRDefault="006A5442" w:rsidP="00917D5D">
      <w:pPr>
        <w:pStyle w:val="Plattetekst"/>
        <w:numPr>
          <w:ilvl w:val="0"/>
          <w:numId w:val="13"/>
        </w:numPr>
        <w:rPr>
          <w:rFonts w:ascii="Georgia" w:hAnsi="Georgia"/>
        </w:rPr>
      </w:pPr>
      <w:r w:rsidRPr="006A5442">
        <w:rPr>
          <w:rFonts w:ascii="Georgia" w:hAnsi="Georgia"/>
        </w:rPr>
        <w:t xml:space="preserve">Bijlage Algemene </w:t>
      </w:r>
      <w:r w:rsidR="008C71A7">
        <w:rPr>
          <w:rFonts w:ascii="Georgia" w:hAnsi="Georgia"/>
        </w:rPr>
        <w:t>Inkoopvo</w:t>
      </w:r>
      <w:r w:rsidRPr="006A5442">
        <w:rPr>
          <w:rFonts w:ascii="Georgia" w:hAnsi="Georgia"/>
        </w:rPr>
        <w:t xml:space="preserve">orwaarden RUG </w:t>
      </w:r>
      <w:r w:rsidR="00AE6F71">
        <w:rPr>
          <w:rFonts w:ascii="Georgia" w:hAnsi="Georgia"/>
        </w:rPr>
        <w:t>L</w:t>
      </w:r>
      <w:r w:rsidRPr="006A5442">
        <w:rPr>
          <w:rFonts w:ascii="Georgia" w:hAnsi="Georgia"/>
        </w:rPr>
        <w:t xml:space="preserve">everingen en </w:t>
      </w:r>
      <w:r w:rsidR="00AE6F71">
        <w:rPr>
          <w:rFonts w:ascii="Georgia" w:hAnsi="Georgia"/>
        </w:rPr>
        <w:t>D</w:t>
      </w:r>
      <w:r w:rsidRPr="006A5442">
        <w:rPr>
          <w:rFonts w:ascii="Georgia" w:hAnsi="Georgia"/>
        </w:rPr>
        <w:t>iensten 2016</w:t>
      </w:r>
    </w:p>
    <w:p w14:paraId="2C93163E" w14:textId="67A994E2" w:rsidR="006A5442" w:rsidRPr="006A5442" w:rsidRDefault="006A5442" w:rsidP="00917D5D">
      <w:pPr>
        <w:pStyle w:val="Plattetekst"/>
        <w:numPr>
          <w:ilvl w:val="0"/>
          <w:numId w:val="13"/>
        </w:numPr>
        <w:rPr>
          <w:rFonts w:ascii="Georgia" w:hAnsi="Georgia"/>
        </w:rPr>
      </w:pPr>
      <w:r w:rsidRPr="006A5442">
        <w:rPr>
          <w:rFonts w:ascii="Georgia" w:hAnsi="Georgia"/>
        </w:rPr>
        <w:t xml:space="preserve">Bijlage Certificering Kwaliteit EA </w:t>
      </w:r>
      <w:r w:rsidR="008321F4">
        <w:rPr>
          <w:rFonts w:ascii="Georgia" w:hAnsi="Georgia"/>
        </w:rPr>
        <w:t>Projectmeubilair</w:t>
      </w:r>
      <w:r w:rsidR="0052605C">
        <w:rPr>
          <w:rFonts w:ascii="Georgia" w:hAnsi="Georgia"/>
        </w:rPr>
        <w:t xml:space="preserve"> R</w:t>
      </w:r>
      <w:r w:rsidRPr="006A5442">
        <w:rPr>
          <w:rFonts w:ascii="Georgia" w:hAnsi="Georgia"/>
        </w:rPr>
        <w:t xml:space="preserve">UG </w:t>
      </w:r>
      <w:r w:rsidR="00A55370">
        <w:rPr>
          <w:rFonts w:ascii="Georgia" w:hAnsi="Georgia"/>
        </w:rPr>
        <w:t>2019</w:t>
      </w:r>
    </w:p>
    <w:p w14:paraId="21C911BB" w14:textId="709B1221" w:rsidR="006A5442" w:rsidRDefault="006A5442" w:rsidP="00917D5D">
      <w:pPr>
        <w:pStyle w:val="Plattetekst"/>
        <w:numPr>
          <w:ilvl w:val="0"/>
          <w:numId w:val="13"/>
        </w:numPr>
        <w:rPr>
          <w:rFonts w:ascii="Georgia" w:hAnsi="Georgia"/>
        </w:rPr>
      </w:pPr>
      <w:r w:rsidRPr="006A5442">
        <w:rPr>
          <w:rFonts w:ascii="Georgia" w:hAnsi="Georgia"/>
        </w:rPr>
        <w:t xml:space="preserve">Bijlage Certificering Milieu EA </w:t>
      </w:r>
      <w:r w:rsidR="008321F4">
        <w:rPr>
          <w:rFonts w:ascii="Georgia" w:hAnsi="Georgia"/>
        </w:rPr>
        <w:t>Projectmeubilair</w:t>
      </w:r>
      <w:r w:rsidR="0052605C">
        <w:rPr>
          <w:rFonts w:ascii="Georgia" w:hAnsi="Georgia"/>
        </w:rPr>
        <w:t xml:space="preserve"> R</w:t>
      </w:r>
      <w:r w:rsidR="0052605C" w:rsidRPr="006A5442">
        <w:rPr>
          <w:rFonts w:ascii="Georgia" w:hAnsi="Georgia"/>
        </w:rPr>
        <w:t xml:space="preserve">UG </w:t>
      </w:r>
      <w:r w:rsidR="00A55370">
        <w:rPr>
          <w:rFonts w:ascii="Georgia" w:hAnsi="Georgia"/>
        </w:rPr>
        <w:t>2019</w:t>
      </w:r>
    </w:p>
    <w:p w14:paraId="6E10DC70" w14:textId="77777777" w:rsidR="00A30206" w:rsidRPr="006A5442" w:rsidRDefault="00A30206" w:rsidP="00917D5D">
      <w:pPr>
        <w:pStyle w:val="Plattetekst"/>
        <w:numPr>
          <w:ilvl w:val="0"/>
          <w:numId w:val="13"/>
        </w:numPr>
        <w:rPr>
          <w:rFonts w:ascii="Georgia" w:hAnsi="Georgia"/>
        </w:rPr>
      </w:pPr>
      <w:r w:rsidRPr="00F81EE7">
        <w:rPr>
          <w:rFonts w:ascii="Georgia" w:hAnsi="Georgia"/>
        </w:rPr>
        <w:t xml:space="preserve">Bijlage CO2.3 </w:t>
      </w:r>
      <w:r>
        <w:rPr>
          <w:rFonts w:ascii="Georgia" w:hAnsi="Georgia"/>
        </w:rPr>
        <w:t>Fabrikantenlijst</w:t>
      </w:r>
      <w:r w:rsidRPr="00F81EE7">
        <w:rPr>
          <w:rFonts w:ascii="Georgia" w:hAnsi="Georgia"/>
        </w:rPr>
        <w:t xml:space="preserve"> EA Projectmeubilair RUG 2019</w:t>
      </w:r>
    </w:p>
    <w:p w14:paraId="39B9F82B" w14:textId="72988CDE" w:rsidR="006A5442" w:rsidRDefault="006A5442" w:rsidP="00917D5D">
      <w:pPr>
        <w:pStyle w:val="Plattetekst"/>
        <w:numPr>
          <w:ilvl w:val="0"/>
          <w:numId w:val="13"/>
        </w:numPr>
        <w:rPr>
          <w:rFonts w:ascii="Georgia" w:hAnsi="Georgia"/>
        </w:rPr>
      </w:pPr>
      <w:r w:rsidRPr="006A5442">
        <w:rPr>
          <w:rFonts w:ascii="Georgia" w:hAnsi="Georgia"/>
        </w:rPr>
        <w:t xml:space="preserve">Bijlage Concept Raamovereenkomst EA </w:t>
      </w:r>
      <w:r w:rsidR="008321F4">
        <w:rPr>
          <w:rFonts w:ascii="Georgia" w:hAnsi="Georgia"/>
        </w:rPr>
        <w:t>Projectmeubilair</w:t>
      </w:r>
      <w:r w:rsidR="0052605C">
        <w:rPr>
          <w:rFonts w:ascii="Georgia" w:hAnsi="Georgia"/>
        </w:rPr>
        <w:t xml:space="preserve"> R</w:t>
      </w:r>
      <w:r w:rsidR="0052605C" w:rsidRPr="006A5442">
        <w:rPr>
          <w:rFonts w:ascii="Georgia" w:hAnsi="Georgia"/>
        </w:rPr>
        <w:t xml:space="preserve">UG </w:t>
      </w:r>
      <w:r w:rsidR="00A55370">
        <w:rPr>
          <w:rFonts w:ascii="Georgia" w:hAnsi="Georgia"/>
        </w:rPr>
        <w:t>2019</w:t>
      </w:r>
    </w:p>
    <w:p w14:paraId="746D0266" w14:textId="708A4505" w:rsidR="006A5442" w:rsidRPr="006A5442" w:rsidRDefault="006A5442" w:rsidP="00917D5D">
      <w:pPr>
        <w:pStyle w:val="Plattetekst"/>
        <w:numPr>
          <w:ilvl w:val="0"/>
          <w:numId w:val="13"/>
        </w:numPr>
        <w:rPr>
          <w:rFonts w:ascii="Georgia" w:hAnsi="Georgia"/>
        </w:rPr>
      </w:pPr>
      <w:r w:rsidRPr="006A5442">
        <w:rPr>
          <w:rFonts w:ascii="Georgia" w:hAnsi="Georgia"/>
        </w:rPr>
        <w:t xml:space="preserve">Bijlage </w:t>
      </w:r>
      <w:proofErr w:type="spellStart"/>
      <w:r w:rsidRPr="006A5442">
        <w:rPr>
          <w:rFonts w:ascii="Georgia" w:hAnsi="Georgia"/>
        </w:rPr>
        <w:t>KPI's</w:t>
      </w:r>
      <w:proofErr w:type="spellEnd"/>
      <w:r w:rsidRPr="006A5442">
        <w:rPr>
          <w:rFonts w:ascii="Georgia" w:hAnsi="Georgia"/>
        </w:rPr>
        <w:t xml:space="preserve"> EA </w:t>
      </w:r>
      <w:r w:rsidR="008321F4">
        <w:rPr>
          <w:rFonts w:ascii="Georgia" w:hAnsi="Georgia"/>
        </w:rPr>
        <w:t>Projectmeubilair</w:t>
      </w:r>
      <w:r w:rsidR="0052605C">
        <w:rPr>
          <w:rFonts w:ascii="Georgia" w:hAnsi="Georgia"/>
        </w:rPr>
        <w:t xml:space="preserve"> R</w:t>
      </w:r>
      <w:r w:rsidR="0052605C" w:rsidRPr="006A5442">
        <w:rPr>
          <w:rFonts w:ascii="Georgia" w:hAnsi="Georgia"/>
        </w:rPr>
        <w:t xml:space="preserve">UG </w:t>
      </w:r>
      <w:r w:rsidR="00A55370">
        <w:rPr>
          <w:rFonts w:ascii="Georgia" w:hAnsi="Georgia"/>
        </w:rPr>
        <w:t>2019</w:t>
      </w:r>
    </w:p>
    <w:p w14:paraId="09550BF3" w14:textId="7A8C6A8A" w:rsidR="006A5442" w:rsidRDefault="006A5442" w:rsidP="00917D5D">
      <w:pPr>
        <w:pStyle w:val="Plattetekst"/>
        <w:numPr>
          <w:ilvl w:val="0"/>
          <w:numId w:val="13"/>
        </w:numPr>
        <w:rPr>
          <w:rFonts w:ascii="Georgia" w:hAnsi="Georgia"/>
        </w:rPr>
      </w:pPr>
      <w:r w:rsidRPr="006A5442">
        <w:rPr>
          <w:rFonts w:ascii="Georgia" w:hAnsi="Georgia"/>
        </w:rPr>
        <w:t xml:space="preserve">Bijlage Prijzenblad EA </w:t>
      </w:r>
      <w:r w:rsidR="008321F4">
        <w:rPr>
          <w:rFonts w:ascii="Georgia" w:hAnsi="Georgia"/>
        </w:rPr>
        <w:t>Projectmeubilair</w:t>
      </w:r>
      <w:r w:rsidR="0052605C">
        <w:rPr>
          <w:rFonts w:ascii="Georgia" w:hAnsi="Georgia"/>
        </w:rPr>
        <w:t xml:space="preserve"> R</w:t>
      </w:r>
      <w:r w:rsidR="0052605C" w:rsidRPr="006A5442">
        <w:rPr>
          <w:rFonts w:ascii="Georgia" w:hAnsi="Georgia"/>
        </w:rPr>
        <w:t xml:space="preserve">UG </w:t>
      </w:r>
      <w:r w:rsidR="00A55370">
        <w:rPr>
          <w:rFonts w:ascii="Georgia" w:hAnsi="Georgia"/>
        </w:rPr>
        <w:t>2019</w:t>
      </w:r>
    </w:p>
    <w:p w14:paraId="1EB830E9" w14:textId="094C0C71" w:rsidR="006A5442" w:rsidRPr="006A5442" w:rsidRDefault="006A5442" w:rsidP="00917D5D">
      <w:pPr>
        <w:pStyle w:val="Plattetekst"/>
        <w:numPr>
          <w:ilvl w:val="0"/>
          <w:numId w:val="13"/>
        </w:numPr>
        <w:rPr>
          <w:rFonts w:ascii="Georgia" w:hAnsi="Georgia"/>
        </w:rPr>
      </w:pPr>
      <w:r w:rsidRPr="006A5442">
        <w:rPr>
          <w:rFonts w:ascii="Georgia" w:hAnsi="Georgia"/>
        </w:rPr>
        <w:t xml:space="preserve">Bijlage Referenties EA </w:t>
      </w:r>
      <w:r w:rsidR="008321F4">
        <w:rPr>
          <w:rFonts w:ascii="Georgia" w:hAnsi="Georgia"/>
        </w:rPr>
        <w:t>Projectmeubilair</w:t>
      </w:r>
      <w:r w:rsidR="0052605C">
        <w:rPr>
          <w:rFonts w:ascii="Georgia" w:hAnsi="Georgia"/>
        </w:rPr>
        <w:t xml:space="preserve"> R</w:t>
      </w:r>
      <w:r w:rsidR="0052605C" w:rsidRPr="006A5442">
        <w:rPr>
          <w:rFonts w:ascii="Georgia" w:hAnsi="Georgia"/>
        </w:rPr>
        <w:t xml:space="preserve">UG </w:t>
      </w:r>
      <w:r w:rsidR="00A55370">
        <w:rPr>
          <w:rFonts w:ascii="Georgia" w:hAnsi="Georgia"/>
        </w:rPr>
        <w:t>2019</w:t>
      </w:r>
    </w:p>
    <w:p w14:paraId="1B392700" w14:textId="5E5FFAE6" w:rsidR="006A5442" w:rsidRDefault="006A5442" w:rsidP="00917D5D">
      <w:pPr>
        <w:pStyle w:val="Plattetekst"/>
        <w:numPr>
          <w:ilvl w:val="0"/>
          <w:numId w:val="13"/>
        </w:numPr>
        <w:rPr>
          <w:rFonts w:ascii="Georgia" w:hAnsi="Georgia"/>
        </w:rPr>
      </w:pPr>
      <w:r w:rsidRPr="006A5442">
        <w:rPr>
          <w:rFonts w:ascii="Georgia" w:hAnsi="Georgia"/>
        </w:rPr>
        <w:t xml:space="preserve">Bijlage UAV EA </w:t>
      </w:r>
      <w:r w:rsidR="008321F4">
        <w:rPr>
          <w:rFonts w:ascii="Georgia" w:hAnsi="Georgia"/>
        </w:rPr>
        <w:t>Projectmeubilair</w:t>
      </w:r>
      <w:r w:rsidR="0006311F">
        <w:rPr>
          <w:rFonts w:ascii="Georgia" w:hAnsi="Georgia"/>
        </w:rPr>
        <w:t xml:space="preserve"> R</w:t>
      </w:r>
      <w:r w:rsidR="0006311F" w:rsidRPr="006A5442">
        <w:rPr>
          <w:rFonts w:ascii="Georgia" w:hAnsi="Georgia"/>
        </w:rPr>
        <w:t xml:space="preserve">UG </w:t>
      </w:r>
      <w:r w:rsidR="00A55370">
        <w:rPr>
          <w:rFonts w:ascii="Georgia" w:hAnsi="Georgia"/>
        </w:rPr>
        <w:t>2019</w:t>
      </w:r>
    </w:p>
    <w:p w14:paraId="23294484" w14:textId="35552883" w:rsidR="007B498C" w:rsidRPr="006A5442" w:rsidRDefault="007B498C" w:rsidP="00917D5D">
      <w:pPr>
        <w:pStyle w:val="Plattetekst"/>
        <w:numPr>
          <w:ilvl w:val="0"/>
          <w:numId w:val="13"/>
        </w:numPr>
        <w:rPr>
          <w:rFonts w:ascii="Georgia" w:hAnsi="Georgia"/>
        </w:rPr>
      </w:pPr>
      <w:r>
        <w:rPr>
          <w:rFonts w:ascii="Georgia" w:hAnsi="Georgia"/>
        </w:rPr>
        <w:t xml:space="preserve">Bijlage </w:t>
      </w:r>
      <w:r w:rsidRPr="007B498C">
        <w:rPr>
          <w:rFonts w:ascii="Georgia" w:hAnsi="Georgia"/>
        </w:rPr>
        <w:t>Verwerkersovereenkomst RUG 2018</w:t>
      </w:r>
    </w:p>
    <w:p w14:paraId="7A99E1FE" w14:textId="77777777" w:rsidR="00A02DD8" w:rsidRPr="00A02DD8" w:rsidRDefault="00A02DD8" w:rsidP="00634ED6">
      <w:pPr>
        <w:pStyle w:val="Plattetekst"/>
        <w:ind w:left="360"/>
        <w:jc w:val="left"/>
        <w:rPr>
          <w:rFonts w:ascii="Georgia" w:hAnsi="Georgia"/>
        </w:rPr>
      </w:pPr>
    </w:p>
    <w:p w14:paraId="4FD7BD99" w14:textId="77777777" w:rsidR="005C5BC9" w:rsidRPr="0068033A" w:rsidRDefault="00874A7B" w:rsidP="00F12448">
      <w:pPr>
        <w:rPr>
          <w:rFonts w:ascii="Georgia" w:hAnsi="Georgia"/>
        </w:rPr>
      </w:pPr>
      <w:r w:rsidRPr="0068033A">
        <w:rPr>
          <w:rFonts w:ascii="Georgia" w:hAnsi="Georgia"/>
        </w:rPr>
        <w:t>Indien</w:t>
      </w:r>
      <w:r w:rsidR="00BF4F74" w:rsidRPr="0068033A">
        <w:rPr>
          <w:rFonts w:ascii="Georgia" w:hAnsi="Georgia"/>
        </w:rPr>
        <w:t xml:space="preserve"> Inschrijver</w:t>
      </w:r>
      <w:r w:rsidRPr="0068033A">
        <w:rPr>
          <w:rFonts w:ascii="Georgia" w:hAnsi="Georgia"/>
        </w:rPr>
        <w:t xml:space="preserve"> met betrekking tot een of meerdere onderwerpen vragen heeft</w:t>
      </w:r>
      <w:r w:rsidR="00303D33" w:rsidRPr="0068033A">
        <w:rPr>
          <w:rFonts w:ascii="Georgia" w:hAnsi="Georgia"/>
        </w:rPr>
        <w:t>,</w:t>
      </w:r>
      <w:r w:rsidRPr="0068033A">
        <w:rPr>
          <w:rFonts w:ascii="Georgia" w:hAnsi="Georgia"/>
        </w:rPr>
        <w:t xml:space="preserve"> </w:t>
      </w:r>
      <w:r w:rsidR="00903DC8" w:rsidRPr="0068033A">
        <w:rPr>
          <w:rFonts w:ascii="Georgia" w:hAnsi="Georgia"/>
          <w:color w:val="auto"/>
        </w:rPr>
        <w:t>roep</w:t>
      </w:r>
      <w:r w:rsidR="002F3E82" w:rsidRPr="0068033A">
        <w:rPr>
          <w:rFonts w:ascii="Georgia" w:hAnsi="Georgia"/>
          <w:color w:val="auto"/>
        </w:rPr>
        <w:t>t de RUG</w:t>
      </w:r>
      <w:r w:rsidR="00903DC8" w:rsidRPr="0068033A">
        <w:rPr>
          <w:rFonts w:ascii="Georgia" w:hAnsi="Georgia"/>
          <w:color w:val="auto"/>
        </w:rPr>
        <w:t xml:space="preserve"> Inschrijver op om dit kenbaar te maken middels </w:t>
      </w:r>
      <w:r w:rsidR="00903DC8" w:rsidRPr="0068033A">
        <w:rPr>
          <w:rFonts w:ascii="Georgia" w:hAnsi="Georgia"/>
        </w:rPr>
        <w:t>de 'Vraag &amp; Antwoord</w:t>
      </w:r>
      <w:r w:rsidR="002D477E" w:rsidRPr="0068033A">
        <w:rPr>
          <w:rFonts w:ascii="Georgia" w:hAnsi="Georgia"/>
        </w:rPr>
        <w:t>-</w:t>
      </w:r>
      <w:r w:rsidR="00903DC8" w:rsidRPr="0068033A">
        <w:rPr>
          <w:rFonts w:ascii="Georgia" w:hAnsi="Georgia"/>
        </w:rPr>
        <w:t>module</w:t>
      </w:r>
      <w:r w:rsidR="005C5BC9" w:rsidRPr="0068033A">
        <w:rPr>
          <w:rFonts w:ascii="Georgia" w:hAnsi="Georgia"/>
        </w:rPr>
        <w:t>’</w:t>
      </w:r>
      <w:r w:rsidR="00903DC8" w:rsidRPr="0068033A">
        <w:rPr>
          <w:rFonts w:ascii="Georgia" w:hAnsi="Georgia"/>
        </w:rPr>
        <w:t xml:space="preserve"> van het EIP. </w:t>
      </w:r>
    </w:p>
    <w:p w14:paraId="22917D76" w14:textId="77777777" w:rsidR="005C5BC9" w:rsidRPr="0068033A" w:rsidRDefault="005C5BC9" w:rsidP="00F12448">
      <w:pPr>
        <w:rPr>
          <w:rFonts w:ascii="Georgia" w:hAnsi="Georgia"/>
        </w:rPr>
      </w:pPr>
    </w:p>
    <w:p w14:paraId="4286DA67" w14:textId="295A139D" w:rsidR="005C5BC9" w:rsidRPr="0068033A" w:rsidRDefault="005C5BC9" w:rsidP="00F12448">
      <w:pPr>
        <w:rPr>
          <w:rFonts w:ascii="Georgia" w:hAnsi="Georgia"/>
        </w:rPr>
      </w:pPr>
      <w:r w:rsidRPr="0068033A">
        <w:rPr>
          <w:rFonts w:ascii="Georgia" w:hAnsi="Georgia"/>
        </w:rPr>
        <w:t xml:space="preserve">De communicatie met betrekking tot deze </w:t>
      </w:r>
      <w:r w:rsidR="00D66F79">
        <w:rPr>
          <w:rFonts w:ascii="Georgia" w:hAnsi="Georgia"/>
        </w:rPr>
        <w:t>Aanbest</w:t>
      </w:r>
      <w:r w:rsidRPr="0068033A">
        <w:rPr>
          <w:rFonts w:ascii="Georgia" w:hAnsi="Georgia"/>
        </w:rPr>
        <w:t xml:space="preserve">eding dient te allen tijde digitaal te geschieden via het EIP. Ten aanzien van de informatie-uitwisseling geldt expliciet dat telefonische vragen en vragen anders dan volgens </w:t>
      </w:r>
      <w:r w:rsidR="00D157BF" w:rsidRPr="0068033A">
        <w:rPr>
          <w:rFonts w:ascii="Georgia" w:hAnsi="Georgia"/>
        </w:rPr>
        <w:t>onder</w:t>
      </w:r>
      <w:r w:rsidR="00DD34D2">
        <w:rPr>
          <w:rFonts w:ascii="Georgia" w:hAnsi="Georgia"/>
        </w:rPr>
        <w:t xml:space="preserve"> </w:t>
      </w:r>
      <w:r w:rsidRPr="0068033A">
        <w:rPr>
          <w:rFonts w:ascii="Georgia" w:hAnsi="Georgia"/>
        </w:rPr>
        <w:t>vermelde wijze worden gesteld, niet in behandeling worden genomen. Voor de werkwijze rond het stellen van vragen gelden de volgende uitgangspunten:</w:t>
      </w:r>
    </w:p>
    <w:p w14:paraId="4A7586A5" w14:textId="6A0C4F95" w:rsidR="005C5BC9" w:rsidRPr="0068033A" w:rsidRDefault="00121701" w:rsidP="00F12448">
      <w:pPr>
        <w:rPr>
          <w:rFonts w:ascii="Georgia" w:hAnsi="Georgia"/>
        </w:rPr>
      </w:pPr>
      <w:r>
        <w:rPr>
          <w:rFonts w:ascii="Georgia" w:hAnsi="Georgia"/>
        </w:rPr>
        <w:br/>
      </w:r>
      <w:r w:rsidRPr="0068033A">
        <w:rPr>
          <w:rFonts w:ascii="Georgia" w:hAnsi="Georgia"/>
          <w:b/>
        </w:rPr>
        <w:t>NB</w:t>
      </w:r>
    </w:p>
    <w:p w14:paraId="19BB50FE" w14:textId="4FADDBA0" w:rsidR="00022C42" w:rsidRPr="0068033A" w:rsidRDefault="007D6ABD" w:rsidP="00917D5D">
      <w:pPr>
        <w:numPr>
          <w:ilvl w:val="0"/>
          <w:numId w:val="10"/>
        </w:numPr>
        <w:rPr>
          <w:rFonts w:ascii="Georgia" w:hAnsi="Georgia"/>
          <w:b/>
        </w:rPr>
      </w:pPr>
      <w:r w:rsidRPr="0068033A">
        <w:rPr>
          <w:rFonts w:ascii="Georgia" w:hAnsi="Georgia"/>
          <w:b/>
        </w:rPr>
        <w:t>E</w:t>
      </w:r>
      <w:r w:rsidR="00022C42" w:rsidRPr="0068033A">
        <w:rPr>
          <w:rFonts w:ascii="Georgia" w:hAnsi="Georgia"/>
          <w:b/>
        </w:rPr>
        <w:t>lke vraag kan direct gesteld worden</w:t>
      </w:r>
      <w:r w:rsidRPr="0068033A">
        <w:rPr>
          <w:rFonts w:ascii="Georgia" w:hAnsi="Georgia"/>
          <w:b/>
        </w:rPr>
        <w:t>.</w:t>
      </w:r>
      <w:r w:rsidR="00022C42" w:rsidRPr="0068033A">
        <w:rPr>
          <w:rFonts w:ascii="Georgia" w:hAnsi="Georgia"/>
          <w:b/>
        </w:rPr>
        <w:t xml:space="preserve"> Inschrijver hoeft niet te wachten tot het moment van de sluitingstermijn voor het stellen van vragen</w:t>
      </w:r>
      <w:r w:rsidR="00D157BF" w:rsidRPr="0068033A">
        <w:rPr>
          <w:rFonts w:ascii="Georgia" w:hAnsi="Georgia"/>
          <w:b/>
        </w:rPr>
        <w:t>.</w:t>
      </w:r>
    </w:p>
    <w:p w14:paraId="421EED13" w14:textId="77777777" w:rsidR="00FE2BC4" w:rsidRPr="0068033A" w:rsidRDefault="007D6ABD" w:rsidP="00917D5D">
      <w:pPr>
        <w:numPr>
          <w:ilvl w:val="0"/>
          <w:numId w:val="10"/>
        </w:numPr>
        <w:rPr>
          <w:rFonts w:ascii="Georgia" w:hAnsi="Georgia"/>
        </w:rPr>
      </w:pPr>
      <w:r w:rsidRPr="0068033A">
        <w:rPr>
          <w:rFonts w:ascii="Georgia" w:hAnsi="Georgia"/>
        </w:rPr>
        <w:t>P</w:t>
      </w:r>
      <w:r w:rsidR="00FE2BC4" w:rsidRPr="0068033A">
        <w:rPr>
          <w:rFonts w:ascii="Georgia" w:hAnsi="Georgia"/>
        </w:rPr>
        <w:t xml:space="preserve">er opmerking/vraag dient </w:t>
      </w:r>
      <w:r w:rsidR="009406A5" w:rsidRPr="0068033A">
        <w:rPr>
          <w:rFonts w:ascii="Georgia" w:hAnsi="Georgia"/>
        </w:rPr>
        <w:t>Inschrijver</w:t>
      </w:r>
      <w:r w:rsidR="00FE2BC4" w:rsidRPr="0068033A">
        <w:rPr>
          <w:rFonts w:ascii="Georgia" w:hAnsi="Georgia"/>
        </w:rPr>
        <w:t xml:space="preserve"> een individuele vraag te stellen; </w:t>
      </w:r>
      <w:r w:rsidRPr="0068033A">
        <w:rPr>
          <w:rFonts w:ascii="Georgia" w:hAnsi="Georgia"/>
        </w:rPr>
        <w:t>er mag</w:t>
      </w:r>
      <w:r w:rsidR="00D157BF" w:rsidRPr="0068033A">
        <w:rPr>
          <w:rFonts w:ascii="Georgia" w:hAnsi="Georgia"/>
        </w:rPr>
        <w:t>/mogen</w:t>
      </w:r>
      <w:r w:rsidRPr="0068033A">
        <w:rPr>
          <w:rFonts w:ascii="Georgia" w:hAnsi="Georgia"/>
        </w:rPr>
        <w:t xml:space="preserve"> </w:t>
      </w:r>
      <w:r w:rsidR="00FE2BC4" w:rsidRPr="0068033A">
        <w:rPr>
          <w:rFonts w:ascii="Georgia" w:hAnsi="Georgia"/>
        </w:rPr>
        <w:t xml:space="preserve">dus geen verzamelbestand of verzamelvragen </w:t>
      </w:r>
      <w:r w:rsidRPr="0068033A">
        <w:rPr>
          <w:rFonts w:ascii="Georgia" w:hAnsi="Georgia"/>
        </w:rPr>
        <w:t>worden ingediend.</w:t>
      </w:r>
    </w:p>
    <w:p w14:paraId="3779D2B6" w14:textId="77777777" w:rsidR="00FE2BC4" w:rsidRPr="0068033A" w:rsidRDefault="007D6ABD" w:rsidP="00917D5D">
      <w:pPr>
        <w:numPr>
          <w:ilvl w:val="0"/>
          <w:numId w:val="10"/>
        </w:numPr>
        <w:rPr>
          <w:rFonts w:ascii="Georgia" w:hAnsi="Georgia"/>
        </w:rPr>
      </w:pPr>
      <w:r w:rsidRPr="0068033A">
        <w:rPr>
          <w:rFonts w:ascii="Georgia" w:hAnsi="Georgia"/>
        </w:rPr>
        <w:t>S</w:t>
      </w:r>
      <w:r w:rsidR="00FE2BC4" w:rsidRPr="0068033A">
        <w:rPr>
          <w:rFonts w:ascii="Georgia" w:hAnsi="Georgia"/>
        </w:rPr>
        <w:t xml:space="preserve">tel uw vraag bij de desbetreffende Eis en/of Wens op het EIP; </w:t>
      </w:r>
      <w:r w:rsidR="007E597B" w:rsidRPr="0068033A">
        <w:rPr>
          <w:rFonts w:ascii="Georgia" w:hAnsi="Georgia"/>
        </w:rPr>
        <w:t>h</w:t>
      </w:r>
      <w:r w:rsidR="00FE2BC4" w:rsidRPr="0068033A">
        <w:rPr>
          <w:rFonts w:ascii="Georgia" w:hAnsi="Georgia"/>
        </w:rPr>
        <w:t xml:space="preserve">et is voor de RUG (en andere </w:t>
      </w:r>
      <w:r w:rsidR="00E81DB8">
        <w:rPr>
          <w:rFonts w:ascii="Georgia" w:hAnsi="Georgia"/>
        </w:rPr>
        <w:t>Inschrijvers</w:t>
      </w:r>
      <w:r w:rsidR="00FE2BC4" w:rsidRPr="0068033A">
        <w:rPr>
          <w:rFonts w:ascii="Georgia" w:hAnsi="Georgia"/>
        </w:rPr>
        <w:t>) dan duidelijk waar de vraag betrekking op heeft. Algemene vragen kunnen in de hoofdtender bij de leidraad gesteld worden</w:t>
      </w:r>
      <w:r w:rsidRPr="0068033A">
        <w:rPr>
          <w:rFonts w:ascii="Georgia" w:hAnsi="Georgia"/>
        </w:rPr>
        <w:t>.</w:t>
      </w:r>
    </w:p>
    <w:p w14:paraId="57955DAB" w14:textId="77777777" w:rsidR="00405373" w:rsidRPr="0068033A" w:rsidRDefault="00FE2BC4" w:rsidP="00917D5D">
      <w:pPr>
        <w:numPr>
          <w:ilvl w:val="0"/>
          <w:numId w:val="10"/>
        </w:numPr>
        <w:rPr>
          <w:rFonts w:ascii="Georgia" w:hAnsi="Georgia"/>
        </w:rPr>
      </w:pPr>
      <w:r w:rsidRPr="0068033A">
        <w:rPr>
          <w:rFonts w:ascii="Georgia" w:hAnsi="Georgia"/>
        </w:rPr>
        <w:t xml:space="preserve">De vragen of opmerkingen dienen uiterlijk op de genoemde datum (zie </w:t>
      </w:r>
      <w:r w:rsidR="003A1305">
        <w:rPr>
          <w:rFonts w:ascii="Georgia" w:hAnsi="Georgia"/>
        </w:rPr>
        <w:t>tabblad Planning</w:t>
      </w:r>
      <w:r w:rsidRPr="0068033A">
        <w:rPr>
          <w:rFonts w:ascii="Georgia" w:hAnsi="Georgia"/>
        </w:rPr>
        <w:t>) via het EIP ingediend te zijn. De correct ingediende vragen worden eveneens via het EIP beantwoord</w:t>
      </w:r>
      <w:r w:rsidR="00405373" w:rsidRPr="0068033A">
        <w:rPr>
          <w:rFonts w:ascii="Georgia" w:hAnsi="Georgia"/>
        </w:rPr>
        <w:t>.</w:t>
      </w:r>
    </w:p>
    <w:p w14:paraId="183742E3" w14:textId="5FBF9B3C" w:rsidR="00405373" w:rsidRPr="0068033A" w:rsidRDefault="00405373" w:rsidP="00917D5D">
      <w:pPr>
        <w:numPr>
          <w:ilvl w:val="0"/>
          <w:numId w:val="10"/>
        </w:numPr>
        <w:rPr>
          <w:rFonts w:ascii="Georgia" w:hAnsi="Georgia"/>
        </w:rPr>
      </w:pPr>
      <w:r w:rsidRPr="0068033A">
        <w:rPr>
          <w:rFonts w:ascii="Georgia" w:hAnsi="Georgia"/>
        </w:rPr>
        <w:t xml:space="preserve">De geanonimiseerde vragen en antwoorden worden beschouwd als </w:t>
      </w:r>
      <w:r w:rsidR="0019065E">
        <w:rPr>
          <w:rFonts w:ascii="Georgia" w:hAnsi="Georgia"/>
        </w:rPr>
        <w:t>d</w:t>
      </w:r>
      <w:r w:rsidRPr="0068033A">
        <w:rPr>
          <w:rFonts w:ascii="Georgia" w:hAnsi="Georgia"/>
        </w:rPr>
        <w:t>e Nota van Inlichtingen. De Nota van Inlichtingen ma</w:t>
      </w:r>
      <w:r w:rsidR="00807D2F">
        <w:rPr>
          <w:rFonts w:ascii="Georgia" w:hAnsi="Georgia"/>
        </w:rPr>
        <w:t>a</w:t>
      </w:r>
      <w:r w:rsidRPr="0068033A">
        <w:rPr>
          <w:rFonts w:ascii="Georgia" w:hAnsi="Georgia"/>
        </w:rPr>
        <w:t>k</w:t>
      </w:r>
      <w:r w:rsidR="00807D2F">
        <w:rPr>
          <w:rFonts w:ascii="Georgia" w:hAnsi="Georgia"/>
        </w:rPr>
        <w:t>t</w:t>
      </w:r>
      <w:r w:rsidRPr="0068033A">
        <w:rPr>
          <w:rFonts w:ascii="Georgia" w:hAnsi="Georgia"/>
        </w:rPr>
        <w:t xml:space="preserve"> integraal onderdeel uit van de </w:t>
      </w:r>
      <w:r w:rsidR="00D66F79">
        <w:rPr>
          <w:rFonts w:ascii="Georgia" w:hAnsi="Georgia"/>
        </w:rPr>
        <w:t>Aanbest</w:t>
      </w:r>
      <w:r w:rsidRPr="0068033A">
        <w:rPr>
          <w:rFonts w:ascii="Georgia" w:hAnsi="Georgia"/>
        </w:rPr>
        <w:t xml:space="preserve">edingsstukken. </w:t>
      </w:r>
    </w:p>
    <w:p w14:paraId="1B0DC92C" w14:textId="77777777" w:rsidR="00FE2BC4" w:rsidRPr="0068033A" w:rsidRDefault="007D6ABD" w:rsidP="00917D5D">
      <w:pPr>
        <w:numPr>
          <w:ilvl w:val="0"/>
          <w:numId w:val="10"/>
        </w:numPr>
        <w:rPr>
          <w:rFonts w:ascii="Georgia" w:hAnsi="Georgia"/>
        </w:rPr>
      </w:pPr>
      <w:r w:rsidRPr="0068033A">
        <w:rPr>
          <w:rFonts w:ascii="Georgia" w:hAnsi="Georgia"/>
        </w:rPr>
        <w:t>D</w:t>
      </w:r>
      <w:r w:rsidR="00FE2BC4" w:rsidRPr="0068033A">
        <w:rPr>
          <w:rFonts w:ascii="Georgia" w:hAnsi="Georgia"/>
        </w:rPr>
        <w:t>e RUG kan vragen ook eerder beantwoorden</w:t>
      </w:r>
      <w:r w:rsidRPr="0068033A">
        <w:rPr>
          <w:rFonts w:ascii="Georgia" w:hAnsi="Georgia"/>
        </w:rPr>
        <w:t>. V</w:t>
      </w:r>
      <w:r w:rsidR="00FE2BC4" w:rsidRPr="0068033A">
        <w:rPr>
          <w:rFonts w:ascii="Georgia" w:hAnsi="Georgia"/>
        </w:rPr>
        <w:t xml:space="preserve">oor </w:t>
      </w:r>
      <w:r w:rsidRPr="0068033A">
        <w:rPr>
          <w:rFonts w:ascii="Georgia" w:hAnsi="Georgia"/>
        </w:rPr>
        <w:t>I</w:t>
      </w:r>
      <w:r w:rsidR="00FE2BC4" w:rsidRPr="0068033A">
        <w:rPr>
          <w:rFonts w:ascii="Georgia" w:hAnsi="Georgia"/>
        </w:rPr>
        <w:t>nschrijvers is het dus van belang om regelmatig op het EIP te kijken naar de gepubliceerde vragen en antwoorden</w:t>
      </w:r>
      <w:r w:rsidRPr="0068033A">
        <w:rPr>
          <w:rFonts w:ascii="Georgia" w:hAnsi="Georgia"/>
        </w:rPr>
        <w:t>. Daarnaast worden</w:t>
      </w:r>
      <w:r w:rsidR="00FE2BC4" w:rsidRPr="0068033A">
        <w:rPr>
          <w:rFonts w:ascii="Georgia" w:hAnsi="Georgia"/>
        </w:rPr>
        <w:t xml:space="preserve"> </w:t>
      </w:r>
      <w:r w:rsidRPr="0068033A">
        <w:rPr>
          <w:rFonts w:ascii="Georgia" w:hAnsi="Georgia"/>
        </w:rPr>
        <w:lastRenderedPageBreak/>
        <w:t>I</w:t>
      </w:r>
      <w:r w:rsidR="00FE2BC4" w:rsidRPr="0068033A">
        <w:rPr>
          <w:rFonts w:ascii="Georgia" w:hAnsi="Georgia"/>
        </w:rPr>
        <w:t xml:space="preserve">nschrijvers automatisch op de hoogte gesteld van eventuele wijzigingen binnen </w:t>
      </w:r>
      <w:r w:rsidR="002D477E" w:rsidRPr="0068033A">
        <w:rPr>
          <w:rFonts w:ascii="Georgia" w:hAnsi="Georgia"/>
        </w:rPr>
        <w:t>de ‘Vraag &amp; Antwoord-module’</w:t>
      </w:r>
      <w:r w:rsidR="00FE2BC4" w:rsidRPr="0068033A">
        <w:rPr>
          <w:rFonts w:ascii="Georgia" w:hAnsi="Georgia"/>
        </w:rPr>
        <w:t xml:space="preserve"> van het EIP</w:t>
      </w:r>
      <w:r w:rsidRPr="0068033A">
        <w:rPr>
          <w:rFonts w:ascii="Georgia" w:hAnsi="Georgia"/>
        </w:rPr>
        <w:t>.</w:t>
      </w:r>
      <w:r w:rsidR="00405373" w:rsidRPr="0068033A">
        <w:rPr>
          <w:rFonts w:ascii="Georgia" w:hAnsi="Georgia"/>
        </w:rPr>
        <w:t xml:space="preserve"> </w:t>
      </w:r>
    </w:p>
    <w:p w14:paraId="7AEB5421" w14:textId="77777777" w:rsidR="008F0F5B" w:rsidRPr="0068033A" w:rsidRDefault="00FE2BC4" w:rsidP="00917D5D">
      <w:pPr>
        <w:numPr>
          <w:ilvl w:val="0"/>
          <w:numId w:val="10"/>
        </w:numPr>
        <w:rPr>
          <w:rFonts w:ascii="Georgia" w:hAnsi="Georgia"/>
        </w:rPr>
      </w:pPr>
      <w:r w:rsidRPr="0068033A">
        <w:rPr>
          <w:rFonts w:ascii="Georgia" w:hAnsi="Georgia"/>
        </w:rPr>
        <w:t>Vragen dienen anoniem gesteld te worden</w:t>
      </w:r>
      <w:r w:rsidR="007D6ABD" w:rsidRPr="0068033A">
        <w:rPr>
          <w:rFonts w:ascii="Georgia" w:hAnsi="Georgia"/>
        </w:rPr>
        <w:t>. E</w:t>
      </w:r>
      <w:r w:rsidRPr="0068033A">
        <w:rPr>
          <w:rFonts w:ascii="Georgia" w:hAnsi="Georgia"/>
        </w:rPr>
        <w:t>r dienen geen namen</w:t>
      </w:r>
      <w:r w:rsidR="007D6ABD" w:rsidRPr="0068033A">
        <w:rPr>
          <w:rFonts w:ascii="Georgia" w:hAnsi="Georgia"/>
        </w:rPr>
        <w:t>,</w:t>
      </w:r>
      <w:r w:rsidRPr="0068033A">
        <w:rPr>
          <w:rFonts w:ascii="Georgia" w:hAnsi="Georgia"/>
        </w:rPr>
        <w:t xml:space="preserve"> organisatienamen of merknamen in de vragen opgenomen te worden.</w:t>
      </w:r>
    </w:p>
    <w:p w14:paraId="31076A34" w14:textId="77777777" w:rsidR="00FE2BC4" w:rsidRPr="0068033A" w:rsidRDefault="00FE2BC4" w:rsidP="00F12448">
      <w:pPr>
        <w:rPr>
          <w:rFonts w:ascii="Georgia" w:hAnsi="Georgia"/>
        </w:rPr>
      </w:pPr>
    </w:p>
    <w:p w14:paraId="04821C3E" w14:textId="77777777" w:rsidR="005C5BC9" w:rsidRPr="0068033A" w:rsidRDefault="005C5BC9" w:rsidP="00F12448">
      <w:pPr>
        <w:rPr>
          <w:rFonts w:ascii="Georgia" w:hAnsi="Georgia"/>
        </w:rPr>
      </w:pPr>
      <w:r w:rsidRPr="0068033A">
        <w:rPr>
          <w:rFonts w:ascii="Georgia" w:hAnsi="Georgia"/>
        </w:rPr>
        <w:t xml:space="preserve">De </w:t>
      </w:r>
      <w:r w:rsidR="00152D80" w:rsidRPr="0068033A">
        <w:rPr>
          <w:rFonts w:ascii="Georgia" w:hAnsi="Georgia"/>
        </w:rPr>
        <w:t>‘V</w:t>
      </w:r>
      <w:r w:rsidRPr="0068033A">
        <w:rPr>
          <w:rFonts w:ascii="Georgia" w:hAnsi="Georgia"/>
        </w:rPr>
        <w:t xml:space="preserve">raag </w:t>
      </w:r>
      <w:r w:rsidR="00152D80" w:rsidRPr="0068033A">
        <w:rPr>
          <w:rFonts w:ascii="Georgia" w:hAnsi="Georgia"/>
        </w:rPr>
        <w:t>&amp; A</w:t>
      </w:r>
      <w:r w:rsidRPr="0068033A">
        <w:rPr>
          <w:rFonts w:ascii="Georgia" w:hAnsi="Georgia"/>
        </w:rPr>
        <w:t>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is volledig geïntegreerd binnen het EIP.</w:t>
      </w:r>
    </w:p>
    <w:p w14:paraId="0E8237B7" w14:textId="3D0D2075" w:rsidR="005C5BC9" w:rsidRPr="0068033A" w:rsidRDefault="009A2DC9" w:rsidP="00F12448">
      <w:pPr>
        <w:rPr>
          <w:rFonts w:ascii="Georgia" w:hAnsi="Georgia"/>
        </w:rPr>
      </w:pPr>
      <w:r w:rsidRPr="0068033A">
        <w:rPr>
          <w:rFonts w:ascii="Georgia" w:hAnsi="Georgia"/>
        </w:rPr>
        <w:t xml:space="preserve">Voor verdere uitleg over het gebruik van deze module wordt verwezen naar de </w:t>
      </w:r>
      <w:r w:rsidR="007D6ABD" w:rsidRPr="0068033A">
        <w:rPr>
          <w:rFonts w:ascii="Georgia" w:hAnsi="Georgia"/>
        </w:rPr>
        <w:t>‘</w:t>
      </w:r>
      <w:r w:rsidRPr="0068033A">
        <w:rPr>
          <w:rFonts w:ascii="Georgia" w:hAnsi="Georgia"/>
        </w:rPr>
        <w:t>Instructie Vraag &amp;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te vinden binnen de instructies op </w:t>
      </w:r>
      <w:hyperlink r:id="rId12" w:history="1">
        <w:r w:rsidRPr="0068033A">
          <w:rPr>
            <w:rStyle w:val="Hyperlink"/>
            <w:rFonts w:ascii="Georgia" w:hAnsi="Georgia"/>
          </w:rPr>
          <w:t>http://www.negometrix.com/nl/instruction-page/leveranciers/selectie--</w:t>
        </w:r>
        <w:r w:rsidR="00746BF4">
          <w:rPr>
            <w:rStyle w:val="Hyperlink"/>
            <w:rFonts w:ascii="Georgia" w:hAnsi="Georgia"/>
          </w:rPr>
          <w:t>Offerte</w:t>
        </w:r>
        <w:r w:rsidRPr="0068033A">
          <w:rPr>
            <w:rStyle w:val="Hyperlink"/>
            <w:rFonts w:ascii="Georgia" w:hAnsi="Georgia"/>
          </w:rPr>
          <w:t>fase</w:t>
        </w:r>
      </w:hyperlink>
      <w:r w:rsidRPr="0068033A">
        <w:rPr>
          <w:rFonts w:ascii="Georgia" w:hAnsi="Georgia"/>
        </w:rPr>
        <w:t>. De RUG</w:t>
      </w:r>
      <w:r w:rsidR="00FA3CBE" w:rsidRPr="0068033A">
        <w:rPr>
          <w:rFonts w:ascii="Georgia" w:hAnsi="Georgia"/>
        </w:rPr>
        <w:t xml:space="preserve"> </w:t>
      </w:r>
      <w:r w:rsidRPr="0068033A">
        <w:rPr>
          <w:rFonts w:ascii="Georgia" w:hAnsi="Georgia"/>
        </w:rPr>
        <w:t xml:space="preserve">zal de vragen beantwoorden en publiceren middels deze zelfde </w:t>
      </w:r>
      <w:r w:rsidR="007D6ABD" w:rsidRPr="0068033A">
        <w:rPr>
          <w:rFonts w:ascii="Georgia" w:hAnsi="Georgia"/>
        </w:rPr>
        <w:t>‘</w:t>
      </w:r>
      <w:r w:rsidRPr="0068033A">
        <w:rPr>
          <w:rFonts w:ascii="Georgia" w:hAnsi="Georgia"/>
        </w:rPr>
        <w:t xml:space="preserve">Vraag </w:t>
      </w:r>
      <w:r w:rsidR="00F949AD" w:rsidRPr="0068033A">
        <w:rPr>
          <w:rFonts w:ascii="Georgia" w:hAnsi="Georgia"/>
        </w:rPr>
        <w:t>&amp;</w:t>
      </w:r>
      <w:r w:rsidRPr="0068033A">
        <w:rPr>
          <w:rFonts w:ascii="Georgia" w:hAnsi="Georgia"/>
        </w:rPr>
        <w:t xml:space="preserve">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w:t>
      </w:r>
    </w:p>
    <w:p w14:paraId="34A01C02" w14:textId="77777777" w:rsidR="005C5BC9" w:rsidRPr="0068033A" w:rsidRDefault="005C5BC9" w:rsidP="00F12448">
      <w:pPr>
        <w:rPr>
          <w:rFonts w:ascii="Georgia" w:hAnsi="Georgia"/>
        </w:rPr>
      </w:pPr>
    </w:p>
    <w:p w14:paraId="7D5F38DD" w14:textId="77777777" w:rsidR="00874A7B" w:rsidRPr="0068033A" w:rsidRDefault="00874A7B" w:rsidP="00F12448">
      <w:pPr>
        <w:pStyle w:val="Plattetekst"/>
        <w:jc w:val="left"/>
        <w:rPr>
          <w:rFonts w:ascii="Georgia" w:hAnsi="Georgia"/>
        </w:rPr>
      </w:pPr>
      <w:r w:rsidRPr="0068033A">
        <w:rPr>
          <w:rFonts w:ascii="Georgia" w:hAnsi="Georgia"/>
        </w:rPr>
        <w:t xml:space="preserve">Technische vragen met betrekking tot het </w:t>
      </w:r>
      <w:proofErr w:type="spellStart"/>
      <w:r w:rsidRPr="0068033A">
        <w:rPr>
          <w:rFonts w:ascii="Georgia" w:hAnsi="Georgia"/>
        </w:rPr>
        <w:t>Negometrix</w:t>
      </w:r>
      <w:proofErr w:type="spellEnd"/>
      <w:r w:rsidR="002D477E" w:rsidRPr="0068033A">
        <w:rPr>
          <w:rFonts w:ascii="Georgia" w:hAnsi="Georgia"/>
        </w:rPr>
        <w:t>-</w:t>
      </w:r>
      <w:r w:rsidRPr="0068033A">
        <w:rPr>
          <w:rFonts w:ascii="Georgia" w:hAnsi="Georgia"/>
        </w:rPr>
        <w:t>platform k</w:t>
      </w:r>
      <w:r w:rsidR="00BF4F74" w:rsidRPr="0068033A">
        <w:rPr>
          <w:rFonts w:ascii="Georgia" w:hAnsi="Georgia"/>
        </w:rPr>
        <w:t>an Opdrachtnemer</w:t>
      </w:r>
      <w:r w:rsidRPr="0068033A">
        <w:rPr>
          <w:rFonts w:ascii="Georgia" w:hAnsi="Georgia"/>
        </w:rPr>
        <w:t xml:space="preserve"> te allen tijde stellen door contact op te nemen met de servicedesk van </w:t>
      </w:r>
      <w:proofErr w:type="spellStart"/>
      <w:r w:rsidRPr="0068033A">
        <w:rPr>
          <w:rFonts w:ascii="Georgia" w:hAnsi="Georgia"/>
        </w:rPr>
        <w:t>Negometrix</w:t>
      </w:r>
      <w:proofErr w:type="spellEnd"/>
      <w:r w:rsidRPr="0068033A">
        <w:rPr>
          <w:rFonts w:ascii="Georgia" w:hAnsi="Georgia"/>
        </w:rPr>
        <w:t>.</w:t>
      </w:r>
    </w:p>
    <w:p w14:paraId="491562B5" w14:textId="77777777" w:rsidR="00874A7B" w:rsidRPr="0068033A" w:rsidRDefault="00874A7B" w:rsidP="00F12448">
      <w:pPr>
        <w:pStyle w:val="Plattetekst"/>
        <w:rPr>
          <w:rFonts w:ascii="Georgia" w:hAnsi="Georgia"/>
        </w:rPr>
      </w:pPr>
    </w:p>
    <w:p w14:paraId="54788D4C" w14:textId="518D0EF0" w:rsidR="00874A7B" w:rsidRPr="0068033A" w:rsidRDefault="00874A7B" w:rsidP="00917D5D">
      <w:pPr>
        <w:pStyle w:val="Plattetekst"/>
        <w:numPr>
          <w:ilvl w:val="0"/>
          <w:numId w:val="9"/>
        </w:numPr>
        <w:rPr>
          <w:rFonts w:ascii="Georgia" w:hAnsi="Georgia"/>
        </w:rPr>
      </w:pPr>
      <w:r w:rsidRPr="0068033A">
        <w:rPr>
          <w:rFonts w:ascii="Georgia" w:hAnsi="Georgia"/>
        </w:rPr>
        <w:t>Telefoon: 0</w:t>
      </w:r>
      <w:r w:rsidR="00661EBB" w:rsidRPr="0068033A">
        <w:rPr>
          <w:rFonts w:ascii="Georgia" w:hAnsi="Georgia"/>
        </w:rPr>
        <w:t>85</w:t>
      </w:r>
      <w:r w:rsidRPr="0068033A">
        <w:rPr>
          <w:rFonts w:ascii="Georgia" w:hAnsi="Georgia"/>
        </w:rPr>
        <w:t xml:space="preserve"> </w:t>
      </w:r>
      <w:r w:rsidR="00661EBB" w:rsidRPr="0068033A">
        <w:rPr>
          <w:rFonts w:ascii="Georgia" w:hAnsi="Georgia"/>
        </w:rPr>
        <w:t>20 84</w:t>
      </w:r>
      <w:r w:rsidRPr="0068033A">
        <w:rPr>
          <w:rFonts w:ascii="Georgia" w:hAnsi="Georgia"/>
        </w:rPr>
        <w:t xml:space="preserve"> 666 (elke </w:t>
      </w:r>
      <w:r w:rsidR="00746BF4">
        <w:rPr>
          <w:rFonts w:ascii="Georgia" w:hAnsi="Georgia"/>
        </w:rPr>
        <w:t>Werkdag</w:t>
      </w:r>
      <w:r w:rsidRPr="0068033A">
        <w:rPr>
          <w:rFonts w:ascii="Georgia" w:hAnsi="Georgia"/>
        </w:rPr>
        <w:t xml:space="preserve"> tussen </w:t>
      </w:r>
      <w:r w:rsidR="009300F7" w:rsidRPr="0068033A">
        <w:rPr>
          <w:rFonts w:ascii="Georgia" w:hAnsi="Georgia"/>
        </w:rPr>
        <w:t>0</w:t>
      </w:r>
      <w:r w:rsidRPr="0068033A">
        <w:rPr>
          <w:rFonts w:ascii="Georgia" w:hAnsi="Georgia"/>
        </w:rPr>
        <w:t>8</w:t>
      </w:r>
      <w:r w:rsidR="00B2462B" w:rsidRPr="0068033A">
        <w:rPr>
          <w:rFonts w:ascii="Georgia" w:hAnsi="Georgia"/>
        </w:rPr>
        <w:t>.</w:t>
      </w:r>
      <w:r w:rsidRPr="0068033A">
        <w:rPr>
          <w:rFonts w:ascii="Georgia" w:hAnsi="Georgia"/>
        </w:rPr>
        <w:t xml:space="preserve">00 </w:t>
      </w:r>
      <w:r w:rsidR="007C2CFE" w:rsidRPr="0068033A">
        <w:rPr>
          <w:rFonts w:ascii="Georgia" w:hAnsi="Georgia"/>
        </w:rPr>
        <w:t>en</w:t>
      </w:r>
      <w:r w:rsidRPr="0068033A">
        <w:rPr>
          <w:rFonts w:ascii="Georgia" w:hAnsi="Georgia"/>
        </w:rPr>
        <w:t xml:space="preserve"> 18</w:t>
      </w:r>
      <w:r w:rsidR="00B2462B" w:rsidRPr="0068033A">
        <w:rPr>
          <w:rFonts w:ascii="Georgia" w:hAnsi="Georgia"/>
        </w:rPr>
        <w:t>.</w:t>
      </w:r>
      <w:r w:rsidRPr="0068033A">
        <w:rPr>
          <w:rFonts w:ascii="Georgia" w:hAnsi="Georgia"/>
        </w:rPr>
        <w:t>00 uur)</w:t>
      </w:r>
    </w:p>
    <w:p w14:paraId="2FD18AC1" w14:textId="3BA2F65B" w:rsidR="00874A7B" w:rsidRPr="0068033A" w:rsidRDefault="00874A7B" w:rsidP="00917D5D">
      <w:pPr>
        <w:pStyle w:val="Plattetekst"/>
        <w:numPr>
          <w:ilvl w:val="0"/>
          <w:numId w:val="9"/>
        </w:numPr>
        <w:jc w:val="left"/>
        <w:rPr>
          <w:rFonts w:ascii="Georgia" w:hAnsi="Georgia"/>
          <w:lang w:val="fr-FR"/>
        </w:rPr>
      </w:pPr>
      <w:r w:rsidRPr="0068033A">
        <w:rPr>
          <w:rFonts w:ascii="Georgia" w:hAnsi="Georgia"/>
          <w:lang w:val="fr-FR"/>
        </w:rPr>
        <w:t xml:space="preserve">E-mail: </w:t>
      </w:r>
      <w:hyperlink r:id="rId13" w:history="1">
        <w:r w:rsidRPr="0068033A">
          <w:rPr>
            <w:rStyle w:val="Hyperlink"/>
            <w:rFonts w:ascii="Georgia" w:hAnsi="Georgia"/>
            <w:lang w:val="fr-FR"/>
          </w:rPr>
          <w:t>servicedesk@negometrix.com</w:t>
        </w:r>
      </w:hyperlink>
    </w:p>
    <w:p w14:paraId="6C604ACB" w14:textId="5E63760B" w:rsidR="00FD467D" w:rsidRPr="0068033A" w:rsidRDefault="00D867C2" w:rsidP="00F12448">
      <w:pPr>
        <w:pStyle w:val="Kop2"/>
      </w:pPr>
      <w:bookmarkStart w:id="161" w:name="_Toc479173930"/>
      <w:bookmarkStart w:id="162" w:name="_Toc479174291"/>
      <w:bookmarkStart w:id="163" w:name="_Toc479174427"/>
      <w:bookmarkStart w:id="164" w:name="_Toc479174569"/>
      <w:bookmarkStart w:id="165" w:name="_Toc479174758"/>
      <w:bookmarkStart w:id="166" w:name="_Toc479174825"/>
      <w:bookmarkStart w:id="167" w:name="_Toc479174933"/>
      <w:bookmarkStart w:id="168" w:name="_Toc479175064"/>
      <w:bookmarkStart w:id="169" w:name="_Toc479175358"/>
      <w:bookmarkStart w:id="170" w:name="_Toc479175439"/>
      <w:bookmarkStart w:id="171" w:name="_Toc479175499"/>
      <w:bookmarkStart w:id="172" w:name="_Toc479175683"/>
      <w:bookmarkStart w:id="173" w:name="_Toc479175801"/>
      <w:bookmarkStart w:id="174" w:name="_Toc479175956"/>
      <w:bookmarkStart w:id="175" w:name="_Toc484678453"/>
      <w:bookmarkStart w:id="176" w:name="_Toc485650508"/>
      <w:bookmarkStart w:id="177" w:name="_Toc485809031"/>
      <w:bookmarkStart w:id="178" w:name="_Toc514766360"/>
      <w:r w:rsidRPr="00E453D0">
        <w:rPr>
          <w:lang w:val="en-US"/>
        </w:rPr>
        <w:br/>
      </w:r>
      <w:r w:rsidRPr="00E453D0">
        <w:rPr>
          <w:lang w:val="en-US"/>
        </w:rPr>
        <w:br/>
      </w:r>
      <w:bookmarkStart w:id="179" w:name="_Toc4665024"/>
      <w:bookmarkStart w:id="180" w:name="_Toc4665445"/>
      <w:r w:rsidR="00554E1C" w:rsidRPr="0068033A">
        <w:t>3.2</w:t>
      </w:r>
      <w:r w:rsidR="00FD467D" w:rsidRPr="0068033A">
        <w:tab/>
        <w:t xml:space="preserve">Aanleiding </w:t>
      </w:r>
      <w:r w:rsidR="007A58BE" w:rsidRPr="0068033A">
        <w:t>v</w:t>
      </w:r>
      <w:r w:rsidR="00DB05CD" w:rsidRPr="0068033A">
        <w:t xml:space="preserve">an </w:t>
      </w:r>
      <w:r w:rsidR="00FD467D" w:rsidRPr="0068033A">
        <w:t xml:space="preserve">de </w:t>
      </w:r>
      <w:r w:rsidR="00C43782" w:rsidRPr="0068033A">
        <w:t>O</w:t>
      </w:r>
      <w:r w:rsidR="00FD467D" w:rsidRPr="0068033A">
        <w:t>pdracht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5224495" w14:textId="77777777" w:rsidR="00FD467D" w:rsidRPr="0068033A" w:rsidRDefault="00FD467D" w:rsidP="00F12448">
      <w:pPr>
        <w:ind w:left="360"/>
        <w:rPr>
          <w:rFonts w:ascii="Georgia" w:hAnsi="Georgia"/>
        </w:rPr>
      </w:pPr>
    </w:p>
    <w:p w14:paraId="4EADE544" w14:textId="531F87E3" w:rsidR="00CD22D5" w:rsidRPr="00A3168E" w:rsidRDefault="002D6BCA" w:rsidP="00CD22D5">
      <w:pPr>
        <w:rPr>
          <w:rFonts w:ascii="Georgia" w:hAnsi="Georgia"/>
        </w:rPr>
      </w:pPr>
      <w:r w:rsidRPr="00A3168E">
        <w:rPr>
          <w:rFonts w:ascii="Georgia" w:hAnsi="Georgia"/>
        </w:rPr>
        <w:t xml:space="preserve">Vanwege het aflopen van de huidige </w:t>
      </w:r>
      <w:r w:rsidR="00746BF4" w:rsidRPr="00A3168E">
        <w:rPr>
          <w:rFonts w:ascii="Georgia" w:hAnsi="Georgia"/>
        </w:rPr>
        <w:t>Raamo</w:t>
      </w:r>
      <w:r w:rsidRPr="00A3168E">
        <w:rPr>
          <w:rFonts w:ascii="Georgia" w:hAnsi="Georgia"/>
        </w:rPr>
        <w:t>vereenkomst</w:t>
      </w:r>
      <w:r w:rsidR="00E465CA" w:rsidRPr="00A3168E">
        <w:rPr>
          <w:rFonts w:ascii="Georgia" w:hAnsi="Georgia"/>
        </w:rPr>
        <w:t>,</w:t>
      </w:r>
      <w:r w:rsidR="0006311F" w:rsidRPr="00A3168E">
        <w:rPr>
          <w:rFonts w:ascii="Georgia" w:hAnsi="Georgia"/>
        </w:rPr>
        <w:t xml:space="preserve"> </w:t>
      </w:r>
      <w:r w:rsidR="00E465CA" w:rsidRPr="00A3168E">
        <w:rPr>
          <w:rFonts w:ascii="Georgia" w:hAnsi="Georgia"/>
        </w:rPr>
        <w:t xml:space="preserve">voor de levering van </w:t>
      </w:r>
      <w:r w:rsidR="008321F4" w:rsidRPr="00A3168E">
        <w:rPr>
          <w:rFonts w:ascii="Georgia" w:hAnsi="Georgia"/>
        </w:rPr>
        <w:t>Projectmeubilair</w:t>
      </w:r>
      <w:r w:rsidR="00E465CA" w:rsidRPr="00A3168E">
        <w:rPr>
          <w:rFonts w:ascii="Georgia" w:hAnsi="Georgia"/>
        </w:rPr>
        <w:t xml:space="preserve"> met aanverwante </w:t>
      </w:r>
      <w:r w:rsidR="00746BF4" w:rsidRPr="00A3168E">
        <w:rPr>
          <w:rFonts w:ascii="Georgia" w:hAnsi="Georgia"/>
        </w:rPr>
        <w:t>Dienstverl</w:t>
      </w:r>
      <w:r w:rsidR="00E465CA" w:rsidRPr="00A3168E">
        <w:rPr>
          <w:rFonts w:ascii="Georgia" w:hAnsi="Georgia"/>
        </w:rPr>
        <w:t xml:space="preserve">ening, </w:t>
      </w:r>
      <w:r w:rsidRPr="00A3168E">
        <w:rPr>
          <w:rFonts w:ascii="Georgia" w:hAnsi="Georgia"/>
        </w:rPr>
        <w:t>is de RUG voornemens om</w:t>
      </w:r>
      <w:r w:rsidR="002B0E3E">
        <w:rPr>
          <w:rFonts w:ascii="Georgia" w:hAnsi="Georgia"/>
        </w:rPr>
        <w:t xml:space="preserve"> </w:t>
      </w:r>
      <w:r w:rsidR="00E1694B">
        <w:rPr>
          <w:rFonts w:ascii="Georgia" w:hAnsi="Georgia"/>
        </w:rPr>
        <w:t xml:space="preserve">in principe </w:t>
      </w:r>
      <w:r w:rsidR="002B0E3E">
        <w:rPr>
          <w:rFonts w:ascii="Georgia" w:hAnsi="Georgia"/>
        </w:rPr>
        <w:t>3</w:t>
      </w:r>
      <w:r w:rsidRPr="00A3168E">
        <w:rPr>
          <w:rFonts w:ascii="Georgia" w:hAnsi="Georgia"/>
        </w:rPr>
        <w:t xml:space="preserve"> nieuwe </w:t>
      </w:r>
      <w:r w:rsidR="00746BF4" w:rsidRPr="00A3168E">
        <w:rPr>
          <w:rFonts w:ascii="Georgia" w:hAnsi="Georgia"/>
        </w:rPr>
        <w:t>Raamo</w:t>
      </w:r>
      <w:r w:rsidRPr="00A3168E">
        <w:rPr>
          <w:rFonts w:ascii="Georgia" w:hAnsi="Georgia"/>
        </w:rPr>
        <w:t>vereenkomst</w:t>
      </w:r>
      <w:r w:rsidR="00121701">
        <w:rPr>
          <w:rFonts w:ascii="Georgia" w:hAnsi="Georgia"/>
        </w:rPr>
        <w:t>en</w:t>
      </w:r>
      <w:r w:rsidRPr="00A3168E">
        <w:rPr>
          <w:rFonts w:ascii="Georgia" w:hAnsi="Georgia"/>
        </w:rPr>
        <w:t xml:space="preserve"> af te sluiten voor de levering van </w:t>
      </w:r>
      <w:r w:rsidR="008321F4" w:rsidRPr="00A3168E">
        <w:rPr>
          <w:rFonts w:ascii="Georgia" w:hAnsi="Georgia"/>
        </w:rPr>
        <w:t>Projectmeubilair</w:t>
      </w:r>
      <w:r w:rsidRPr="00A3168E">
        <w:rPr>
          <w:rFonts w:ascii="Georgia" w:hAnsi="Georgia"/>
        </w:rPr>
        <w:t xml:space="preserve"> inclusief de aanverwante </w:t>
      </w:r>
      <w:r w:rsidR="00746BF4" w:rsidRPr="00A3168E">
        <w:rPr>
          <w:rFonts w:ascii="Georgia" w:hAnsi="Georgia"/>
        </w:rPr>
        <w:t>Dienstverl</w:t>
      </w:r>
      <w:r w:rsidRPr="00A3168E">
        <w:rPr>
          <w:rFonts w:ascii="Georgia" w:hAnsi="Georgia"/>
        </w:rPr>
        <w:t xml:space="preserve">ening die voldoet aan de gestelde eisen in </w:t>
      </w:r>
      <w:r w:rsidR="00F42B7D" w:rsidRPr="00A3168E">
        <w:rPr>
          <w:rFonts w:ascii="Georgia" w:hAnsi="Georgia"/>
        </w:rPr>
        <w:t>deze Aanbestedingsleidraad</w:t>
      </w:r>
      <w:r w:rsidRPr="00A3168E">
        <w:rPr>
          <w:rFonts w:ascii="Georgia" w:hAnsi="Georgia"/>
        </w:rPr>
        <w:t xml:space="preserve">. </w:t>
      </w:r>
      <w:r w:rsidR="00CD22D5" w:rsidRPr="00A3168E">
        <w:rPr>
          <w:rFonts w:ascii="Georgia" w:hAnsi="Georgia"/>
        </w:rPr>
        <w:t xml:space="preserve">De facilitaire diensten van de eenheden en de afdelingen VGI (Bureau) en Projecten (FB) zijn de grootste </w:t>
      </w:r>
      <w:r w:rsidR="00121701">
        <w:rPr>
          <w:rFonts w:ascii="Georgia" w:hAnsi="Georgia"/>
        </w:rPr>
        <w:t>RUG-b</w:t>
      </w:r>
      <w:r w:rsidR="00746BF4" w:rsidRPr="00A3168E">
        <w:rPr>
          <w:rFonts w:ascii="Georgia" w:hAnsi="Georgia"/>
        </w:rPr>
        <w:t>estel</w:t>
      </w:r>
      <w:r w:rsidR="00CD22D5" w:rsidRPr="00A3168E">
        <w:rPr>
          <w:rFonts w:ascii="Georgia" w:hAnsi="Georgia"/>
        </w:rPr>
        <w:t>lers binnen dit contract en daarmee de schakel tussen de leverancier</w:t>
      </w:r>
      <w:r w:rsidR="00B92905">
        <w:rPr>
          <w:rFonts w:ascii="Georgia" w:hAnsi="Georgia"/>
        </w:rPr>
        <w:t>s</w:t>
      </w:r>
      <w:r w:rsidR="00CD22D5" w:rsidRPr="00A3168E">
        <w:rPr>
          <w:rFonts w:ascii="Georgia" w:hAnsi="Georgia"/>
        </w:rPr>
        <w:t xml:space="preserve"> en de eindgebruikers (studenten en </w:t>
      </w:r>
      <w:r w:rsidR="009C701C" w:rsidRPr="00A3168E">
        <w:rPr>
          <w:rFonts w:ascii="Georgia" w:hAnsi="Georgia"/>
        </w:rPr>
        <w:t>Medewerker</w:t>
      </w:r>
      <w:r w:rsidR="00CD22D5" w:rsidRPr="00A3168E">
        <w:rPr>
          <w:rFonts w:ascii="Georgia" w:hAnsi="Georgia"/>
        </w:rPr>
        <w:t>s).</w:t>
      </w:r>
    </w:p>
    <w:p w14:paraId="00413314" w14:textId="4A54276A" w:rsidR="002D6BCA" w:rsidRDefault="002D6BCA" w:rsidP="002D6BCA">
      <w:pPr>
        <w:rPr>
          <w:rFonts w:ascii="Georgia" w:hAnsi="Georgia"/>
        </w:rPr>
      </w:pPr>
      <w:r w:rsidRPr="00A3168E">
        <w:rPr>
          <w:rFonts w:ascii="Georgia" w:hAnsi="Georgia"/>
        </w:rPr>
        <w:t xml:space="preserve">Hiertoe heeft het Facilitair Bedrijf (FB) van de RUG deze openbare Europese </w:t>
      </w:r>
      <w:r w:rsidR="00D66F79" w:rsidRPr="00A3168E">
        <w:rPr>
          <w:rFonts w:ascii="Georgia" w:hAnsi="Georgia"/>
        </w:rPr>
        <w:t>Aanbest</w:t>
      </w:r>
      <w:r w:rsidRPr="00A3168E">
        <w:rPr>
          <w:rFonts w:ascii="Georgia" w:hAnsi="Georgia"/>
        </w:rPr>
        <w:t>eding opgezet voor de gehele RUG.</w:t>
      </w:r>
      <w:r w:rsidRPr="002D6BCA">
        <w:rPr>
          <w:rFonts w:ascii="Georgia" w:hAnsi="Georgia"/>
        </w:rPr>
        <w:t xml:space="preserve"> </w:t>
      </w:r>
    </w:p>
    <w:p w14:paraId="1978FC54" w14:textId="3C40BC2B" w:rsidR="00D867C2" w:rsidRDefault="00D867C2" w:rsidP="002D6BCA">
      <w:pPr>
        <w:rPr>
          <w:rFonts w:ascii="Georgia" w:hAnsi="Georgia"/>
        </w:rPr>
      </w:pPr>
    </w:p>
    <w:p w14:paraId="70D9A4C9" w14:textId="62E9B86E" w:rsidR="007A58BE" w:rsidRPr="0068033A" w:rsidRDefault="00D867C2" w:rsidP="00F12448">
      <w:pPr>
        <w:pStyle w:val="Kop2"/>
      </w:pPr>
      <w:bookmarkStart w:id="181" w:name="_Toc479173931"/>
      <w:bookmarkStart w:id="182" w:name="_Toc479174292"/>
      <w:bookmarkStart w:id="183" w:name="_Toc479174428"/>
      <w:bookmarkStart w:id="184" w:name="_Toc479174570"/>
      <w:bookmarkStart w:id="185" w:name="_Toc479174759"/>
      <w:bookmarkStart w:id="186" w:name="_Toc479174826"/>
      <w:bookmarkStart w:id="187" w:name="_Toc479174934"/>
      <w:bookmarkStart w:id="188" w:name="_Toc479175065"/>
      <w:bookmarkStart w:id="189" w:name="_Toc479175359"/>
      <w:bookmarkStart w:id="190" w:name="_Toc479175440"/>
      <w:bookmarkStart w:id="191" w:name="_Toc479175500"/>
      <w:bookmarkStart w:id="192" w:name="_Toc479175684"/>
      <w:bookmarkStart w:id="193" w:name="_Toc479175802"/>
      <w:bookmarkStart w:id="194" w:name="_Toc479175957"/>
      <w:bookmarkStart w:id="195" w:name="_Toc484678454"/>
      <w:bookmarkStart w:id="196" w:name="_Toc485650509"/>
      <w:bookmarkStart w:id="197" w:name="_Toc485809032"/>
      <w:bookmarkStart w:id="198" w:name="_Toc514766361"/>
      <w:r>
        <w:br/>
      </w:r>
      <w:bookmarkStart w:id="199" w:name="_Toc4665025"/>
      <w:bookmarkStart w:id="200" w:name="_Toc4665446"/>
      <w:r w:rsidR="007A58BE" w:rsidRPr="0068033A">
        <w:t>3.</w:t>
      </w:r>
      <w:r w:rsidR="006205C2">
        <w:t>3</w:t>
      </w:r>
      <w:r w:rsidR="007A58BE" w:rsidRPr="0068033A">
        <w:tab/>
        <w:t>Doelstellingen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6893AEA6" w14:textId="77777777" w:rsidR="007A58BE" w:rsidRPr="0068033A" w:rsidRDefault="007A58BE" w:rsidP="00F12448">
      <w:pPr>
        <w:rPr>
          <w:rFonts w:ascii="Georgia" w:hAnsi="Georgia"/>
          <w:color w:val="auto"/>
        </w:rPr>
      </w:pPr>
    </w:p>
    <w:p w14:paraId="04A00B6C" w14:textId="6EE1DB39" w:rsidR="007F4448" w:rsidRPr="0068033A" w:rsidRDefault="000050E4" w:rsidP="007F4448">
      <w:pPr>
        <w:pStyle w:val="Plattetekst"/>
        <w:jc w:val="left"/>
        <w:rPr>
          <w:rFonts w:ascii="Georgia" w:hAnsi="Georgia"/>
        </w:rPr>
      </w:pPr>
      <w:r w:rsidRPr="0068033A">
        <w:rPr>
          <w:rFonts w:ascii="Georgia" w:hAnsi="Georgia"/>
        </w:rPr>
        <w:t xml:space="preserve">De doelstellingen die ten grondslag liggen aan deze </w:t>
      </w:r>
      <w:r w:rsidR="00D66F79">
        <w:rPr>
          <w:rFonts w:ascii="Georgia" w:hAnsi="Georgia"/>
        </w:rPr>
        <w:t>Aanbest</w:t>
      </w:r>
      <w:r w:rsidRPr="0068033A">
        <w:rPr>
          <w:rFonts w:ascii="Georgia" w:hAnsi="Georgia"/>
        </w:rPr>
        <w:t>eding zijn:</w:t>
      </w:r>
    </w:p>
    <w:p w14:paraId="0AE2DE0B" w14:textId="507A1131" w:rsidR="001608C0" w:rsidRDefault="001608C0" w:rsidP="00917D5D">
      <w:pPr>
        <w:pStyle w:val="Plattetekst"/>
        <w:numPr>
          <w:ilvl w:val="0"/>
          <w:numId w:val="11"/>
        </w:numPr>
        <w:jc w:val="left"/>
        <w:rPr>
          <w:rFonts w:ascii="Georgia" w:hAnsi="Georgia"/>
        </w:rPr>
      </w:pPr>
      <w:r>
        <w:rPr>
          <w:rFonts w:ascii="Georgia" w:hAnsi="Georgia"/>
        </w:rPr>
        <w:t xml:space="preserve">Het contracteren van </w:t>
      </w:r>
      <w:r w:rsidR="002975C4">
        <w:rPr>
          <w:rFonts w:ascii="Georgia" w:hAnsi="Georgia"/>
        </w:rPr>
        <w:t>Opdrachtnemers</w:t>
      </w:r>
      <w:r>
        <w:rPr>
          <w:rFonts w:ascii="Georgia" w:hAnsi="Georgia"/>
        </w:rPr>
        <w:t xml:space="preserve"> die de RUG voorzie</w:t>
      </w:r>
      <w:r w:rsidR="002975C4">
        <w:rPr>
          <w:rFonts w:ascii="Georgia" w:hAnsi="Georgia"/>
        </w:rPr>
        <w:t>n</w:t>
      </w:r>
      <w:r>
        <w:rPr>
          <w:rFonts w:ascii="Georgia" w:hAnsi="Georgia"/>
        </w:rPr>
        <w:t xml:space="preserve"> van </w:t>
      </w:r>
      <w:r w:rsidR="00151913">
        <w:rPr>
          <w:rFonts w:ascii="Georgia" w:hAnsi="Georgia"/>
        </w:rPr>
        <w:t>het</w:t>
      </w:r>
      <w:r>
        <w:rPr>
          <w:rFonts w:ascii="Georgia" w:hAnsi="Georgia"/>
        </w:rPr>
        <w:t xml:space="preserve"> gevraagde, kwalitatief hoogwaardige </w:t>
      </w:r>
      <w:r w:rsidR="008321F4">
        <w:rPr>
          <w:rFonts w:ascii="Georgia" w:hAnsi="Georgia"/>
        </w:rPr>
        <w:t>Projectmeubilair</w:t>
      </w:r>
      <w:r>
        <w:rPr>
          <w:rFonts w:ascii="Georgia" w:hAnsi="Georgia"/>
        </w:rPr>
        <w:t>.</w:t>
      </w:r>
    </w:p>
    <w:p w14:paraId="3C6CFB20" w14:textId="0C65F9C9" w:rsidR="007F4448" w:rsidRPr="0068033A" w:rsidRDefault="007F4448" w:rsidP="00917D5D">
      <w:pPr>
        <w:pStyle w:val="Plattetekst"/>
        <w:numPr>
          <w:ilvl w:val="0"/>
          <w:numId w:val="11"/>
        </w:numPr>
        <w:jc w:val="left"/>
        <w:rPr>
          <w:rFonts w:ascii="Georgia" w:hAnsi="Georgia"/>
        </w:rPr>
      </w:pPr>
      <w:r w:rsidRPr="0068033A">
        <w:rPr>
          <w:rFonts w:ascii="Georgia" w:hAnsi="Georgia"/>
        </w:rPr>
        <w:t>Het m</w:t>
      </w:r>
      <w:r w:rsidR="000050E4" w:rsidRPr="0068033A">
        <w:rPr>
          <w:rFonts w:ascii="Georgia" w:hAnsi="Georgia"/>
        </w:rPr>
        <w:t>axima</w:t>
      </w:r>
      <w:r w:rsidRPr="0068033A">
        <w:rPr>
          <w:rFonts w:ascii="Georgia" w:hAnsi="Georgia"/>
        </w:rPr>
        <w:t>a</w:t>
      </w:r>
      <w:r w:rsidR="000050E4" w:rsidRPr="0068033A">
        <w:rPr>
          <w:rFonts w:ascii="Georgia" w:hAnsi="Georgia"/>
        </w:rPr>
        <w:t xml:space="preserve">l </w:t>
      </w:r>
      <w:proofErr w:type="spellStart"/>
      <w:r w:rsidR="000050E4" w:rsidRPr="0068033A">
        <w:rPr>
          <w:rFonts w:ascii="Georgia" w:hAnsi="Georgia"/>
        </w:rPr>
        <w:t>ontzorg</w:t>
      </w:r>
      <w:r w:rsidRPr="0068033A">
        <w:rPr>
          <w:rFonts w:ascii="Georgia" w:hAnsi="Georgia"/>
        </w:rPr>
        <w:t>e</w:t>
      </w:r>
      <w:r w:rsidR="000050E4" w:rsidRPr="0068033A">
        <w:rPr>
          <w:rFonts w:ascii="Georgia" w:hAnsi="Georgia"/>
        </w:rPr>
        <w:t>n</w:t>
      </w:r>
      <w:proofErr w:type="spellEnd"/>
      <w:r w:rsidR="000050E4" w:rsidRPr="0068033A">
        <w:rPr>
          <w:rFonts w:ascii="Georgia" w:hAnsi="Georgia"/>
        </w:rPr>
        <w:t xml:space="preserve"> van </w:t>
      </w:r>
      <w:r w:rsidR="00121701">
        <w:rPr>
          <w:rFonts w:ascii="Georgia" w:hAnsi="Georgia"/>
        </w:rPr>
        <w:t>RUG-b</w:t>
      </w:r>
      <w:r w:rsidR="005C4EA3" w:rsidRPr="0068033A">
        <w:rPr>
          <w:rFonts w:ascii="Georgia" w:hAnsi="Georgia"/>
        </w:rPr>
        <w:t>esteller</w:t>
      </w:r>
      <w:r w:rsidRPr="0068033A">
        <w:rPr>
          <w:rFonts w:ascii="Georgia" w:hAnsi="Georgia"/>
        </w:rPr>
        <w:t xml:space="preserve">s door in te spelen op de verschillende behoeften en wensen. </w:t>
      </w:r>
    </w:p>
    <w:p w14:paraId="3BEADE21" w14:textId="30651AA0" w:rsidR="007F4448" w:rsidRDefault="007F4448" w:rsidP="00917D5D">
      <w:pPr>
        <w:pStyle w:val="Plattetekst"/>
        <w:numPr>
          <w:ilvl w:val="0"/>
          <w:numId w:val="11"/>
        </w:numPr>
        <w:jc w:val="left"/>
        <w:rPr>
          <w:rFonts w:ascii="Georgia" w:hAnsi="Georgia"/>
        </w:rPr>
      </w:pPr>
      <w:r w:rsidRPr="0068033A">
        <w:rPr>
          <w:rFonts w:ascii="Georgia" w:hAnsi="Georgia"/>
        </w:rPr>
        <w:t>Zorgen voor een transitie</w:t>
      </w:r>
      <w:r w:rsidR="00E81DB8">
        <w:rPr>
          <w:rFonts w:ascii="Georgia" w:hAnsi="Georgia"/>
        </w:rPr>
        <w:t xml:space="preserve"> van huidige Opdrachtnemer</w:t>
      </w:r>
      <w:r w:rsidR="002916FA">
        <w:rPr>
          <w:rFonts w:ascii="Georgia" w:hAnsi="Georgia"/>
        </w:rPr>
        <w:t>s</w:t>
      </w:r>
      <w:r w:rsidR="00E81DB8">
        <w:rPr>
          <w:rFonts w:ascii="Georgia" w:hAnsi="Georgia"/>
        </w:rPr>
        <w:t xml:space="preserve"> naar nieuwe Opdrachtnemer</w:t>
      </w:r>
      <w:r w:rsidR="002916FA">
        <w:rPr>
          <w:rFonts w:ascii="Georgia" w:hAnsi="Georgia"/>
        </w:rPr>
        <w:t>s</w:t>
      </w:r>
      <w:r w:rsidRPr="0068033A">
        <w:rPr>
          <w:rFonts w:ascii="Georgia" w:hAnsi="Georgia"/>
        </w:rPr>
        <w:t xml:space="preserve"> waarbij </w:t>
      </w:r>
      <w:r w:rsidR="00121701">
        <w:rPr>
          <w:rFonts w:ascii="Georgia" w:hAnsi="Georgia"/>
        </w:rPr>
        <w:t>RUG-b</w:t>
      </w:r>
      <w:r w:rsidRPr="0068033A">
        <w:rPr>
          <w:rFonts w:ascii="Georgia" w:hAnsi="Georgia"/>
        </w:rPr>
        <w:t>estellers zo min mogelijk belast worden.</w:t>
      </w:r>
    </w:p>
    <w:p w14:paraId="5349C415" w14:textId="4B65A41A" w:rsidR="00FD467D" w:rsidRPr="0068033A" w:rsidRDefault="00D867C2" w:rsidP="00F12448">
      <w:pPr>
        <w:pStyle w:val="Kop2"/>
      </w:pPr>
      <w:bookmarkStart w:id="201" w:name="_Toc479173932"/>
      <w:bookmarkStart w:id="202" w:name="_Toc479174293"/>
      <w:bookmarkStart w:id="203" w:name="_Toc479174429"/>
      <w:bookmarkStart w:id="204" w:name="_Toc479174571"/>
      <w:bookmarkStart w:id="205" w:name="_Toc479174760"/>
      <w:bookmarkStart w:id="206" w:name="_Toc479174827"/>
      <w:bookmarkStart w:id="207" w:name="_Toc479174935"/>
      <w:bookmarkStart w:id="208" w:name="_Toc479175066"/>
      <w:bookmarkStart w:id="209" w:name="_Toc479175360"/>
      <w:bookmarkStart w:id="210" w:name="_Toc479175441"/>
      <w:bookmarkStart w:id="211" w:name="_Toc479175501"/>
      <w:bookmarkStart w:id="212" w:name="_Toc479175685"/>
      <w:bookmarkStart w:id="213" w:name="_Toc479175803"/>
      <w:bookmarkStart w:id="214" w:name="_Toc479175958"/>
      <w:bookmarkStart w:id="215" w:name="_Toc484678455"/>
      <w:bookmarkStart w:id="216" w:name="_Toc485650510"/>
      <w:bookmarkStart w:id="217" w:name="_Toc485809033"/>
      <w:bookmarkStart w:id="218" w:name="_Toc514766362"/>
      <w:r>
        <w:br/>
      </w:r>
      <w:r>
        <w:br/>
      </w:r>
      <w:bookmarkStart w:id="219" w:name="_Toc4665026"/>
      <w:bookmarkStart w:id="220" w:name="_Toc4665447"/>
      <w:r w:rsidR="00554E1C" w:rsidRPr="0068033A">
        <w:t>3.</w:t>
      </w:r>
      <w:r w:rsidR="006205C2">
        <w:t>4</w:t>
      </w:r>
      <w:r w:rsidR="00BC0FD2" w:rsidRPr="0068033A">
        <w:tab/>
        <w:t>O</w:t>
      </w:r>
      <w:r w:rsidR="007D51D9" w:rsidRPr="0068033A">
        <w:t>pdrachtomschrijving</w:t>
      </w:r>
      <w:r w:rsidR="00602E3C" w:rsidRPr="0068033A">
        <w:t xml:space="preserve"> (Scope)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FF42B73" w14:textId="77777777" w:rsidR="00FD467D" w:rsidRPr="0068033A" w:rsidRDefault="00FD467D" w:rsidP="00F12448">
      <w:pPr>
        <w:rPr>
          <w:rFonts w:ascii="Georgia" w:hAnsi="Georgia"/>
          <w:u w:val="single"/>
        </w:rPr>
      </w:pPr>
    </w:p>
    <w:p w14:paraId="6533C21A" w14:textId="4D03F9EB" w:rsidR="00FF5988" w:rsidRPr="00FF5988" w:rsidRDefault="00FF5988" w:rsidP="00FF5988">
      <w:pPr>
        <w:spacing w:line="240" w:lineRule="atLeast"/>
        <w:rPr>
          <w:rFonts w:ascii="Georgia" w:hAnsi="Georgia" w:cs="Times New Roman"/>
          <w:color w:val="00000A"/>
          <w:szCs w:val="19"/>
        </w:rPr>
      </w:pPr>
      <w:r w:rsidRPr="00FF5988">
        <w:rPr>
          <w:rFonts w:ascii="Georgia" w:hAnsi="Georgia" w:cs="Times New Roman"/>
          <w:color w:val="00000A"/>
          <w:szCs w:val="19"/>
        </w:rPr>
        <w:t xml:space="preserve">Bij de RUG is in feite sprake van </w:t>
      </w:r>
      <w:r w:rsidR="00FD53D1">
        <w:rPr>
          <w:rFonts w:ascii="Georgia" w:hAnsi="Georgia" w:cs="Times New Roman"/>
          <w:color w:val="00000A"/>
          <w:szCs w:val="19"/>
        </w:rPr>
        <w:t>twee</w:t>
      </w:r>
      <w:r w:rsidRPr="00FF5988">
        <w:rPr>
          <w:rFonts w:ascii="Georgia" w:hAnsi="Georgia" w:cs="Times New Roman"/>
          <w:color w:val="00000A"/>
          <w:szCs w:val="19"/>
        </w:rPr>
        <w:t xml:space="preserve"> stromen meubilair: </w:t>
      </w:r>
      <w:r w:rsidR="00CD4BC6">
        <w:rPr>
          <w:rFonts w:ascii="Georgia" w:hAnsi="Georgia" w:cs="Times New Roman"/>
          <w:color w:val="00000A"/>
          <w:szCs w:val="19"/>
        </w:rPr>
        <w:t>Projectmeu</w:t>
      </w:r>
      <w:r w:rsidRPr="00FF5988">
        <w:rPr>
          <w:rFonts w:ascii="Georgia" w:hAnsi="Georgia" w:cs="Times New Roman"/>
          <w:color w:val="00000A"/>
          <w:szCs w:val="19"/>
        </w:rPr>
        <w:t>bilair</w:t>
      </w:r>
      <w:r w:rsidR="005B6E1F">
        <w:rPr>
          <w:rFonts w:ascii="Georgia" w:hAnsi="Georgia" w:cs="Times New Roman"/>
          <w:color w:val="00000A"/>
          <w:szCs w:val="19"/>
        </w:rPr>
        <w:t xml:space="preserve"> (inclusief Tweedehands meubilair)</w:t>
      </w:r>
      <w:r w:rsidR="008321F4">
        <w:rPr>
          <w:rFonts w:ascii="Georgia" w:hAnsi="Georgia" w:cs="Times New Roman"/>
          <w:color w:val="00000A"/>
          <w:szCs w:val="19"/>
        </w:rPr>
        <w:t xml:space="preserve"> en Standaardmeubilair.</w:t>
      </w:r>
    </w:p>
    <w:p w14:paraId="0DAA4BCC" w14:textId="77777777" w:rsidR="00FF5988" w:rsidRPr="00FF5988" w:rsidRDefault="00FF5988" w:rsidP="00FF5988">
      <w:pPr>
        <w:spacing w:line="240" w:lineRule="atLeast"/>
        <w:rPr>
          <w:rFonts w:ascii="Georgia" w:hAnsi="Georgia" w:cs="Times New Roman"/>
          <w:color w:val="00000A"/>
          <w:szCs w:val="19"/>
        </w:rPr>
      </w:pPr>
    </w:p>
    <w:p w14:paraId="0C2CA2AA" w14:textId="1675439C" w:rsidR="004E1DAE" w:rsidRPr="00EB5500" w:rsidRDefault="004E1DAE" w:rsidP="004E1DAE">
      <w:pPr>
        <w:rPr>
          <w:rFonts w:ascii="Georgia" w:hAnsi="Georgia"/>
        </w:rPr>
      </w:pPr>
      <w:r w:rsidRPr="003C794D">
        <w:rPr>
          <w:rFonts w:ascii="Georgia" w:hAnsi="Georgia"/>
        </w:rPr>
        <w:t>De</w:t>
      </w:r>
      <w:r w:rsidR="002916FA">
        <w:rPr>
          <w:rFonts w:ascii="Georgia" w:hAnsi="Georgia"/>
        </w:rPr>
        <w:t>ze</w:t>
      </w:r>
      <w:r w:rsidRPr="003C794D">
        <w:rPr>
          <w:rFonts w:ascii="Georgia" w:hAnsi="Georgia"/>
        </w:rPr>
        <w:t xml:space="preserve"> opdracht omvat het </w:t>
      </w:r>
      <w:r w:rsidR="0080485C">
        <w:rPr>
          <w:rFonts w:ascii="Georgia" w:hAnsi="Georgia"/>
        </w:rPr>
        <w:t>Leveren</w:t>
      </w:r>
      <w:r w:rsidRPr="003C794D">
        <w:rPr>
          <w:rFonts w:ascii="Georgia" w:hAnsi="Georgia"/>
        </w:rPr>
        <w:t xml:space="preserve"> van het </w:t>
      </w:r>
      <w:r w:rsidR="005035B1">
        <w:rPr>
          <w:rFonts w:ascii="Georgia" w:hAnsi="Georgia"/>
        </w:rPr>
        <w:t>P</w:t>
      </w:r>
      <w:r w:rsidRPr="003C794D">
        <w:rPr>
          <w:rFonts w:ascii="Georgia" w:hAnsi="Georgia"/>
        </w:rPr>
        <w:t>rojectmeubilair voor de gehele Rijksuniversiteit Groningen</w:t>
      </w:r>
      <w:r w:rsidR="00CC1075" w:rsidRPr="00CC1075">
        <w:rPr>
          <w:rFonts w:ascii="Georgia" w:hAnsi="Georgia" w:cs="Times New Roman"/>
          <w:color w:val="00000A"/>
          <w:szCs w:val="19"/>
        </w:rPr>
        <w:t xml:space="preserve"> </w:t>
      </w:r>
      <w:r w:rsidR="00CC1075" w:rsidRPr="00FF5988">
        <w:rPr>
          <w:rFonts w:ascii="Georgia" w:hAnsi="Georgia" w:cs="Times New Roman"/>
          <w:color w:val="00000A"/>
          <w:szCs w:val="19"/>
        </w:rPr>
        <w:t xml:space="preserve">en de daar bijbehorende </w:t>
      </w:r>
      <w:r w:rsidR="00CC1075">
        <w:rPr>
          <w:rFonts w:ascii="Georgia" w:hAnsi="Georgia" w:cs="Times New Roman"/>
          <w:color w:val="00000A"/>
          <w:szCs w:val="19"/>
        </w:rPr>
        <w:t>Dienstverl</w:t>
      </w:r>
      <w:r w:rsidR="00CC1075" w:rsidRPr="00FF5988">
        <w:rPr>
          <w:rFonts w:ascii="Georgia" w:hAnsi="Georgia" w:cs="Times New Roman"/>
          <w:color w:val="00000A"/>
          <w:szCs w:val="19"/>
        </w:rPr>
        <w:t>ening</w:t>
      </w:r>
      <w:r w:rsidR="00CC1075">
        <w:rPr>
          <w:rFonts w:ascii="Georgia" w:hAnsi="Georgia" w:cs="Times New Roman"/>
          <w:color w:val="00000A"/>
          <w:szCs w:val="19"/>
        </w:rPr>
        <w:t xml:space="preserve"> zonder afnameverplichting</w:t>
      </w:r>
      <w:r w:rsidR="00CC1075" w:rsidRPr="00FF5988">
        <w:rPr>
          <w:rFonts w:ascii="Georgia" w:hAnsi="Georgia" w:cs="Times New Roman"/>
          <w:color w:val="00000A"/>
          <w:szCs w:val="19"/>
        </w:rPr>
        <w:t>.</w:t>
      </w:r>
      <w:r w:rsidRPr="003C794D">
        <w:rPr>
          <w:rFonts w:ascii="Georgia" w:hAnsi="Georgia"/>
        </w:rPr>
        <w:t xml:space="preserve"> Het betreft zowel nieuwe </w:t>
      </w:r>
      <w:r w:rsidR="00674D72">
        <w:rPr>
          <w:rFonts w:ascii="Georgia" w:hAnsi="Georgia"/>
        </w:rPr>
        <w:t>Leveringen</w:t>
      </w:r>
      <w:r w:rsidRPr="003C794D">
        <w:rPr>
          <w:rFonts w:ascii="Georgia" w:hAnsi="Georgia"/>
        </w:rPr>
        <w:t xml:space="preserve"> als vervangingen en kan gaan om het </w:t>
      </w:r>
      <w:r w:rsidR="0080485C">
        <w:rPr>
          <w:rFonts w:ascii="Georgia" w:hAnsi="Georgia"/>
        </w:rPr>
        <w:t>Leveren</w:t>
      </w:r>
      <w:r w:rsidRPr="003C794D">
        <w:rPr>
          <w:rFonts w:ascii="Georgia" w:hAnsi="Georgia"/>
        </w:rPr>
        <w:t xml:space="preserve"> van alle denkbare merken van verschillende </w:t>
      </w:r>
      <w:r w:rsidR="005035B1">
        <w:rPr>
          <w:rFonts w:ascii="Georgia" w:hAnsi="Georgia"/>
        </w:rPr>
        <w:t>F</w:t>
      </w:r>
      <w:r w:rsidRPr="003C794D">
        <w:rPr>
          <w:rFonts w:ascii="Georgia" w:hAnsi="Georgia"/>
        </w:rPr>
        <w:t xml:space="preserve">abrikanten, </w:t>
      </w:r>
      <w:r w:rsidRPr="00EB5500">
        <w:rPr>
          <w:rFonts w:ascii="Georgia" w:hAnsi="Georgia"/>
        </w:rPr>
        <w:t xml:space="preserve">mits het valt onder de gegeven definitie van Projectmeubilair. </w:t>
      </w:r>
    </w:p>
    <w:p w14:paraId="2768FEFE" w14:textId="77777777" w:rsidR="004E1DAE" w:rsidRPr="00EB5500" w:rsidRDefault="004E1DAE" w:rsidP="004E1DAE">
      <w:pPr>
        <w:rPr>
          <w:rFonts w:ascii="Georgia" w:hAnsi="Georgia"/>
        </w:rPr>
      </w:pPr>
    </w:p>
    <w:p w14:paraId="020B28B3" w14:textId="0B6110F9" w:rsidR="004E1DAE" w:rsidRDefault="004E1DAE" w:rsidP="004E1DAE">
      <w:pPr>
        <w:rPr>
          <w:rFonts w:ascii="Georgia" w:hAnsi="Georgia"/>
        </w:rPr>
      </w:pPr>
      <w:r w:rsidRPr="00EB5500">
        <w:rPr>
          <w:rFonts w:ascii="Georgia" w:hAnsi="Georgia"/>
        </w:rPr>
        <w:lastRenderedPageBreak/>
        <w:t xml:space="preserve">Doel is het contracteren van </w:t>
      </w:r>
      <w:r w:rsidR="00D3549E">
        <w:rPr>
          <w:rFonts w:ascii="Georgia" w:hAnsi="Georgia"/>
        </w:rPr>
        <w:t xml:space="preserve">in principe </w:t>
      </w:r>
      <w:r w:rsidRPr="00EB5500">
        <w:rPr>
          <w:rFonts w:ascii="Georgia" w:hAnsi="Georgia"/>
        </w:rPr>
        <w:t xml:space="preserve">3 </w:t>
      </w:r>
      <w:r w:rsidR="001471DA">
        <w:rPr>
          <w:rFonts w:ascii="Georgia" w:hAnsi="Georgia"/>
        </w:rPr>
        <w:t>Opdrachtnemers</w:t>
      </w:r>
      <w:r w:rsidRPr="00EB5500">
        <w:rPr>
          <w:rFonts w:ascii="Georgia" w:hAnsi="Georgia"/>
        </w:rPr>
        <w:t xml:space="preserve">. De wijze waarop de opdrachten over deze </w:t>
      </w:r>
      <w:r w:rsidR="001471DA">
        <w:rPr>
          <w:rFonts w:ascii="Georgia" w:hAnsi="Georgia"/>
        </w:rPr>
        <w:t>Opdrachtnemers</w:t>
      </w:r>
      <w:r w:rsidRPr="00EB5500">
        <w:rPr>
          <w:rFonts w:ascii="Georgia" w:hAnsi="Georgia"/>
        </w:rPr>
        <w:t xml:space="preserve"> verdeeld zal worden, wordt omschreven </w:t>
      </w:r>
      <w:r w:rsidR="00EB5500" w:rsidRPr="00EB5500">
        <w:rPr>
          <w:rFonts w:ascii="Georgia" w:hAnsi="Georgia"/>
        </w:rPr>
        <w:t>bij</w:t>
      </w:r>
      <w:r w:rsidR="00121701">
        <w:rPr>
          <w:rFonts w:ascii="Georgia" w:hAnsi="Georgia"/>
        </w:rPr>
        <w:t xml:space="preserve"> paragraaf</w:t>
      </w:r>
      <w:r w:rsidR="00EB5500" w:rsidRPr="00EB5500">
        <w:rPr>
          <w:rFonts w:ascii="Georgia" w:hAnsi="Georgia"/>
        </w:rPr>
        <w:t xml:space="preserve"> 3.8 Opdrachtverstrekking binnen de overeenkomst</w:t>
      </w:r>
      <w:r w:rsidRPr="00EB5500">
        <w:rPr>
          <w:rFonts w:ascii="Georgia" w:hAnsi="Georgia"/>
        </w:rPr>
        <w:t>.</w:t>
      </w:r>
      <w:r w:rsidRPr="003C794D">
        <w:rPr>
          <w:rFonts w:ascii="Georgia" w:hAnsi="Georgia"/>
        </w:rPr>
        <w:t xml:space="preserve"> </w:t>
      </w:r>
    </w:p>
    <w:p w14:paraId="4D2D972F" w14:textId="6BFBC044" w:rsidR="00FF5988" w:rsidRDefault="00FF5988" w:rsidP="002D6BCA">
      <w:pPr>
        <w:spacing w:line="240" w:lineRule="atLeast"/>
        <w:rPr>
          <w:rFonts w:ascii="Georgia" w:hAnsi="Georgia" w:cs="Times New Roman"/>
          <w:color w:val="00000A"/>
          <w:szCs w:val="19"/>
        </w:rPr>
      </w:pPr>
    </w:p>
    <w:p w14:paraId="690DC41B" w14:textId="478DE2A1" w:rsidR="002F283B" w:rsidRDefault="002F283B" w:rsidP="002F283B">
      <w:pPr>
        <w:rPr>
          <w:rFonts w:ascii="Georgia" w:hAnsi="Georgia"/>
          <w:color w:val="auto"/>
        </w:rPr>
      </w:pPr>
      <w:r w:rsidRPr="002D6BCA">
        <w:rPr>
          <w:rFonts w:ascii="Georgia" w:hAnsi="Georgia" w:cs="Times New Roman"/>
          <w:color w:val="00000A"/>
          <w:szCs w:val="19"/>
        </w:rPr>
        <w:t>Daarnaast dient</w:t>
      </w:r>
      <w:r w:rsidR="009C3DA0">
        <w:rPr>
          <w:rFonts w:ascii="Georgia" w:hAnsi="Georgia" w:cs="Times New Roman"/>
          <w:color w:val="00000A"/>
          <w:szCs w:val="19"/>
        </w:rPr>
        <w:t xml:space="preserve"> </w:t>
      </w:r>
      <w:r w:rsidR="0047309C">
        <w:rPr>
          <w:rFonts w:ascii="Georgia" w:hAnsi="Georgia" w:cs="Times New Roman"/>
          <w:color w:val="00000A"/>
          <w:szCs w:val="19"/>
        </w:rPr>
        <w:t xml:space="preserve">de uitvoering van de Opdracht </w:t>
      </w:r>
      <w:r w:rsidRPr="002D6BCA">
        <w:rPr>
          <w:rFonts w:ascii="Georgia" w:hAnsi="Georgia" w:cs="Times New Roman"/>
          <w:color w:val="00000A"/>
          <w:szCs w:val="19"/>
        </w:rPr>
        <w:t xml:space="preserve">te voldoen aan de eisen zoals omschreven in het </w:t>
      </w:r>
      <w:r w:rsidR="00746BF4">
        <w:rPr>
          <w:rFonts w:ascii="Georgia" w:hAnsi="Georgia" w:cs="Times New Roman"/>
          <w:color w:val="00000A"/>
          <w:szCs w:val="19"/>
        </w:rPr>
        <w:t>Programma</w:t>
      </w:r>
      <w:r w:rsidRPr="002D6BCA">
        <w:rPr>
          <w:rFonts w:ascii="Georgia" w:hAnsi="Georgia" w:cs="Times New Roman"/>
          <w:color w:val="00000A"/>
          <w:szCs w:val="19"/>
        </w:rPr>
        <w:t xml:space="preserve"> van </w:t>
      </w:r>
      <w:r w:rsidR="009C4290">
        <w:rPr>
          <w:rFonts w:ascii="Georgia" w:hAnsi="Georgia" w:cs="Times New Roman"/>
          <w:color w:val="00000A"/>
          <w:szCs w:val="19"/>
        </w:rPr>
        <w:t>E</w:t>
      </w:r>
      <w:r w:rsidRPr="002D6BCA">
        <w:rPr>
          <w:rFonts w:ascii="Georgia" w:hAnsi="Georgia" w:cs="Times New Roman"/>
          <w:color w:val="00000A"/>
          <w:szCs w:val="19"/>
        </w:rPr>
        <w:t>isen in hoofdstuk 7 van d</w:t>
      </w:r>
      <w:r w:rsidR="005032B5">
        <w:rPr>
          <w:rFonts w:ascii="Georgia" w:hAnsi="Georgia" w:cs="Times New Roman"/>
          <w:color w:val="00000A"/>
          <w:szCs w:val="19"/>
        </w:rPr>
        <w:t>eze</w:t>
      </w:r>
      <w:r w:rsidRPr="002D6BCA">
        <w:rPr>
          <w:rFonts w:ascii="Georgia" w:hAnsi="Georgia" w:cs="Times New Roman"/>
          <w:color w:val="00000A"/>
          <w:szCs w:val="19"/>
        </w:rPr>
        <w:t xml:space="preserve"> </w:t>
      </w:r>
      <w:r w:rsidR="00D66F79">
        <w:rPr>
          <w:rFonts w:ascii="Georgia" w:hAnsi="Georgia" w:cs="Times New Roman"/>
          <w:color w:val="00000A"/>
          <w:szCs w:val="19"/>
        </w:rPr>
        <w:t>Aanbest</w:t>
      </w:r>
      <w:r w:rsidRPr="002D6BCA">
        <w:rPr>
          <w:rFonts w:ascii="Georgia" w:hAnsi="Georgia" w:cs="Times New Roman"/>
          <w:color w:val="00000A"/>
          <w:szCs w:val="19"/>
        </w:rPr>
        <w:t>edings</w:t>
      </w:r>
      <w:r w:rsidR="005032B5">
        <w:rPr>
          <w:rFonts w:ascii="Georgia" w:hAnsi="Georgia" w:cs="Times New Roman"/>
          <w:color w:val="00000A"/>
          <w:szCs w:val="19"/>
        </w:rPr>
        <w:t>leidraad</w:t>
      </w:r>
      <w:r w:rsidRPr="002D6BCA">
        <w:rPr>
          <w:rFonts w:ascii="Georgia" w:hAnsi="Georgia" w:cs="Times New Roman"/>
          <w:color w:val="00000A"/>
          <w:szCs w:val="19"/>
        </w:rPr>
        <w:t xml:space="preserve">. </w:t>
      </w:r>
    </w:p>
    <w:p w14:paraId="50293E70" w14:textId="77777777" w:rsidR="002F283B" w:rsidRDefault="002F283B" w:rsidP="002D6BCA">
      <w:pPr>
        <w:spacing w:line="240" w:lineRule="atLeast"/>
        <w:rPr>
          <w:rFonts w:ascii="Georgia" w:hAnsi="Georgia" w:cs="Times New Roman"/>
          <w:color w:val="00000A"/>
          <w:szCs w:val="19"/>
        </w:rPr>
      </w:pPr>
    </w:p>
    <w:p w14:paraId="594D277A" w14:textId="4AE7FEAF" w:rsidR="00D96B31" w:rsidRPr="00D96B31" w:rsidRDefault="00D96B31" w:rsidP="00D96B31">
      <w:pPr>
        <w:spacing w:line="240" w:lineRule="atLeast"/>
        <w:rPr>
          <w:rFonts w:ascii="Georgia" w:hAnsi="Georgia" w:cs="Times New Roman"/>
          <w:color w:val="00000A"/>
          <w:szCs w:val="19"/>
        </w:rPr>
      </w:pPr>
      <w:r w:rsidRPr="00D96B31">
        <w:rPr>
          <w:rFonts w:ascii="Georgia" w:hAnsi="Georgia" w:cs="Times New Roman"/>
          <w:color w:val="00000A"/>
          <w:szCs w:val="19"/>
        </w:rPr>
        <w:t xml:space="preserve">Buiten de scope van deze </w:t>
      </w:r>
      <w:r w:rsidR="008C71A7">
        <w:rPr>
          <w:rFonts w:ascii="Georgia" w:hAnsi="Georgia" w:cs="Times New Roman"/>
          <w:color w:val="00000A"/>
          <w:szCs w:val="19"/>
        </w:rPr>
        <w:t>Opdracht</w:t>
      </w:r>
      <w:r w:rsidRPr="00D96B31">
        <w:rPr>
          <w:rFonts w:ascii="Georgia" w:hAnsi="Georgia" w:cs="Times New Roman"/>
          <w:color w:val="00000A"/>
          <w:szCs w:val="19"/>
        </w:rPr>
        <w:t xml:space="preserve"> vallen de volgende onderdelen:</w:t>
      </w:r>
    </w:p>
    <w:p w14:paraId="6E83DA92" w14:textId="70A97B96" w:rsidR="006E0BC1" w:rsidRPr="000169EC" w:rsidRDefault="006E0BC1" w:rsidP="00917D5D">
      <w:pPr>
        <w:pStyle w:val="Plattetekst"/>
        <w:numPr>
          <w:ilvl w:val="0"/>
          <w:numId w:val="11"/>
        </w:numPr>
        <w:jc w:val="left"/>
        <w:rPr>
          <w:rFonts w:ascii="Georgia" w:hAnsi="Georgia"/>
        </w:rPr>
      </w:pPr>
      <w:r>
        <w:rPr>
          <w:rFonts w:ascii="Georgia" w:hAnsi="Georgia"/>
        </w:rPr>
        <w:t>Standaardmeubilair</w:t>
      </w:r>
      <w:r w:rsidR="00121701">
        <w:rPr>
          <w:rFonts w:ascii="Georgia" w:hAnsi="Georgia"/>
        </w:rPr>
        <w:t>,</w:t>
      </w:r>
      <w:r w:rsidR="00121701" w:rsidRPr="00121701">
        <w:rPr>
          <w:rFonts w:ascii="Georgia" w:hAnsi="Georgia"/>
        </w:rPr>
        <w:t xml:space="preserve"> </w:t>
      </w:r>
      <w:r w:rsidR="00121701">
        <w:rPr>
          <w:rFonts w:ascii="Georgia" w:hAnsi="Georgia"/>
        </w:rPr>
        <w:t>voor dit meubilair is een separate aanbesteding uitgevoerd.</w:t>
      </w:r>
    </w:p>
    <w:p w14:paraId="5364F8B7" w14:textId="091B5076" w:rsidR="006E0BC1" w:rsidRPr="000169EC" w:rsidRDefault="006E0BC1" w:rsidP="00917D5D">
      <w:pPr>
        <w:pStyle w:val="Plattetekst"/>
        <w:numPr>
          <w:ilvl w:val="0"/>
          <w:numId w:val="11"/>
        </w:numPr>
        <w:jc w:val="left"/>
        <w:rPr>
          <w:rFonts w:ascii="Georgia" w:hAnsi="Georgia"/>
        </w:rPr>
      </w:pPr>
      <w:r w:rsidRPr="000169EC">
        <w:rPr>
          <w:rFonts w:ascii="Georgia" w:hAnsi="Georgia"/>
        </w:rPr>
        <w:t>Meubilair en inrichting van specifieke onderzoeksruimten (b</w:t>
      </w:r>
      <w:r w:rsidR="00121701">
        <w:rPr>
          <w:rFonts w:ascii="Georgia" w:hAnsi="Georgia"/>
        </w:rPr>
        <w:t>ijvoorbeeld</w:t>
      </w:r>
      <w:r w:rsidRPr="000169EC">
        <w:rPr>
          <w:rFonts w:ascii="Georgia" w:hAnsi="Georgia"/>
        </w:rPr>
        <w:t xml:space="preserve"> </w:t>
      </w:r>
      <w:r w:rsidR="0047309C">
        <w:rPr>
          <w:rFonts w:ascii="Georgia" w:hAnsi="Georgia"/>
        </w:rPr>
        <w:t>l</w:t>
      </w:r>
      <w:r w:rsidRPr="000169EC">
        <w:rPr>
          <w:rFonts w:ascii="Georgia" w:hAnsi="Georgia"/>
        </w:rPr>
        <w:t>aboratoria). Dit wordt niet meegenomen omdat de inrichting van dergelijke ruimten te specifiek is</w:t>
      </w:r>
      <w:r w:rsidR="00121701">
        <w:rPr>
          <w:rFonts w:ascii="Georgia" w:hAnsi="Georgia"/>
        </w:rPr>
        <w:t>.</w:t>
      </w:r>
    </w:p>
    <w:p w14:paraId="63A6710D" w14:textId="30083751" w:rsidR="006E0BC1" w:rsidRPr="000169EC" w:rsidRDefault="006E0BC1" w:rsidP="00917D5D">
      <w:pPr>
        <w:pStyle w:val="Plattetekst"/>
        <w:numPr>
          <w:ilvl w:val="0"/>
          <w:numId w:val="11"/>
        </w:numPr>
        <w:jc w:val="left"/>
        <w:rPr>
          <w:rFonts w:ascii="Georgia" w:hAnsi="Georgia"/>
        </w:rPr>
      </w:pPr>
      <w:r w:rsidRPr="000169EC">
        <w:rPr>
          <w:rFonts w:ascii="Georgia" w:hAnsi="Georgia"/>
        </w:rPr>
        <w:t>Nagelvaste inrichtingen en interieurbouw (b</w:t>
      </w:r>
      <w:r w:rsidR="00121701">
        <w:rPr>
          <w:rFonts w:ascii="Georgia" w:hAnsi="Georgia"/>
        </w:rPr>
        <w:t>ijvoorbeeld</w:t>
      </w:r>
      <w:r w:rsidRPr="000169EC">
        <w:rPr>
          <w:rFonts w:ascii="Georgia" w:hAnsi="Georgia"/>
        </w:rPr>
        <w:t xml:space="preserve"> collegebanken, </w:t>
      </w:r>
      <w:r w:rsidR="005C0CAB">
        <w:rPr>
          <w:rFonts w:ascii="Georgia" w:hAnsi="Georgia"/>
        </w:rPr>
        <w:t xml:space="preserve">vaste </w:t>
      </w:r>
      <w:r w:rsidR="006237B1">
        <w:rPr>
          <w:rFonts w:ascii="Georgia" w:hAnsi="Georgia"/>
        </w:rPr>
        <w:t>gestoffeerde</w:t>
      </w:r>
      <w:r w:rsidR="005C0CAB">
        <w:rPr>
          <w:rFonts w:ascii="Georgia" w:hAnsi="Georgia"/>
        </w:rPr>
        <w:t xml:space="preserve"> banken, </w:t>
      </w:r>
      <w:r w:rsidRPr="000169EC">
        <w:rPr>
          <w:rFonts w:ascii="Georgia" w:hAnsi="Georgia"/>
        </w:rPr>
        <w:t>pantry’s, receptie), dit wordt niet meegenomen omdat</w:t>
      </w:r>
      <w:r w:rsidR="00A943A9">
        <w:rPr>
          <w:rFonts w:ascii="Georgia" w:hAnsi="Georgia"/>
        </w:rPr>
        <w:t xml:space="preserve"> het</w:t>
      </w:r>
      <w:r w:rsidRPr="000169EC">
        <w:rPr>
          <w:rFonts w:ascii="Georgia" w:hAnsi="Georgia"/>
        </w:rPr>
        <w:t xml:space="preserve"> (in opdracht van architect) specialistisch werk betreft</w:t>
      </w:r>
      <w:r w:rsidR="00A24C78">
        <w:rPr>
          <w:rFonts w:ascii="Georgia" w:hAnsi="Georgia"/>
        </w:rPr>
        <w:t xml:space="preserve"> en mogelijk op maat is gemaakt</w:t>
      </w:r>
      <w:r w:rsidR="009C4290">
        <w:rPr>
          <w:rFonts w:ascii="Georgia" w:hAnsi="Georgia"/>
        </w:rPr>
        <w:t>.</w:t>
      </w:r>
    </w:p>
    <w:p w14:paraId="034BE122" w14:textId="3D606822" w:rsidR="006E0BC1" w:rsidRPr="000169EC" w:rsidRDefault="006E0BC1" w:rsidP="00917D5D">
      <w:pPr>
        <w:pStyle w:val="Plattetekst"/>
        <w:numPr>
          <w:ilvl w:val="0"/>
          <w:numId w:val="11"/>
        </w:numPr>
        <w:jc w:val="left"/>
        <w:rPr>
          <w:rFonts w:ascii="Georgia" w:hAnsi="Georgia"/>
        </w:rPr>
      </w:pPr>
      <w:r w:rsidRPr="000169EC">
        <w:rPr>
          <w:rFonts w:ascii="Georgia" w:hAnsi="Georgia"/>
        </w:rPr>
        <w:t>Arbo-meubilair, het reguliere meubilair is reeds zeer hoogwaardig op Arbo</w:t>
      </w:r>
      <w:r w:rsidR="00676597">
        <w:rPr>
          <w:rFonts w:ascii="Georgia" w:hAnsi="Georgia"/>
        </w:rPr>
        <w:t>-</w:t>
      </w:r>
      <w:r w:rsidRPr="000169EC">
        <w:rPr>
          <w:rFonts w:ascii="Georgia" w:hAnsi="Georgia"/>
        </w:rPr>
        <w:t>gebied als gevolg van de geldende normen en regelgeving. Wanneer toch nog specifieker Arbo-meubilair benodigd zal zijn, wordt dit bij een specialist betrokken</w:t>
      </w:r>
      <w:r w:rsidR="009C4290">
        <w:rPr>
          <w:rFonts w:ascii="Georgia" w:hAnsi="Georgia"/>
        </w:rPr>
        <w:t>.</w:t>
      </w:r>
    </w:p>
    <w:p w14:paraId="11088DED" w14:textId="04F9E052" w:rsidR="006E0BC1" w:rsidRPr="000169EC" w:rsidRDefault="006E0BC1" w:rsidP="00917D5D">
      <w:pPr>
        <w:pStyle w:val="Plattetekst"/>
        <w:numPr>
          <w:ilvl w:val="0"/>
          <w:numId w:val="11"/>
        </w:numPr>
        <w:jc w:val="left"/>
        <w:rPr>
          <w:rFonts w:ascii="Georgia" w:hAnsi="Georgia"/>
        </w:rPr>
      </w:pPr>
      <w:r w:rsidRPr="000169EC">
        <w:rPr>
          <w:rFonts w:ascii="Georgia" w:hAnsi="Georgia"/>
        </w:rPr>
        <w:t>Buitenmeubilair (bijvoorbeeld schommels, picknicktafels). Dit is tevens specialistisch meubilair voor zowel de vervaardiging alsook de installatie</w:t>
      </w:r>
      <w:r w:rsidR="00EB017D">
        <w:rPr>
          <w:rFonts w:ascii="Georgia" w:hAnsi="Georgia"/>
        </w:rPr>
        <w:t>, want v</w:t>
      </w:r>
      <w:r w:rsidRPr="000169EC">
        <w:rPr>
          <w:rFonts w:ascii="Georgia" w:hAnsi="Georgia"/>
        </w:rPr>
        <w:t>aak dienen dergelijke items in de grond vastgenageld te worden geïnstalleerd.</w:t>
      </w:r>
    </w:p>
    <w:p w14:paraId="4B0B8BED" w14:textId="77777777" w:rsidR="00FF5988" w:rsidRDefault="00FF5988" w:rsidP="002D6BCA">
      <w:pPr>
        <w:spacing w:line="240" w:lineRule="atLeast"/>
        <w:rPr>
          <w:rFonts w:ascii="Georgia" w:hAnsi="Georgia" w:cs="Times New Roman"/>
          <w:color w:val="00000A"/>
          <w:szCs w:val="19"/>
        </w:rPr>
      </w:pPr>
    </w:p>
    <w:p w14:paraId="1503DB24" w14:textId="77777777" w:rsidR="00563938" w:rsidRPr="002D6BCA" w:rsidRDefault="00563938" w:rsidP="00563938">
      <w:pPr>
        <w:spacing w:line="240" w:lineRule="atLeast"/>
        <w:ind w:left="360"/>
        <w:rPr>
          <w:rFonts w:ascii="Georgia" w:hAnsi="Georgia" w:cs="Times New Roman"/>
          <w:color w:val="00000A"/>
          <w:szCs w:val="19"/>
        </w:rPr>
      </w:pPr>
    </w:p>
    <w:p w14:paraId="4FFAB7F6" w14:textId="62D197A6" w:rsidR="009B1C0B" w:rsidRPr="009B1C0B" w:rsidRDefault="009B1C0B" w:rsidP="009B1C0B">
      <w:pPr>
        <w:pStyle w:val="Kop2"/>
      </w:pPr>
      <w:bookmarkStart w:id="221" w:name="_Toc164665941"/>
      <w:bookmarkStart w:id="222" w:name="_Toc164666144"/>
      <w:bookmarkStart w:id="223" w:name="_Toc164665942"/>
      <w:bookmarkStart w:id="224" w:name="_Toc164666145"/>
      <w:bookmarkStart w:id="225" w:name="_Toc164665944"/>
      <w:bookmarkStart w:id="226" w:name="_Toc164666147"/>
      <w:bookmarkStart w:id="227" w:name="_Toc164665946"/>
      <w:bookmarkStart w:id="228" w:name="_Toc164666149"/>
      <w:bookmarkStart w:id="229" w:name="_Toc164665947"/>
      <w:bookmarkStart w:id="230" w:name="_Toc164666150"/>
      <w:bookmarkStart w:id="231" w:name="_Toc164665948"/>
      <w:bookmarkStart w:id="232" w:name="_Toc164666151"/>
      <w:bookmarkStart w:id="233" w:name="_Toc164665949"/>
      <w:bookmarkStart w:id="234" w:name="_Toc164666152"/>
      <w:bookmarkStart w:id="235" w:name="_Toc164665950"/>
      <w:bookmarkStart w:id="236" w:name="_Toc164666153"/>
      <w:bookmarkStart w:id="237" w:name="_Toc164665951"/>
      <w:bookmarkStart w:id="238" w:name="_Toc164666154"/>
      <w:bookmarkStart w:id="239" w:name="_Toc164665952"/>
      <w:bookmarkStart w:id="240" w:name="_Toc164666155"/>
      <w:bookmarkStart w:id="241" w:name="_Toc164665953"/>
      <w:bookmarkStart w:id="242" w:name="_Toc164666156"/>
      <w:bookmarkStart w:id="243" w:name="_Toc164665954"/>
      <w:bookmarkStart w:id="244" w:name="_Toc164666157"/>
      <w:bookmarkStart w:id="245" w:name="_Toc164665955"/>
      <w:bookmarkStart w:id="246" w:name="_Toc164666158"/>
      <w:bookmarkStart w:id="247" w:name="_Toc164665956"/>
      <w:bookmarkStart w:id="248" w:name="_Toc164666159"/>
      <w:bookmarkStart w:id="249" w:name="_Toc164665957"/>
      <w:bookmarkStart w:id="250" w:name="_Toc164666160"/>
      <w:bookmarkStart w:id="251" w:name="_Toc164665959"/>
      <w:bookmarkStart w:id="252" w:name="_Toc164666162"/>
      <w:bookmarkStart w:id="253" w:name="_Toc164665963"/>
      <w:bookmarkStart w:id="254" w:name="_Toc164666166"/>
      <w:bookmarkStart w:id="255" w:name="_Toc164665965"/>
      <w:bookmarkStart w:id="256" w:name="_Toc164666168"/>
      <w:bookmarkStart w:id="257" w:name="_Toc164665967"/>
      <w:bookmarkStart w:id="258" w:name="_Toc164666170"/>
      <w:bookmarkStart w:id="259" w:name="_Toc164665969"/>
      <w:bookmarkStart w:id="260" w:name="_Toc164666172"/>
      <w:bookmarkStart w:id="261" w:name="_Toc164665973"/>
      <w:bookmarkStart w:id="262" w:name="_Toc164666176"/>
      <w:bookmarkStart w:id="263" w:name="_Toc164665979"/>
      <w:bookmarkStart w:id="264" w:name="_Toc164666182"/>
      <w:bookmarkStart w:id="265" w:name="_Toc164665982"/>
      <w:bookmarkStart w:id="266" w:name="_Toc164666185"/>
      <w:bookmarkStart w:id="267" w:name="_Toc164665987"/>
      <w:bookmarkStart w:id="268" w:name="_Toc164666190"/>
      <w:bookmarkStart w:id="269" w:name="_Toc164665989"/>
      <w:bookmarkStart w:id="270" w:name="_Toc164666192"/>
      <w:bookmarkStart w:id="271" w:name="_Toc164665991"/>
      <w:bookmarkStart w:id="272" w:name="_Toc164666194"/>
      <w:bookmarkStart w:id="273" w:name="_Toc164665993"/>
      <w:bookmarkStart w:id="274" w:name="_Toc164666196"/>
      <w:bookmarkStart w:id="275" w:name="_Toc164665996"/>
      <w:bookmarkStart w:id="276" w:name="_Toc164666199"/>
      <w:bookmarkStart w:id="277" w:name="_Toc164665998"/>
      <w:bookmarkStart w:id="278" w:name="_Toc164666201"/>
      <w:bookmarkStart w:id="279" w:name="_Toc164666003"/>
      <w:bookmarkStart w:id="280" w:name="_Toc164666206"/>
      <w:bookmarkStart w:id="281" w:name="_Toc164666005"/>
      <w:bookmarkStart w:id="282" w:name="_Toc164666208"/>
      <w:bookmarkStart w:id="283" w:name="_Toc164666007"/>
      <w:bookmarkStart w:id="284" w:name="_Toc164666210"/>
      <w:bookmarkStart w:id="285" w:name="_Toc164666009"/>
      <w:bookmarkStart w:id="286" w:name="_Toc164666212"/>
      <w:bookmarkStart w:id="287" w:name="_Toc164666011"/>
      <w:bookmarkStart w:id="288" w:name="_Toc164666214"/>
      <w:bookmarkStart w:id="289" w:name="_Toc164666013"/>
      <w:bookmarkStart w:id="290" w:name="_Toc164666216"/>
      <w:bookmarkStart w:id="291" w:name="_Toc164666017"/>
      <w:bookmarkStart w:id="292" w:name="_Toc164666220"/>
      <w:bookmarkStart w:id="293" w:name="_Toc164666023"/>
      <w:bookmarkStart w:id="294" w:name="_Toc164666226"/>
      <w:bookmarkStart w:id="295" w:name="_Toc164666025"/>
      <w:bookmarkStart w:id="296" w:name="_Toc164666228"/>
      <w:bookmarkStart w:id="297" w:name="_Toc164666027"/>
      <w:bookmarkStart w:id="298" w:name="_Toc164666230"/>
      <w:bookmarkStart w:id="299" w:name="_Toc164666032"/>
      <w:bookmarkStart w:id="300" w:name="_Toc164666235"/>
      <w:bookmarkStart w:id="301" w:name="_Toc164666035"/>
      <w:bookmarkStart w:id="302" w:name="_Toc164666238"/>
      <w:bookmarkStart w:id="303" w:name="_Toc164666040"/>
      <w:bookmarkStart w:id="304" w:name="_Toc164666243"/>
      <w:bookmarkStart w:id="305" w:name="_Toc164666042"/>
      <w:bookmarkStart w:id="306" w:name="_Toc164666245"/>
      <w:bookmarkStart w:id="307" w:name="_Toc164666043"/>
      <w:bookmarkStart w:id="308" w:name="_Toc164666246"/>
      <w:bookmarkStart w:id="309" w:name="_Toc164666048"/>
      <w:bookmarkStart w:id="310" w:name="_Toc164666251"/>
      <w:bookmarkStart w:id="311" w:name="_Toc164666050"/>
      <w:bookmarkStart w:id="312" w:name="_Toc164666253"/>
      <w:bookmarkStart w:id="313" w:name="_Toc164666054"/>
      <w:bookmarkStart w:id="314" w:name="_Toc164666257"/>
      <w:bookmarkStart w:id="315" w:name="_Toc164666056"/>
      <w:bookmarkStart w:id="316" w:name="_Toc164666259"/>
      <w:bookmarkStart w:id="317" w:name="_Toc164666058"/>
      <w:bookmarkStart w:id="318" w:name="_Toc164666261"/>
      <w:bookmarkStart w:id="319" w:name="_Toc164666061"/>
      <w:bookmarkStart w:id="320" w:name="_Toc164666264"/>
      <w:bookmarkStart w:id="321" w:name="_Toc164666062"/>
      <w:bookmarkStart w:id="322" w:name="_Toc164666265"/>
      <w:bookmarkStart w:id="323" w:name="_Toc468268926"/>
      <w:bookmarkStart w:id="324" w:name="_Toc479173934"/>
      <w:bookmarkStart w:id="325" w:name="_Toc479174295"/>
      <w:bookmarkStart w:id="326" w:name="_Toc479174431"/>
      <w:bookmarkStart w:id="327" w:name="_Toc479174573"/>
      <w:bookmarkStart w:id="328" w:name="_Toc479174762"/>
      <w:bookmarkStart w:id="329" w:name="_Toc479174829"/>
      <w:bookmarkStart w:id="330" w:name="_Toc479174937"/>
      <w:bookmarkStart w:id="331" w:name="_Toc479175068"/>
      <w:bookmarkStart w:id="332" w:name="_Toc479175362"/>
      <w:bookmarkStart w:id="333" w:name="_Toc479175443"/>
      <w:bookmarkStart w:id="334" w:name="_Toc479175503"/>
      <w:bookmarkStart w:id="335" w:name="_Toc479175687"/>
      <w:bookmarkStart w:id="336" w:name="_Toc479175805"/>
      <w:bookmarkStart w:id="337" w:name="_Toc479175960"/>
      <w:bookmarkStart w:id="338" w:name="_Toc484678457"/>
      <w:bookmarkStart w:id="339" w:name="_Toc485650512"/>
      <w:bookmarkStart w:id="340" w:name="_Toc485809035"/>
      <w:bookmarkStart w:id="341" w:name="_Toc514766363"/>
      <w:bookmarkStart w:id="342" w:name="_Toc4665027"/>
      <w:bookmarkStart w:id="343" w:name="_Toc4665448"/>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Fonts w:cs="Times New Roman"/>
          <w:color w:val="00000A"/>
        </w:rPr>
        <w:t>3.</w:t>
      </w:r>
      <w:r w:rsidR="00213893">
        <w:rPr>
          <w:rFonts w:cs="Times New Roman"/>
          <w:color w:val="00000A"/>
        </w:rPr>
        <w:t>5</w:t>
      </w:r>
      <w:r>
        <w:rPr>
          <w:rFonts w:cs="Times New Roman"/>
          <w:color w:val="00000A"/>
        </w:rPr>
        <w:tab/>
      </w:r>
      <w:r w:rsidRPr="009B1C0B">
        <w:rPr>
          <w:rFonts w:cs="Times New Roman"/>
          <w:color w:val="00000A"/>
        </w:rPr>
        <w:t xml:space="preserve">Omvang van de </w:t>
      </w:r>
      <w:r w:rsidR="008C71A7">
        <w:rPr>
          <w:rFonts w:cs="Times New Roman"/>
          <w:color w:val="00000A"/>
        </w:rPr>
        <w:t>Opdracht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607047EF" w14:textId="77777777" w:rsidR="009B1C0B" w:rsidRPr="009B1C0B" w:rsidRDefault="009B1C0B" w:rsidP="009B1C0B">
      <w:pPr>
        <w:spacing w:line="240" w:lineRule="atLeast"/>
        <w:rPr>
          <w:rFonts w:ascii="Georgia" w:hAnsi="Georgia" w:cs="Times New Roman"/>
          <w:color w:val="00000A"/>
          <w:szCs w:val="19"/>
        </w:rPr>
      </w:pPr>
    </w:p>
    <w:p w14:paraId="4E84876C" w14:textId="5FF05E48"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t>Bij de RUG werken ruim 5.</w:t>
      </w:r>
      <w:r w:rsidR="00267EB6">
        <w:rPr>
          <w:rFonts w:ascii="Georgia" w:hAnsi="Georgia" w:cs="Times New Roman"/>
          <w:color w:val="00000A"/>
          <w:szCs w:val="19"/>
        </w:rPr>
        <w:t>0</w:t>
      </w:r>
      <w:r w:rsidRPr="009B1C0B">
        <w:rPr>
          <w:rFonts w:ascii="Georgia" w:hAnsi="Georgia" w:cs="Times New Roman"/>
          <w:color w:val="00000A"/>
          <w:szCs w:val="19"/>
        </w:rPr>
        <w:t xml:space="preserve">00 </w:t>
      </w:r>
      <w:r w:rsidR="009C701C">
        <w:rPr>
          <w:rFonts w:ascii="Georgia" w:hAnsi="Georgia" w:cs="Times New Roman"/>
          <w:color w:val="00000A"/>
          <w:szCs w:val="19"/>
        </w:rPr>
        <w:t>Medewerker</w:t>
      </w:r>
      <w:r w:rsidRPr="009B1C0B">
        <w:rPr>
          <w:rFonts w:ascii="Georgia" w:hAnsi="Georgia" w:cs="Times New Roman"/>
          <w:color w:val="00000A"/>
          <w:szCs w:val="19"/>
        </w:rPr>
        <w:t xml:space="preserve">s in de wetenschappelijke en ondersteunende sfeer vanuit vele verschillende vakgebieden. Daarnaast volgen circa </w:t>
      </w:r>
      <w:r w:rsidR="00267EB6">
        <w:rPr>
          <w:rFonts w:ascii="Georgia" w:hAnsi="Georgia" w:cs="Times New Roman"/>
          <w:color w:val="00000A"/>
          <w:szCs w:val="19"/>
        </w:rPr>
        <w:t>30</w:t>
      </w:r>
      <w:r w:rsidRPr="009B1C0B">
        <w:rPr>
          <w:rFonts w:ascii="Georgia" w:hAnsi="Georgia" w:cs="Times New Roman"/>
          <w:color w:val="00000A"/>
          <w:szCs w:val="19"/>
        </w:rPr>
        <w:t>.000 studenten een opleiding bij de RUG. De RUG is op te splitsen in een onderwijs-</w:t>
      </w:r>
      <w:r w:rsidR="00167233">
        <w:rPr>
          <w:rFonts w:ascii="Georgia" w:hAnsi="Georgia" w:cs="Times New Roman"/>
          <w:color w:val="00000A"/>
          <w:szCs w:val="19"/>
        </w:rPr>
        <w:t>,</w:t>
      </w:r>
      <w:r w:rsidRPr="009B1C0B">
        <w:rPr>
          <w:rFonts w:ascii="Georgia" w:hAnsi="Georgia" w:cs="Times New Roman"/>
          <w:color w:val="00000A"/>
          <w:szCs w:val="19"/>
        </w:rPr>
        <w:t xml:space="preserve"> onderzoek</w:t>
      </w:r>
      <w:r w:rsidR="00B32ED3">
        <w:rPr>
          <w:rFonts w:ascii="Georgia" w:hAnsi="Georgia" w:cs="Times New Roman"/>
          <w:color w:val="00000A"/>
          <w:szCs w:val="19"/>
        </w:rPr>
        <w:t>s</w:t>
      </w:r>
      <w:r w:rsidR="00167233">
        <w:rPr>
          <w:rFonts w:ascii="Georgia" w:hAnsi="Georgia" w:cs="Times New Roman"/>
          <w:color w:val="00000A"/>
          <w:szCs w:val="19"/>
        </w:rPr>
        <w:t xml:space="preserve">- en </w:t>
      </w:r>
      <w:r w:rsidRPr="009B1C0B">
        <w:rPr>
          <w:rFonts w:ascii="Georgia" w:hAnsi="Georgia" w:cs="Times New Roman"/>
          <w:color w:val="00000A"/>
          <w:szCs w:val="19"/>
        </w:rPr>
        <w:t xml:space="preserve">kantooromgeving, waarbij het onderwijs- en </w:t>
      </w:r>
      <w:proofErr w:type="spellStart"/>
      <w:r w:rsidRPr="009B1C0B">
        <w:rPr>
          <w:rFonts w:ascii="Georgia" w:hAnsi="Georgia" w:cs="Times New Roman"/>
          <w:color w:val="00000A"/>
          <w:szCs w:val="19"/>
        </w:rPr>
        <w:t>onderzoeksgedeelte</w:t>
      </w:r>
      <w:proofErr w:type="spellEnd"/>
      <w:r w:rsidRPr="009B1C0B">
        <w:rPr>
          <w:rFonts w:ascii="Georgia" w:hAnsi="Georgia" w:cs="Times New Roman"/>
          <w:color w:val="00000A"/>
          <w:szCs w:val="19"/>
        </w:rPr>
        <w:t xml:space="preserve"> vele malen groter is dan het kantoorgedeelte. </w:t>
      </w:r>
    </w:p>
    <w:p w14:paraId="5B7497FA" w14:textId="77777777" w:rsidR="009B1C0B" w:rsidRPr="00A276EC" w:rsidRDefault="009B1C0B" w:rsidP="009B1C0B">
      <w:pPr>
        <w:spacing w:line="240" w:lineRule="atLeast"/>
        <w:rPr>
          <w:rFonts w:ascii="Georgia" w:hAnsi="Georgia" w:cs="Times New Roman"/>
          <w:color w:val="00000A"/>
          <w:szCs w:val="19"/>
        </w:rPr>
      </w:pPr>
    </w:p>
    <w:p w14:paraId="22F72704" w14:textId="64DECCDB" w:rsidR="005D6CB6" w:rsidRDefault="005D6CB6" w:rsidP="00093A67">
      <w:pPr>
        <w:spacing w:line="240" w:lineRule="atLeast"/>
        <w:rPr>
          <w:rFonts w:ascii="Georgia" w:hAnsi="Georgia"/>
        </w:rPr>
      </w:pPr>
      <w:r w:rsidRPr="00E12116">
        <w:rPr>
          <w:rFonts w:ascii="Georgia" w:hAnsi="Georgia" w:cs="Times New Roman"/>
          <w:color w:val="00000A"/>
          <w:szCs w:val="19"/>
        </w:rPr>
        <w:t xml:space="preserve">Het is niet mogelijk om aan te geven voor welk bedrag er precies </w:t>
      </w:r>
      <w:r w:rsidR="00746BF4" w:rsidRPr="00E12116">
        <w:rPr>
          <w:rFonts w:ascii="Georgia" w:hAnsi="Georgia" w:cs="Times New Roman"/>
          <w:color w:val="00000A"/>
          <w:szCs w:val="19"/>
        </w:rPr>
        <w:t>Bestel</w:t>
      </w:r>
      <w:r w:rsidRPr="00E12116">
        <w:rPr>
          <w:rFonts w:ascii="Georgia" w:hAnsi="Georgia" w:cs="Times New Roman"/>
          <w:color w:val="00000A"/>
          <w:szCs w:val="19"/>
        </w:rPr>
        <w:t xml:space="preserve">d gaat worden. </w:t>
      </w:r>
      <w:r w:rsidR="00740A7D" w:rsidRPr="00E12116">
        <w:rPr>
          <w:rFonts w:ascii="Georgia" w:hAnsi="Georgia" w:cs="Times New Roman"/>
          <w:color w:val="00000A"/>
          <w:szCs w:val="19"/>
        </w:rPr>
        <w:t xml:space="preserve">Totale omzet exclusief </w:t>
      </w:r>
      <w:proofErr w:type="gramStart"/>
      <w:r w:rsidR="00740A7D" w:rsidRPr="00E12116">
        <w:rPr>
          <w:rFonts w:ascii="Georgia" w:hAnsi="Georgia" w:cs="Times New Roman"/>
          <w:color w:val="00000A"/>
          <w:szCs w:val="19"/>
        </w:rPr>
        <w:t>BTW</w:t>
      </w:r>
      <w:proofErr w:type="gramEnd"/>
      <w:r w:rsidR="00740A7D" w:rsidRPr="00E12116">
        <w:rPr>
          <w:rFonts w:ascii="Georgia" w:hAnsi="Georgia" w:cs="Times New Roman"/>
          <w:color w:val="00000A"/>
          <w:szCs w:val="19"/>
        </w:rPr>
        <w:t xml:space="preserve"> van Projectmeubilair bij de RUG, wordt in de afgelopen jaren geschat op circa </w:t>
      </w:r>
      <w:r w:rsidR="005C25BD">
        <w:rPr>
          <w:rFonts w:ascii="Georgia" w:hAnsi="Georgia" w:cs="Times New Roman"/>
          <w:color w:val="00000A"/>
          <w:szCs w:val="19"/>
        </w:rPr>
        <w:t xml:space="preserve">                      </w:t>
      </w:r>
      <w:r w:rsidR="00740A7D" w:rsidRPr="00E12116">
        <w:rPr>
          <w:rFonts w:ascii="Georgia" w:hAnsi="Georgia" w:cs="Times New Roman"/>
          <w:color w:val="00000A"/>
          <w:szCs w:val="19"/>
        </w:rPr>
        <w:t>€</w:t>
      </w:r>
      <w:r w:rsidR="005C25BD">
        <w:rPr>
          <w:rFonts w:ascii="Georgia" w:hAnsi="Georgia" w:cs="Times New Roman"/>
          <w:color w:val="00000A"/>
          <w:szCs w:val="19"/>
        </w:rPr>
        <w:t xml:space="preserve"> </w:t>
      </w:r>
      <w:r w:rsidR="00E12116" w:rsidRPr="00E12116">
        <w:rPr>
          <w:rFonts w:ascii="Georgia" w:hAnsi="Georgia" w:cs="Times New Roman"/>
          <w:color w:val="00000A"/>
          <w:szCs w:val="19"/>
        </w:rPr>
        <w:t>500.000,-</w:t>
      </w:r>
      <w:r w:rsidR="00740A7D" w:rsidRPr="00E12116">
        <w:rPr>
          <w:rFonts w:ascii="Georgia" w:hAnsi="Georgia" w:cs="Times New Roman"/>
          <w:color w:val="00000A"/>
          <w:szCs w:val="19"/>
        </w:rPr>
        <w:t xml:space="preserve"> per jaar*.</w:t>
      </w:r>
      <w:r w:rsidR="00093A67" w:rsidRPr="00E12116">
        <w:rPr>
          <w:rFonts w:ascii="Georgia" w:hAnsi="Georgia" w:cs="Times New Roman"/>
          <w:color w:val="00000A"/>
          <w:szCs w:val="19"/>
        </w:rPr>
        <w:t xml:space="preserve"> </w:t>
      </w:r>
      <w:r w:rsidR="00093A67" w:rsidRPr="00E12116">
        <w:rPr>
          <w:rFonts w:ascii="Georgia" w:hAnsi="Georgia"/>
        </w:rPr>
        <w:t>Dit bedrag kan echter sterk fluctueren als gevolg van grote (ver)bouw- of renovatieprojecten.</w:t>
      </w:r>
    </w:p>
    <w:p w14:paraId="6632E490" w14:textId="44F89B56" w:rsidR="001A4BC1" w:rsidRDefault="001A4BC1" w:rsidP="00093A67">
      <w:pPr>
        <w:spacing w:line="240" w:lineRule="atLeast"/>
        <w:rPr>
          <w:rFonts w:ascii="Georgia" w:hAnsi="Georgia"/>
        </w:rPr>
      </w:pPr>
    </w:p>
    <w:p w14:paraId="106BFD40" w14:textId="60836155" w:rsidR="001A4BC1" w:rsidRPr="006237B1" w:rsidRDefault="00EF7326" w:rsidP="00093A67">
      <w:pPr>
        <w:spacing w:line="240" w:lineRule="atLeast"/>
        <w:rPr>
          <w:rFonts w:ascii="Georgia" w:hAnsi="Georgia"/>
        </w:rPr>
      </w:pPr>
      <w:r w:rsidRPr="006237B1">
        <w:rPr>
          <w:rFonts w:ascii="Georgia" w:hAnsi="Georgia"/>
        </w:rPr>
        <w:t>D</w:t>
      </w:r>
      <w:r w:rsidR="001A4BC1" w:rsidRPr="006237B1">
        <w:rPr>
          <w:rFonts w:ascii="Georgia" w:hAnsi="Georgia"/>
        </w:rPr>
        <w:t xml:space="preserve">e RUG </w:t>
      </w:r>
      <w:r w:rsidRPr="006237B1">
        <w:rPr>
          <w:rFonts w:ascii="Georgia" w:hAnsi="Georgia"/>
        </w:rPr>
        <w:t>voert,</w:t>
      </w:r>
      <w:r w:rsidR="001A096D" w:rsidRPr="006237B1">
        <w:rPr>
          <w:rFonts w:ascii="Georgia" w:hAnsi="Georgia"/>
        </w:rPr>
        <w:t xml:space="preserve"> mogelijk</w:t>
      </w:r>
      <w:r w:rsidRPr="006237B1">
        <w:rPr>
          <w:rFonts w:ascii="Georgia" w:hAnsi="Georgia"/>
        </w:rPr>
        <w:t xml:space="preserve">, </w:t>
      </w:r>
      <w:r w:rsidR="001A4BC1" w:rsidRPr="006237B1">
        <w:rPr>
          <w:rFonts w:ascii="Georgia" w:hAnsi="Georgia"/>
        </w:rPr>
        <w:t xml:space="preserve">de komende 4 jaar </w:t>
      </w:r>
      <w:r w:rsidRPr="006237B1">
        <w:rPr>
          <w:rFonts w:ascii="Georgia" w:hAnsi="Georgia"/>
        </w:rPr>
        <w:t>de volgende projecten</w:t>
      </w:r>
      <w:r w:rsidR="001A096D" w:rsidRPr="006237B1">
        <w:rPr>
          <w:rFonts w:ascii="Georgia" w:hAnsi="Georgia"/>
        </w:rPr>
        <w:t xml:space="preserve"> uit</w:t>
      </w:r>
      <w:r w:rsidR="00901870" w:rsidRPr="006237B1">
        <w:rPr>
          <w:rFonts w:ascii="Georgia" w:hAnsi="Georgia"/>
        </w:rPr>
        <w:t>**</w:t>
      </w:r>
      <w:r w:rsidRPr="006237B1">
        <w:rPr>
          <w:rFonts w:ascii="Georgia" w:hAnsi="Georgia"/>
        </w:rPr>
        <w:t>:</w:t>
      </w:r>
    </w:p>
    <w:p w14:paraId="302C8568" w14:textId="21C79946" w:rsidR="00EF7326" w:rsidRPr="006237B1" w:rsidRDefault="00EF7326" w:rsidP="00917D5D">
      <w:pPr>
        <w:pStyle w:val="Lijstalinea"/>
        <w:numPr>
          <w:ilvl w:val="0"/>
          <w:numId w:val="39"/>
        </w:numPr>
        <w:spacing w:line="240" w:lineRule="atLeast"/>
        <w:rPr>
          <w:rFonts w:ascii="Georgia" w:hAnsi="Georgia" w:cs="Times New Roman"/>
          <w:color w:val="00000A"/>
          <w:szCs w:val="19"/>
        </w:rPr>
      </w:pPr>
      <w:proofErr w:type="spellStart"/>
      <w:r w:rsidRPr="006237B1">
        <w:rPr>
          <w:rFonts w:ascii="Georgia" w:hAnsi="Georgia" w:cs="Times New Roman"/>
          <w:color w:val="00000A"/>
          <w:szCs w:val="19"/>
        </w:rPr>
        <w:t>Feringa</w:t>
      </w:r>
      <w:proofErr w:type="spellEnd"/>
      <w:r w:rsidRPr="006237B1">
        <w:rPr>
          <w:rFonts w:ascii="Georgia" w:hAnsi="Georgia" w:cs="Times New Roman"/>
          <w:color w:val="00000A"/>
          <w:szCs w:val="19"/>
        </w:rPr>
        <w:t xml:space="preserve"> </w:t>
      </w:r>
      <w:r w:rsidR="006237B1" w:rsidRPr="006237B1">
        <w:rPr>
          <w:rFonts w:ascii="Georgia" w:hAnsi="Georgia" w:cs="Times New Roman"/>
          <w:color w:val="00000A"/>
          <w:szCs w:val="19"/>
        </w:rPr>
        <w:t>B</w:t>
      </w:r>
      <w:r w:rsidR="007E1CF3" w:rsidRPr="006237B1">
        <w:rPr>
          <w:rFonts w:ascii="Georgia" w:hAnsi="Georgia" w:cs="Times New Roman"/>
          <w:color w:val="00000A"/>
          <w:szCs w:val="19"/>
        </w:rPr>
        <w:t>uilding</w:t>
      </w:r>
      <w:r w:rsidRPr="006237B1">
        <w:rPr>
          <w:rFonts w:ascii="Georgia" w:hAnsi="Georgia" w:cs="Times New Roman"/>
          <w:color w:val="00000A"/>
          <w:szCs w:val="19"/>
        </w:rPr>
        <w:t xml:space="preserve"> (volledige nieuw gebouw, die helemaal ingericht moet worden)</w:t>
      </w:r>
      <w:r w:rsidR="00243A54">
        <w:rPr>
          <w:rFonts w:ascii="Georgia" w:hAnsi="Georgia" w:cs="Times New Roman"/>
          <w:color w:val="00000A"/>
          <w:szCs w:val="19"/>
        </w:rPr>
        <w:t>.</w:t>
      </w:r>
    </w:p>
    <w:p w14:paraId="3706B3F5" w14:textId="3D6CBB63" w:rsidR="00EF7326" w:rsidRPr="006237B1" w:rsidRDefault="00EF7326" w:rsidP="00917D5D">
      <w:pPr>
        <w:pStyle w:val="Lijstalinea"/>
        <w:numPr>
          <w:ilvl w:val="0"/>
          <w:numId w:val="39"/>
        </w:numPr>
        <w:spacing w:line="240" w:lineRule="atLeast"/>
        <w:rPr>
          <w:rFonts w:ascii="Georgia" w:hAnsi="Georgia" w:cs="Times New Roman"/>
          <w:color w:val="00000A"/>
          <w:szCs w:val="19"/>
        </w:rPr>
      </w:pPr>
      <w:r w:rsidRPr="006237B1">
        <w:rPr>
          <w:rFonts w:ascii="Georgia" w:hAnsi="Georgia" w:cs="Times New Roman"/>
          <w:color w:val="00000A"/>
          <w:szCs w:val="19"/>
        </w:rPr>
        <w:t xml:space="preserve">Bibliotheek OB Faculteit Rechten (herinrichting en </w:t>
      </w:r>
      <w:r w:rsidR="005A721F" w:rsidRPr="006237B1">
        <w:rPr>
          <w:rFonts w:ascii="Georgia" w:hAnsi="Georgia" w:cs="Times New Roman"/>
          <w:color w:val="00000A"/>
          <w:szCs w:val="19"/>
        </w:rPr>
        <w:t>volledige</w:t>
      </w:r>
      <w:r w:rsidRPr="006237B1">
        <w:rPr>
          <w:rFonts w:ascii="Georgia" w:hAnsi="Georgia" w:cs="Times New Roman"/>
          <w:color w:val="00000A"/>
          <w:szCs w:val="19"/>
        </w:rPr>
        <w:t xml:space="preserve"> verbouwing)</w:t>
      </w:r>
      <w:r w:rsidR="00243A54">
        <w:rPr>
          <w:rFonts w:ascii="Georgia" w:hAnsi="Georgia" w:cs="Times New Roman"/>
          <w:color w:val="00000A"/>
          <w:szCs w:val="19"/>
        </w:rPr>
        <w:t>.</w:t>
      </w:r>
    </w:p>
    <w:p w14:paraId="17329B4B" w14:textId="4943556E" w:rsidR="00EF7326" w:rsidRPr="006237B1" w:rsidRDefault="005C62D1" w:rsidP="00917D5D">
      <w:pPr>
        <w:pStyle w:val="Lijstalinea"/>
        <w:numPr>
          <w:ilvl w:val="0"/>
          <w:numId w:val="39"/>
        </w:numPr>
        <w:spacing w:line="240" w:lineRule="atLeast"/>
        <w:rPr>
          <w:rFonts w:ascii="Georgia" w:hAnsi="Georgia" w:cs="Times New Roman"/>
          <w:color w:val="00000A"/>
          <w:szCs w:val="19"/>
        </w:rPr>
      </w:pPr>
      <w:r w:rsidRPr="006237B1">
        <w:rPr>
          <w:rFonts w:ascii="Georgia" w:hAnsi="Georgia" w:cs="Times New Roman"/>
          <w:color w:val="00000A"/>
          <w:szCs w:val="19"/>
        </w:rPr>
        <w:t xml:space="preserve">Bestuursgebouw van het </w:t>
      </w:r>
      <w:r w:rsidR="00243A54">
        <w:rPr>
          <w:rFonts w:ascii="Georgia" w:hAnsi="Georgia" w:cs="Times New Roman"/>
          <w:color w:val="00000A"/>
          <w:szCs w:val="19"/>
        </w:rPr>
        <w:t>A</w:t>
      </w:r>
      <w:r w:rsidR="00EF7326" w:rsidRPr="006237B1">
        <w:rPr>
          <w:rFonts w:ascii="Georgia" w:hAnsi="Georgia" w:cs="Times New Roman"/>
          <w:color w:val="00000A"/>
          <w:szCs w:val="19"/>
        </w:rPr>
        <w:t xml:space="preserve">cademiegebouw (herinrichting en </w:t>
      </w:r>
      <w:r w:rsidR="005A721F" w:rsidRPr="006237B1">
        <w:rPr>
          <w:rFonts w:ascii="Georgia" w:hAnsi="Georgia" w:cs="Times New Roman"/>
          <w:color w:val="00000A"/>
          <w:szCs w:val="19"/>
        </w:rPr>
        <w:t>volledige</w:t>
      </w:r>
      <w:r w:rsidR="00EF7326" w:rsidRPr="006237B1">
        <w:rPr>
          <w:rFonts w:ascii="Georgia" w:hAnsi="Georgia" w:cs="Times New Roman"/>
          <w:color w:val="00000A"/>
          <w:szCs w:val="19"/>
        </w:rPr>
        <w:t xml:space="preserve"> verbouwing)</w:t>
      </w:r>
      <w:r w:rsidR="00243A54">
        <w:rPr>
          <w:rFonts w:ascii="Georgia" w:hAnsi="Georgia" w:cs="Times New Roman"/>
          <w:color w:val="00000A"/>
          <w:szCs w:val="19"/>
        </w:rPr>
        <w:t>.</w:t>
      </w:r>
    </w:p>
    <w:p w14:paraId="5E907CF8" w14:textId="1E429D95" w:rsidR="00EF7326" w:rsidRPr="006237B1" w:rsidRDefault="00EF7326" w:rsidP="00917D5D">
      <w:pPr>
        <w:pStyle w:val="Lijstalinea"/>
        <w:numPr>
          <w:ilvl w:val="0"/>
          <w:numId w:val="39"/>
        </w:numPr>
        <w:spacing w:line="240" w:lineRule="atLeast"/>
        <w:rPr>
          <w:rFonts w:ascii="Georgia" w:hAnsi="Georgia" w:cs="Times New Roman"/>
          <w:color w:val="00000A"/>
          <w:szCs w:val="19"/>
        </w:rPr>
      </w:pPr>
      <w:r w:rsidRPr="006237B1">
        <w:rPr>
          <w:rFonts w:ascii="Georgia" w:hAnsi="Georgia" w:cs="Times New Roman"/>
          <w:color w:val="00000A"/>
          <w:szCs w:val="19"/>
        </w:rPr>
        <w:t>Faculteit Ruimtelijk</w:t>
      </w:r>
      <w:r w:rsidR="009749A3">
        <w:rPr>
          <w:rFonts w:ascii="Georgia" w:hAnsi="Georgia" w:cs="Times New Roman"/>
          <w:color w:val="00000A"/>
          <w:szCs w:val="19"/>
        </w:rPr>
        <w:t>e</w:t>
      </w:r>
      <w:r w:rsidRPr="006237B1">
        <w:rPr>
          <w:rFonts w:ascii="Georgia" w:hAnsi="Georgia" w:cs="Times New Roman"/>
          <w:color w:val="00000A"/>
          <w:szCs w:val="19"/>
        </w:rPr>
        <w:t xml:space="preserve"> </w:t>
      </w:r>
      <w:r w:rsidR="00107FCB">
        <w:rPr>
          <w:rFonts w:ascii="Georgia" w:hAnsi="Georgia" w:cs="Times New Roman"/>
          <w:color w:val="00000A"/>
          <w:szCs w:val="19"/>
        </w:rPr>
        <w:t>W</w:t>
      </w:r>
      <w:r w:rsidRPr="006237B1">
        <w:rPr>
          <w:rFonts w:ascii="Georgia" w:hAnsi="Georgia" w:cs="Times New Roman"/>
          <w:color w:val="00000A"/>
          <w:szCs w:val="19"/>
        </w:rPr>
        <w:t xml:space="preserve">etenschappen (herinrichting en </w:t>
      </w:r>
      <w:r w:rsidR="005A721F" w:rsidRPr="006237B1">
        <w:rPr>
          <w:rFonts w:ascii="Georgia" w:hAnsi="Georgia" w:cs="Times New Roman"/>
          <w:color w:val="00000A"/>
          <w:szCs w:val="19"/>
        </w:rPr>
        <w:t>volledige</w:t>
      </w:r>
      <w:r w:rsidRPr="006237B1">
        <w:rPr>
          <w:rFonts w:ascii="Georgia" w:hAnsi="Georgia" w:cs="Times New Roman"/>
          <w:color w:val="00000A"/>
          <w:szCs w:val="19"/>
        </w:rPr>
        <w:t xml:space="preserve"> verbouwing)</w:t>
      </w:r>
      <w:r w:rsidR="00243A54">
        <w:rPr>
          <w:rFonts w:ascii="Georgia" w:hAnsi="Georgia" w:cs="Times New Roman"/>
          <w:color w:val="00000A"/>
          <w:szCs w:val="19"/>
        </w:rPr>
        <w:t>.</w:t>
      </w:r>
    </w:p>
    <w:p w14:paraId="702AF457" w14:textId="224997EE" w:rsidR="0026036A" w:rsidRPr="006237B1" w:rsidRDefault="00A7740F" w:rsidP="00A7740F">
      <w:pPr>
        <w:spacing w:line="240" w:lineRule="atLeast"/>
        <w:rPr>
          <w:rFonts w:ascii="Georgia" w:hAnsi="Georgia" w:cs="Times New Roman"/>
          <w:i/>
          <w:color w:val="00000A"/>
          <w:szCs w:val="19"/>
        </w:rPr>
      </w:pPr>
      <w:r w:rsidRPr="006237B1">
        <w:rPr>
          <w:rFonts w:ascii="Georgia" w:hAnsi="Georgia" w:cs="Times New Roman"/>
          <w:i/>
          <w:color w:val="00000A"/>
          <w:szCs w:val="19"/>
        </w:rPr>
        <w:t xml:space="preserve"> </w:t>
      </w:r>
    </w:p>
    <w:p w14:paraId="3AECB168" w14:textId="440A1B79" w:rsidR="00D6785D" w:rsidRPr="006237B1" w:rsidRDefault="0026036A" w:rsidP="00D6785D">
      <w:pPr>
        <w:spacing w:line="240" w:lineRule="atLeast"/>
        <w:rPr>
          <w:rFonts w:ascii="Georgia" w:hAnsi="Georgia" w:cs="Times New Roman"/>
          <w:color w:val="00000A"/>
          <w:szCs w:val="19"/>
        </w:rPr>
      </w:pPr>
      <w:r w:rsidRPr="006237B1">
        <w:rPr>
          <w:rFonts w:ascii="Georgia" w:hAnsi="Georgia" w:cs="Times New Roman"/>
          <w:color w:val="00000A"/>
          <w:szCs w:val="19"/>
        </w:rPr>
        <w:t xml:space="preserve">* </w:t>
      </w:r>
      <w:r w:rsidR="00045EB3">
        <w:rPr>
          <w:rFonts w:ascii="Georgia" w:hAnsi="Georgia" w:cs="Times New Roman"/>
          <w:color w:val="00000A"/>
          <w:szCs w:val="19"/>
        </w:rPr>
        <w:t xml:space="preserve">  </w:t>
      </w:r>
      <w:r w:rsidR="00D6785D" w:rsidRPr="006237B1">
        <w:rPr>
          <w:rFonts w:ascii="Georgia" w:hAnsi="Georgia" w:cs="Times New Roman"/>
          <w:color w:val="00000A"/>
          <w:szCs w:val="19"/>
        </w:rPr>
        <w:t>N</w:t>
      </w:r>
      <w:r w:rsidR="00243A54">
        <w:rPr>
          <w:rFonts w:ascii="Georgia" w:hAnsi="Georgia" w:cs="Times New Roman"/>
          <w:color w:val="00000A"/>
          <w:szCs w:val="19"/>
        </w:rPr>
        <w:t>B:</w:t>
      </w:r>
      <w:r w:rsidR="00A10239" w:rsidRPr="006237B1">
        <w:rPr>
          <w:rFonts w:ascii="Georgia" w:hAnsi="Georgia" w:cs="Times New Roman"/>
          <w:color w:val="00000A"/>
          <w:szCs w:val="19"/>
        </w:rPr>
        <w:t xml:space="preserve"> </w:t>
      </w:r>
      <w:r w:rsidR="00243A54">
        <w:rPr>
          <w:rFonts w:ascii="Georgia" w:hAnsi="Georgia" w:cs="Times New Roman"/>
          <w:color w:val="00000A"/>
          <w:szCs w:val="19"/>
        </w:rPr>
        <w:t>a</w:t>
      </w:r>
      <w:r w:rsidR="00D6785D" w:rsidRPr="006237B1">
        <w:rPr>
          <w:rFonts w:ascii="Georgia" w:hAnsi="Georgia" w:cs="Times New Roman"/>
          <w:color w:val="00000A"/>
          <w:szCs w:val="19"/>
        </w:rPr>
        <w:t>an deze informatie k</w:t>
      </w:r>
      <w:r w:rsidR="006C4353" w:rsidRPr="006237B1">
        <w:rPr>
          <w:rFonts w:ascii="Georgia" w:hAnsi="Georgia" w:cs="Times New Roman"/>
          <w:color w:val="00000A"/>
          <w:szCs w:val="19"/>
        </w:rPr>
        <w:t>unnen</w:t>
      </w:r>
      <w:r w:rsidR="00D6785D" w:rsidRPr="006237B1">
        <w:rPr>
          <w:rFonts w:ascii="Georgia" w:hAnsi="Georgia" w:cs="Times New Roman"/>
          <w:color w:val="00000A"/>
          <w:szCs w:val="19"/>
        </w:rPr>
        <w:t xml:space="preserve"> in geen geval rechten worden ontleend.</w:t>
      </w:r>
    </w:p>
    <w:p w14:paraId="3BA29206" w14:textId="7C50C1CC" w:rsidR="00A10239" w:rsidRPr="006237B1" w:rsidRDefault="0026036A" w:rsidP="00D6785D">
      <w:pPr>
        <w:spacing w:line="240" w:lineRule="atLeast"/>
        <w:rPr>
          <w:rFonts w:ascii="Georgia" w:hAnsi="Georgia" w:cs="Times New Roman"/>
          <w:color w:val="00000A"/>
          <w:szCs w:val="19"/>
        </w:rPr>
      </w:pPr>
      <w:r w:rsidRPr="006237B1">
        <w:rPr>
          <w:rFonts w:ascii="Georgia" w:hAnsi="Georgia" w:cs="Times New Roman"/>
          <w:color w:val="00000A"/>
          <w:szCs w:val="19"/>
        </w:rPr>
        <w:t xml:space="preserve">* </w:t>
      </w:r>
      <w:r w:rsidR="00045EB3">
        <w:rPr>
          <w:rFonts w:ascii="Georgia" w:hAnsi="Georgia" w:cs="Times New Roman"/>
          <w:color w:val="00000A"/>
          <w:szCs w:val="19"/>
        </w:rPr>
        <w:t xml:space="preserve">  </w:t>
      </w:r>
      <w:r w:rsidR="00A10239" w:rsidRPr="006237B1">
        <w:rPr>
          <w:rFonts w:ascii="Georgia" w:hAnsi="Georgia" w:cs="Times New Roman"/>
          <w:color w:val="00000A"/>
          <w:szCs w:val="19"/>
        </w:rPr>
        <w:t>N</w:t>
      </w:r>
      <w:r w:rsidR="00243A54">
        <w:rPr>
          <w:rFonts w:ascii="Georgia" w:hAnsi="Georgia" w:cs="Times New Roman"/>
          <w:color w:val="00000A"/>
          <w:szCs w:val="19"/>
        </w:rPr>
        <w:t>B:</w:t>
      </w:r>
      <w:r w:rsidR="00A10239" w:rsidRPr="006237B1">
        <w:rPr>
          <w:rFonts w:ascii="Georgia" w:hAnsi="Georgia" w:cs="Times New Roman"/>
          <w:color w:val="00000A"/>
          <w:szCs w:val="19"/>
        </w:rPr>
        <w:t xml:space="preserve"> </w:t>
      </w:r>
      <w:r w:rsidR="00243A54">
        <w:rPr>
          <w:rFonts w:ascii="Georgia" w:hAnsi="Georgia" w:cs="Times New Roman"/>
          <w:color w:val="00000A"/>
          <w:szCs w:val="19"/>
        </w:rPr>
        <w:t>b</w:t>
      </w:r>
      <w:r w:rsidR="00A10239" w:rsidRPr="006237B1">
        <w:rPr>
          <w:rFonts w:ascii="Georgia" w:hAnsi="Georgia" w:cs="Times New Roman"/>
          <w:color w:val="00000A"/>
          <w:szCs w:val="19"/>
        </w:rPr>
        <w:t xml:space="preserve">ij </w:t>
      </w:r>
      <w:r w:rsidR="008321F4" w:rsidRPr="006237B1">
        <w:rPr>
          <w:rFonts w:ascii="Georgia" w:hAnsi="Georgia" w:cs="Times New Roman"/>
          <w:color w:val="00000A"/>
          <w:szCs w:val="19"/>
        </w:rPr>
        <w:t>Projectmeubilair</w:t>
      </w:r>
      <w:r w:rsidR="00764E8D" w:rsidRPr="006237B1">
        <w:rPr>
          <w:rFonts w:ascii="Georgia" w:hAnsi="Georgia" w:cs="Times New Roman"/>
          <w:color w:val="00000A"/>
          <w:szCs w:val="19"/>
        </w:rPr>
        <w:t xml:space="preserve"> is geen </w:t>
      </w:r>
      <w:r w:rsidR="00A10239" w:rsidRPr="006237B1">
        <w:rPr>
          <w:rFonts w:ascii="Georgia" w:hAnsi="Georgia" w:cs="Times New Roman"/>
          <w:color w:val="00000A"/>
          <w:szCs w:val="19"/>
        </w:rPr>
        <w:t xml:space="preserve">onderscheid gemaakt tussen </w:t>
      </w:r>
      <w:r w:rsidR="00764E8D" w:rsidRPr="006237B1">
        <w:rPr>
          <w:rFonts w:ascii="Georgia" w:hAnsi="Georgia" w:cs="Times New Roman"/>
          <w:color w:val="00000A"/>
          <w:szCs w:val="19"/>
        </w:rPr>
        <w:t>het verschillende meubilair.</w:t>
      </w:r>
      <w:r w:rsidR="00214C41">
        <w:rPr>
          <w:rFonts w:ascii="Georgia" w:hAnsi="Georgia" w:cs="Times New Roman"/>
          <w:color w:val="00000A"/>
          <w:szCs w:val="19"/>
        </w:rPr>
        <w:t xml:space="preserve"> </w:t>
      </w:r>
      <w:r w:rsidR="00045EB3">
        <w:rPr>
          <w:rFonts w:ascii="Georgia" w:hAnsi="Georgia" w:cs="Times New Roman"/>
          <w:color w:val="00000A"/>
          <w:szCs w:val="19"/>
        </w:rPr>
        <w:br/>
        <w:t xml:space="preserve">     </w:t>
      </w:r>
      <w:r w:rsidR="00F42B7D" w:rsidRPr="006237B1">
        <w:rPr>
          <w:rFonts w:ascii="Georgia" w:hAnsi="Georgia" w:cs="Times New Roman"/>
          <w:color w:val="00000A"/>
          <w:szCs w:val="19"/>
        </w:rPr>
        <w:t>D</w:t>
      </w:r>
      <w:r w:rsidR="00A10239" w:rsidRPr="006237B1">
        <w:rPr>
          <w:rFonts w:ascii="Georgia" w:hAnsi="Georgia" w:cs="Times New Roman"/>
          <w:color w:val="00000A"/>
          <w:szCs w:val="19"/>
        </w:rPr>
        <w:t>e RUG</w:t>
      </w:r>
      <w:r w:rsidR="00045EB3">
        <w:rPr>
          <w:rFonts w:ascii="Georgia" w:hAnsi="Georgia" w:cs="Times New Roman"/>
          <w:color w:val="00000A"/>
          <w:szCs w:val="19"/>
        </w:rPr>
        <w:t xml:space="preserve"> </w:t>
      </w:r>
      <w:r w:rsidR="00A10239" w:rsidRPr="006237B1">
        <w:rPr>
          <w:rFonts w:ascii="Georgia" w:hAnsi="Georgia" w:cs="Times New Roman"/>
          <w:color w:val="00000A"/>
          <w:szCs w:val="19"/>
        </w:rPr>
        <w:t>heeft op</w:t>
      </w:r>
      <w:r w:rsidR="00F42B7D" w:rsidRPr="006237B1">
        <w:rPr>
          <w:rFonts w:ascii="Georgia" w:hAnsi="Georgia" w:cs="Times New Roman"/>
          <w:color w:val="00000A"/>
          <w:szCs w:val="19"/>
        </w:rPr>
        <w:t xml:space="preserve"> </w:t>
      </w:r>
      <w:r w:rsidR="00A10239" w:rsidRPr="006237B1">
        <w:rPr>
          <w:rFonts w:ascii="Georgia" w:hAnsi="Georgia" w:cs="Times New Roman"/>
          <w:color w:val="00000A"/>
          <w:szCs w:val="19"/>
        </w:rPr>
        <w:t>dit moment onvoldoende management- en stuurinformatie om</w:t>
      </w:r>
      <w:r w:rsidR="006805FE" w:rsidRPr="006237B1">
        <w:rPr>
          <w:rFonts w:ascii="Georgia" w:hAnsi="Georgia" w:cs="Times New Roman"/>
          <w:color w:val="00000A"/>
          <w:szCs w:val="19"/>
        </w:rPr>
        <w:t xml:space="preserve"> dit</w:t>
      </w:r>
      <w:r w:rsidR="00185D5C" w:rsidRPr="006237B1">
        <w:rPr>
          <w:rFonts w:ascii="Georgia" w:hAnsi="Georgia" w:cs="Times New Roman"/>
          <w:color w:val="00000A"/>
          <w:szCs w:val="19"/>
        </w:rPr>
        <w:t xml:space="preserve"> </w:t>
      </w:r>
      <w:r w:rsidR="00A10239" w:rsidRPr="006237B1">
        <w:rPr>
          <w:rFonts w:ascii="Georgia" w:hAnsi="Georgia" w:cs="Times New Roman"/>
          <w:color w:val="00000A"/>
          <w:szCs w:val="19"/>
        </w:rPr>
        <w:t>te kunnen</w:t>
      </w:r>
      <w:r w:rsidR="00045EB3">
        <w:rPr>
          <w:rFonts w:ascii="Georgia" w:hAnsi="Georgia" w:cs="Times New Roman"/>
          <w:color w:val="00000A"/>
          <w:szCs w:val="19"/>
        </w:rPr>
        <w:br/>
        <w:t xml:space="preserve">     </w:t>
      </w:r>
      <w:r w:rsidR="00A10239" w:rsidRPr="006237B1">
        <w:rPr>
          <w:rFonts w:ascii="Georgia" w:hAnsi="Georgia" w:cs="Times New Roman"/>
          <w:color w:val="00000A"/>
          <w:szCs w:val="19"/>
        </w:rPr>
        <w:t>specificeren.</w:t>
      </w:r>
    </w:p>
    <w:p w14:paraId="1BE6B260" w14:textId="3304CAA1" w:rsidR="001A096D" w:rsidRDefault="001A096D" w:rsidP="00D6785D">
      <w:pPr>
        <w:spacing w:line="240" w:lineRule="atLeast"/>
        <w:rPr>
          <w:rFonts w:ascii="Georgia" w:hAnsi="Georgia" w:cs="Times New Roman"/>
          <w:color w:val="00000A"/>
          <w:szCs w:val="19"/>
        </w:rPr>
      </w:pPr>
      <w:r w:rsidRPr="006237B1">
        <w:rPr>
          <w:rFonts w:ascii="Georgia" w:hAnsi="Georgia" w:cs="Times New Roman"/>
          <w:color w:val="00000A"/>
          <w:szCs w:val="19"/>
        </w:rPr>
        <w:t>*</w:t>
      </w:r>
      <w:r w:rsidR="00901870" w:rsidRPr="006237B1">
        <w:rPr>
          <w:rFonts w:ascii="Georgia" w:hAnsi="Georgia" w:cs="Times New Roman"/>
          <w:color w:val="00000A"/>
          <w:szCs w:val="19"/>
        </w:rPr>
        <w:t>*</w:t>
      </w:r>
      <w:r w:rsidRPr="006237B1">
        <w:rPr>
          <w:rFonts w:ascii="Georgia" w:hAnsi="Georgia" w:cs="Times New Roman"/>
          <w:color w:val="00000A"/>
          <w:szCs w:val="19"/>
        </w:rPr>
        <w:t xml:space="preserve"> N</w:t>
      </w:r>
      <w:r w:rsidR="00243A54">
        <w:rPr>
          <w:rFonts w:ascii="Georgia" w:hAnsi="Georgia" w:cs="Times New Roman"/>
          <w:color w:val="00000A"/>
          <w:szCs w:val="19"/>
        </w:rPr>
        <w:t>B:</w:t>
      </w:r>
      <w:r w:rsidRPr="006237B1">
        <w:rPr>
          <w:rFonts w:ascii="Georgia" w:hAnsi="Georgia" w:cs="Times New Roman"/>
          <w:color w:val="00000A"/>
          <w:szCs w:val="19"/>
        </w:rPr>
        <w:t xml:space="preserve"> </w:t>
      </w:r>
      <w:r w:rsidR="00243A54">
        <w:rPr>
          <w:rFonts w:ascii="Georgia" w:hAnsi="Georgia" w:cs="Times New Roman"/>
          <w:color w:val="00000A"/>
          <w:szCs w:val="19"/>
        </w:rPr>
        <w:t>d</w:t>
      </w:r>
      <w:r w:rsidR="00901870" w:rsidRPr="006237B1">
        <w:rPr>
          <w:rFonts w:ascii="Georgia" w:hAnsi="Georgia" w:cs="Times New Roman"/>
          <w:color w:val="00000A"/>
          <w:szCs w:val="19"/>
        </w:rPr>
        <w:t xml:space="preserve">it zijn mogelijk projecten boven de €50.000,- welke in </w:t>
      </w:r>
      <w:r w:rsidR="00694348" w:rsidRPr="006237B1">
        <w:rPr>
          <w:rFonts w:ascii="Georgia" w:hAnsi="Georgia" w:cs="Times New Roman"/>
          <w:color w:val="00000A"/>
          <w:szCs w:val="19"/>
        </w:rPr>
        <w:t>aanmerking</w:t>
      </w:r>
      <w:r w:rsidR="00901870" w:rsidRPr="006237B1">
        <w:rPr>
          <w:rFonts w:ascii="Georgia" w:hAnsi="Georgia" w:cs="Times New Roman"/>
          <w:color w:val="00000A"/>
          <w:szCs w:val="19"/>
        </w:rPr>
        <w:t xml:space="preserve"> komen om middels</w:t>
      </w:r>
      <w:r w:rsidR="00C604D6">
        <w:rPr>
          <w:rFonts w:ascii="Georgia" w:hAnsi="Georgia" w:cs="Times New Roman"/>
          <w:color w:val="00000A"/>
          <w:szCs w:val="19"/>
        </w:rPr>
        <w:br/>
        <w:t xml:space="preserve">    </w:t>
      </w:r>
      <w:r w:rsidR="00901870" w:rsidRPr="006237B1">
        <w:rPr>
          <w:rFonts w:ascii="Georgia" w:hAnsi="Georgia" w:cs="Times New Roman"/>
          <w:color w:val="00000A"/>
          <w:szCs w:val="19"/>
        </w:rPr>
        <w:t xml:space="preserve"> </w:t>
      </w:r>
      <w:r w:rsidR="00694348" w:rsidRPr="006237B1">
        <w:rPr>
          <w:rFonts w:ascii="Georgia" w:hAnsi="Georgia" w:cs="Times New Roman"/>
          <w:color w:val="00000A"/>
          <w:szCs w:val="19"/>
        </w:rPr>
        <w:t>M</w:t>
      </w:r>
      <w:r w:rsidR="00901870" w:rsidRPr="006237B1">
        <w:rPr>
          <w:rFonts w:ascii="Georgia" w:hAnsi="Georgia" w:cs="Times New Roman"/>
          <w:color w:val="00000A"/>
          <w:szCs w:val="19"/>
        </w:rPr>
        <w:t>ini</w:t>
      </w:r>
      <w:r w:rsidR="00694348" w:rsidRPr="006237B1">
        <w:rPr>
          <w:rFonts w:ascii="Georgia" w:hAnsi="Georgia" w:cs="Times New Roman"/>
          <w:color w:val="00000A"/>
          <w:szCs w:val="19"/>
        </w:rPr>
        <w:t>competitie te worden uitgevraagd.</w:t>
      </w:r>
    </w:p>
    <w:p w14:paraId="66C8CC44" w14:textId="77777777" w:rsidR="002D6BCA" w:rsidRPr="00A10239" w:rsidRDefault="002D6BCA" w:rsidP="00A10239">
      <w:pPr>
        <w:spacing w:line="240" w:lineRule="atLeast"/>
        <w:rPr>
          <w:rFonts w:ascii="Georgia" w:hAnsi="Georgia" w:cs="Times New Roman"/>
          <w:color w:val="00000A"/>
          <w:szCs w:val="19"/>
        </w:rPr>
      </w:pPr>
    </w:p>
    <w:p w14:paraId="14D8F850" w14:textId="1F92FC1A" w:rsidR="00FF3F7F" w:rsidRDefault="00CC20CC" w:rsidP="005C62D1">
      <w:bookmarkStart w:id="344" w:name="_Toc479173935"/>
      <w:bookmarkStart w:id="345" w:name="_Toc479174296"/>
      <w:bookmarkStart w:id="346" w:name="_Toc479174432"/>
      <w:bookmarkStart w:id="347" w:name="_Toc479174574"/>
      <w:bookmarkStart w:id="348" w:name="_Toc479174763"/>
      <w:bookmarkStart w:id="349" w:name="_Toc479174830"/>
      <w:bookmarkStart w:id="350" w:name="_Toc479174938"/>
      <w:bookmarkStart w:id="351" w:name="_Toc479175069"/>
      <w:bookmarkStart w:id="352" w:name="_Toc479175363"/>
      <w:bookmarkStart w:id="353" w:name="_Toc479175444"/>
      <w:bookmarkStart w:id="354" w:name="_Toc479175504"/>
      <w:bookmarkStart w:id="355" w:name="_Toc479175688"/>
      <w:bookmarkStart w:id="356" w:name="_Toc479175806"/>
      <w:bookmarkStart w:id="357" w:name="_Toc479175961"/>
      <w:bookmarkStart w:id="358" w:name="_Toc484678458"/>
      <w:bookmarkStart w:id="359" w:name="_Toc485650513"/>
      <w:bookmarkStart w:id="360" w:name="_Toc485809036"/>
      <w:r w:rsidRPr="00CC20CC">
        <w:rPr>
          <w:rFonts w:ascii="Georgia" w:hAnsi="Georgia" w:cs="Times New Roman"/>
          <w:color w:val="00000A"/>
          <w:szCs w:val="19"/>
        </w:rPr>
        <w:t xml:space="preserve">De Opdracht wordt niet opgedeeld in percelen. De gevraagde producten en diensten bestaan uit logisch samenhangende en opeenvolgende handelingen. Onderdeel van de Opdracht is het </w:t>
      </w:r>
      <w:r w:rsidRPr="00CC20CC">
        <w:rPr>
          <w:rFonts w:ascii="Georgia" w:hAnsi="Georgia" w:cs="Times New Roman"/>
          <w:color w:val="00000A"/>
          <w:szCs w:val="19"/>
        </w:rPr>
        <w:lastRenderedPageBreak/>
        <w:t xml:space="preserve">coördineren en verzorgen van al die handelingen. </w:t>
      </w:r>
      <w:bookmarkStart w:id="361" w:name="_Toc514766364"/>
      <w:r w:rsidR="00D867C2">
        <w:br/>
      </w:r>
    </w:p>
    <w:p w14:paraId="3601E165" w14:textId="17710BA9" w:rsidR="00FF3F7F" w:rsidRDefault="00FF3F7F">
      <w:pPr>
        <w:rPr>
          <w:rFonts w:ascii="Georgia" w:hAnsi="Georgia"/>
          <w:b/>
          <w:u w:val="single"/>
        </w:rPr>
      </w:pPr>
    </w:p>
    <w:p w14:paraId="56FD7BC8" w14:textId="2C3353D3" w:rsidR="00FD467D" w:rsidRPr="00563938" w:rsidRDefault="00554E1C" w:rsidP="00F12448">
      <w:pPr>
        <w:pStyle w:val="Kop2"/>
      </w:pPr>
      <w:bookmarkStart w:id="362" w:name="_Toc4665028"/>
      <w:bookmarkStart w:id="363" w:name="_Toc4665449"/>
      <w:r w:rsidRPr="00563938">
        <w:t>3.</w:t>
      </w:r>
      <w:r w:rsidR="00957153">
        <w:t>7</w:t>
      </w:r>
      <w:r w:rsidR="00FD467D" w:rsidRPr="00563938">
        <w:tab/>
      </w:r>
      <w:r w:rsidR="00BC0FD2" w:rsidRPr="00563938">
        <w:t>Overeenkomst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5827CD9" w14:textId="77777777" w:rsidR="00082508" w:rsidRPr="00563938" w:rsidRDefault="00082508" w:rsidP="00F12448">
      <w:pPr>
        <w:rPr>
          <w:rFonts w:ascii="Georgia" w:hAnsi="Georgia"/>
        </w:rPr>
      </w:pPr>
    </w:p>
    <w:p w14:paraId="09FC7ED5" w14:textId="70863328" w:rsidR="008E2AF4" w:rsidRPr="008E2AF4" w:rsidRDefault="003869F7" w:rsidP="008E2AF4">
      <w:pPr>
        <w:rPr>
          <w:rFonts w:ascii="Georgia" w:hAnsi="Georgia" w:cs="Times New Roman"/>
          <w:color w:val="00000A"/>
          <w:szCs w:val="19"/>
        </w:rPr>
      </w:pPr>
      <w:r>
        <w:rPr>
          <w:rFonts w:ascii="Georgia" w:hAnsi="Georgia" w:cs="Times New Roman"/>
          <w:color w:val="00000A"/>
          <w:szCs w:val="19"/>
        </w:rPr>
        <w:t>Het doel</w:t>
      </w:r>
      <w:r w:rsidR="007E402F" w:rsidRPr="00CD7910">
        <w:rPr>
          <w:rFonts w:ascii="Georgia" w:hAnsi="Georgia" w:cs="Times New Roman"/>
          <w:color w:val="00000A"/>
          <w:szCs w:val="19"/>
        </w:rPr>
        <w:t xml:space="preserve"> van de </w:t>
      </w:r>
      <w:r w:rsidR="00D66F79">
        <w:rPr>
          <w:rFonts w:ascii="Georgia" w:hAnsi="Georgia" w:cs="Times New Roman"/>
          <w:color w:val="00000A"/>
          <w:szCs w:val="19"/>
        </w:rPr>
        <w:t>Aanbest</w:t>
      </w:r>
      <w:r w:rsidR="007E402F" w:rsidRPr="00CD7910">
        <w:rPr>
          <w:rFonts w:ascii="Georgia" w:hAnsi="Georgia" w:cs="Times New Roman"/>
          <w:color w:val="00000A"/>
          <w:szCs w:val="19"/>
        </w:rPr>
        <w:t xml:space="preserve">eding is </w:t>
      </w:r>
      <w:r>
        <w:rPr>
          <w:rFonts w:ascii="Georgia" w:hAnsi="Georgia" w:cs="Times New Roman"/>
          <w:color w:val="00000A"/>
          <w:szCs w:val="19"/>
        </w:rPr>
        <w:t>te komen tot</w:t>
      </w:r>
      <w:r w:rsidR="00D3549E">
        <w:rPr>
          <w:rFonts w:ascii="Georgia" w:hAnsi="Georgia" w:cs="Times New Roman"/>
          <w:color w:val="00000A"/>
          <w:szCs w:val="19"/>
        </w:rPr>
        <w:t xml:space="preserve"> in principe</w:t>
      </w:r>
      <w:r>
        <w:rPr>
          <w:rFonts w:ascii="Georgia" w:hAnsi="Georgia" w:cs="Times New Roman"/>
          <w:color w:val="00000A"/>
          <w:szCs w:val="19"/>
        </w:rPr>
        <w:t xml:space="preserve"> </w:t>
      </w:r>
      <w:r w:rsidR="002975C4">
        <w:rPr>
          <w:rFonts w:ascii="Georgia" w:hAnsi="Georgia" w:cs="Times New Roman"/>
          <w:color w:val="00000A"/>
          <w:szCs w:val="19"/>
        </w:rPr>
        <w:t>3</w:t>
      </w:r>
      <w:r>
        <w:rPr>
          <w:rFonts w:ascii="Georgia" w:hAnsi="Georgia" w:cs="Times New Roman"/>
          <w:color w:val="00000A"/>
          <w:szCs w:val="19"/>
        </w:rPr>
        <w:t xml:space="preserve"> Opdrachtnemers </w:t>
      </w:r>
      <w:r w:rsidR="00C62F7F">
        <w:rPr>
          <w:rFonts w:ascii="Georgia" w:hAnsi="Georgia" w:cs="Times New Roman"/>
          <w:color w:val="00000A"/>
          <w:szCs w:val="19"/>
        </w:rPr>
        <w:t xml:space="preserve">die de uitvoering van de opdracht op zich zullen nemen. Met iedere Opdrachtnemer </w:t>
      </w:r>
      <w:r w:rsidRPr="003869F7">
        <w:rPr>
          <w:rFonts w:ascii="Georgia" w:hAnsi="Georgia" w:cs="Times New Roman"/>
          <w:color w:val="00000A"/>
          <w:szCs w:val="19"/>
        </w:rPr>
        <w:t>zal apart een Raamovereenkomst gesloten worden</w:t>
      </w:r>
      <w:r w:rsidR="007E402F" w:rsidRPr="00CD7910">
        <w:rPr>
          <w:rFonts w:ascii="Georgia" w:hAnsi="Georgia" w:cs="Times New Roman"/>
          <w:color w:val="00000A"/>
          <w:szCs w:val="19"/>
        </w:rPr>
        <w:t xml:space="preserve"> voor de periode van </w:t>
      </w:r>
      <w:r w:rsidR="006038B2">
        <w:rPr>
          <w:rFonts w:ascii="Georgia" w:hAnsi="Georgia" w:cs="Times New Roman"/>
          <w:color w:val="00000A"/>
          <w:szCs w:val="19"/>
        </w:rPr>
        <w:t>2</w:t>
      </w:r>
      <w:r w:rsidR="007E402F" w:rsidRPr="00CD7910">
        <w:rPr>
          <w:rFonts w:ascii="Georgia" w:hAnsi="Georgia" w:cs="Times New Roman"/>
          <w:color w:val="00000A"/>
          <w:szCs w:val="19"/>
        </w:rPr>
        <w:t xml:space="preserve"> jaar met </w:t>
      </w:r>
      <w:r w:rsidR="006038B2">
        <w:rPr>
          <w:rFonts w:ascii="Georgia" w:hAnsi="Georgia" w:cs="Times New Roman"/>
          <w:color w:val="00000A"/>
          <w:szCs w:val="19"/>
        </w:rPr>
        <w:t>2</w:t>
      </w:r>
      <w:r w:rsidR="007E402F" w:rsidRPr="00CD7910">
        <w:rPr>
          <w:rFonts w:ascii="Georgia" w:hAnsi="Georgia" w:cs="Times New Roman"/>
          <w:color w:val="00000A"/>
          <w:szCs w:val="19"/>
        </w:rPr>
        <w:t xml:space="preserve"> optie</w:t>
      </w:r>
      <w:r w:rsidR="006038B2">
        <w:rPr>
          <w:rFonts w:ascii="Georgia" w:hAnsi="Georgia" w:cs="Times New Roman"/>
          <w:color w:val="00000A"/>
          <w:szCs w:val="19"/>
        </w:rPr>
        <w:t>s</w:t>
      </w:r>
      <w:r w:rsidR="007E402F" w:rsidRPr="00CD7910">
        <w:rPr>
          <w:rFonts w:ascii="Georgia" w:hAnsi="Georgia" w:cs="Times New Roman"/>
          <w:color w:val="00000A"/>
          <w:szCs w:val="19"/>
        </w:rPr>
        <w:t xml:space="preserve"> tot verlenging van </w:t>
      </w:r>
      <w:r w:rsidR="00C33EFB" w:rsidRPr="00CD7910">
        <w:rPr>
          <w:rFonts w:ascii="Georgia" w:hAnsi="Georgia" w:cs="Times New Roman"/>
          <w:color w:val="00000A"/>
          <w:szCs w:val="19"/>
        </w:rPr>
        <w:t>1</w:t>
      </w:r>
      <w:r w:rsidR="007E402F" w:rsidRPr="00CD7910">
        <w:rPr>
          <w:rFonts w:ascii="Georgia" w:hAnsi="Georgia" w:cs="Times New Roman"/>
          <w:color w:val="00000A"/>
          <w:szCs w:val="19"/>
        </w:rPr>
        <w:t xml:space="preserve"> jaar. De maximale contractduur is </w:t>
      </w:r>
      <w:r w:rsidR="00CD7910" w:rsidRPr="00CD7910">
        <w:rPr>
          <w:rFonts w:ascii="Georgia" w:hAnsi="Georgia" w:cs="Times New Roman"/>
          <w:color w:val="00000A"/>
          <w:szCs w:val="19"/>
        </w:rPr>
        <w:t>4</w:t>
      </w:r>
      <w:r w:rsidR="007E402F" w:rsidRPr="00CD7910">
        <w:rPr>
          <w:rFonts w:ascii="Georgia" w:hAnsi="Georgia" w:cs="Times New Roman"/>
          <w:color w:val="00000A"/>
          <w:szCs w:val="19"/>
        </w:rPr>
        <w:t xml:space="preserve"> jaar.</w:t>
      </w:r>
      <w:r w:rsidR="008E2AF4" w:rsidRPr="00CD7910">
        <w:rPr>
          <w:rFonts w:ascii="Georgia" w:hAnsi="Georgia" w:cs="Times New Roman"/>
          <w:color w:val="00000A"/>
          <w:szCs w:val="19"/>
        </w:rPr>
        <w:t xml:space="preserve"> De </w:t>
      </w:r>
      <w:r w:rsidR="00746BF4">
        <w:rPr>
          <w:rFonts w:ascii="Georgia" w:hAnsi="Georgia" w:cs="Times New Roman"/>
          <w:color w:val="00000A"/>
          <w:szCs w:val="19"/>
        </w:rPr>
        <w:t>Raamo</w:t>
      </w:r>
      <w:r w:rsidR="008E2AF4" w:rsidRPr="00CD7910">
        <w:rPr>
          <w:rFonts w:ascii="Georgia" w:hAnsi="Georgia" w:cs="Times New Roman"/>
          <w:color w:val="00000A"/>
          <w:szCs w:val="19"/>
        </w:rPr>
        <w:t>vereenkomst</w:t>
      </w:r>
      <w:r w:rsidR="00C62F7F">
        <w:rPr>
          <w:rFonts w:ascii="Georgia" w:hAnsi="Georgia" w:cs="Times New Roman"/>
          <w:color w:val="00000A"/>
          <w:szCs w:val="19"/>
        </w:rPr>
        <w:t>en</w:t>
      </w:r>
      <w:r w:rsidR="008E2AF4" w:rsidRPr="00CD7910">
        <w:rPr>
          <w:rFonts w:ascii="Georgia" w:hAnsi="Georgia" w:cs="Times New Roman"/>
          <w:color w:val="00000A"/>
          <w:szCs w:val="19"/>
        </w:rPr>
        <w:t xml:space="preserve"> bevat</w:t>
      </w:r>
      <w:r w:rsidR="0083248D">
        <w:rPr>
          <w:rFonts w:ascii="Georgia" w:hAnsi="Georgia" w:cs="Times New Roman"/>
          <w:color w:val="00000A"/>
          <w:szCs w:val="19"/>
        </w:rPr>
        <w:t>ten</w:t>
      </w:r>
      <w:r w:rsidR="008E2AF4" w:rsidRPr="00CD7910">
        <w:rPr>
          <w:rFonts w:ascii="Georgia" w:hAnsi="Georgia" w:cs="Times New Roman"/>
          <w:color w:val="00000A"/>
          <w:szCs w:val="19"/>
        </w:rPr>
        <w:t xml:space="preserve"> één allesomvattend perceel.</w:t>
      </w:r>
      <w:r w:rsidR="008E2AF4" w:rsidRPr="008E2AF4">
        <w:rPr>
          <w:rFonts w:ascii="Georgia" w:hAnsi="Georgia" w:cs="Times New Roman"/>
          <w:color w:val="00000A"/>
          <w:szCs w:val="19"/>
        </w:rPr>
        <w:t xml:space="preserve"> </w:t>
      </w:r>
    </w:p>
    <w:p w14:paraId="369A575E" w14:textId="77777777" w:rsidR="007E402F" w:rsidRDefault="007E402F" w:rsidP="007E402F">
      <w:pPr>
        <w:spacing w:line="240" w:lineRule="atLeast"/>
        <w:rPr>
          <w:rFonts w:ascii="Georgia" w:hAnsi="Georgia" w:cs="Times New Roman"/>
          <w:color w:val="00000A"/>
          <w:szCs w:val="19"/>
        </w:rPr>
      </w:pPr>
    </w:p>
    <w:p w14:paraId="1474CD15" w14:textId="41BEF38B" w:rsidR="00E164EB" w:rsidRPr="00563938" w:rsidRDefault="00E164EB" w:rsidP="00E164EB">
      <w:pPr>
        <w:spacing w:line="240" w:lineRule="atLeast"/>
        <w:rPr>
          <w:rFonts w:ascii="Georgia" w:hAnsi="Georgia" w:cs="Times New Roman"/>
          <w:color w:val="00000A"/>
          <w:szCs w:val="19"/>
        </w:rPr>
      </w:pPr>
      <w:r w:rsidRPr="007E402F">
        <w:rPr>
          <w:rFonts w:ascii="Georgia" w:hAnsi="Georgia" w:cs="Times New Roman"/>
          <w:color w:val="00000A"/>
          <w:szCs w:val="19"/>
        </w:rPr>
        <w:t>De Raamovereenkomst</w:t>
      </w:r>
      <w:r w:rsidR="00C62F7F">
        <w:rPr>
          <w:rFonts w:ascii="Georgia" w:hAnsi="Georgia" w:cs="Times New Roman"/>
          <w:color w:val="00000A"/>
          <w:szCs w:val="19"/>
        </w:rPr>
        <w:t>en</w:t>
      </w:r>
      <w:r w:rsidRPr="007E402F">
        <w:rPr>
          <w:rFonts w:ascii="Georgia" w:hAnsi="Georgia" w:cs="Times New Roman"/>
          <w:color w:val="00000A"/>
          <w:szCs w:val="19"/>
        </w:rPr>
        <w:t xml:space="preserve"> z</w:t>
      </w:r>
      <w:r w:rsidR="00C62F7F">
        <w:rPr>
          <w:rFonts w:ascii="Georgia" w:hAnsi="Georgia" w:cs="Times New Roman"/>
          <w:color w:val="00000A"/>
          <w:szCs w:val="19"/>
        </w:rPr>
        <w:t>ullen</w:t>
      </w:r>
      <w:r w:rsidRPr="007E402F">
        <w:rPr>
          <w:rFonts w:ascii="Georgia" w:hAnsi="Georgia" w:cs="Times New Roman"/>
          <w:color w:val="00000A"/>
          <w:szCs w:val="19"/>
        </w:rPr>
        <w:t xml:space="preserve"> ingaan op </w:t>
      </w:r>
      <w:r>
        <w:rPr>
          <w:rFonts w:ascii="Georgia" w:hAnsi="Georgia" w:cs="Times New Roman"/>
          <w:color w:val="00000A"/>
          <w:szCs w:val="19"/>
        </w:rPr>
        <w:t>15 juli</w:t>
      </w:r>
      <w:r w:rsidRPr="007E402F">
        <w:rPr>
          <w:rFonts w:ascii="Georgia" w:hAnsi="Georgia" w:cs="Times New Roman"/>
          <w:color w:val="00000A"/>
          <w:szCs w:val="19"/>
        </w:rPr>
        <w:t xml:space="preserve"> 201</w:t>
      </w:r>
      <w:r>
        <w:rPr>
          <w:rFonts w:ascii="Georgia" w:hAnsi="Georgia" w:cs="Times New Roman"/>
          <w:color w:val="00000A"/>
          <w:szCs w:val="19"/>
        </w:rPr>
        <w:t>9</w:t>
      </w:r>
      <w:r w:rsidRPr="007E402F">
        <w:rPr>
          <w:rFonts w:ascii="Georgia" w:hAnsi="Georgia" w:cs="Times New Roman"/>
          <w:color w:val="00000A"/>
          <w:szCs w:val="19"/>
        </w:rPr>
        <w:t xml:space="preserve"> en eindig</w:t>
      </w:r>
      <w:r w:rsidR="00B27832">
        <w:rPr>
          <w:rFonts w:ascii="Georgia" w:hAnsi="Georgia" w:cs="Times New Roman"/>
          <w:color w:val="00000A"/>
          <w:szCs w:val="19"/>
        </w:rPr>
        <w:t>en</w:t>
      </w:r>
      <w:bookmarkStart w:id="364" w:name="_GoBack"/>
      <w:bookmarkEnd w:id="364"/>
      <w:r w:rsidRPr="007E402F">
        <w:rPr>
          <w:rFonts w:ascii="Georgia" w:hAnsi="Georgia" w:cs="Times New Roman"/>
          <w:color w:val="00000A"/>
          <w:szCs w:val="19"/>
        </w:rPr>
        <w:t xml:space="preserve"> van rechtswege op </w:t>
      </w:r>
      <w:r>
        <w:rPr>
          <w:rFonts w:ascii="Georgia" w:hAnsi="Georgia" w:cs="Times New Roman"/>
          <w:color w:val="00000A"/>
          <w:szCs w:val="19"/>
        </w:rPr>
        <w:t>14 juli 2021</w:t>
      </w:r>
      <w:r w:rsidRPr="007E402F">
        <w:rPr>
          <w:rFonts w:ascii="Georgia" w:hAnsi="Georgia" w:cs="Times New Roman"/>
          <w:color w:val="00000A"/>
          <w:szCs w:val="19"/>
        </w:rPr>
        <w:t>.</w:t>
      </w:r>
      <w:r w:rsidRPr="00563938">
        <w:rPr>
          <w:rFonts w:ascii="Georgia" w:hAnsi="Georgia" w:cs="Times New Roman"/>
          <w:color w:val="00000A"/>
          <w:szCs w:val="19"/>
        </w:rPr>
        <w:t xml:space="preserve"> </w:t>
      </w:r>
    </w:p>
    <w:p w14:paraId="2E65F781" w14:textId="77777777" w:rsidR="009B1C0B" w:rsidRPr="00563938" w:rsidRDefault="009B1C0B" w:rsidP="009B1C0B">
      <w:pPr>
        <w:spacing w:line="240" w:lineRule="atLeast"/>
        <w:rPr>
          <w:rFonts w:ascii="Georgia" w:hAnsi="Georgia" w:cs="Times New Roman"/>
          <w:color w:val="00000A"/>
          <w:szCs w:val="19"/>
        </w:rPr>
      </w:pPr>
    </w:p>
    <w:p w14:paraId="18D4E762" w14:textId="7A0400FC" w:rsidR="009B1C0B" w:rsidRDefault="00E81DB8" w:rsidP="009B1C0B">
      <w:pPr>
        <w:spacing w:line="240" w:lineRule="atLeast"/>
        <w:rPr>
          <w:rFonts w:ascii="Georgia" w:hAnsi="Georgia" w:cs="Times New Roman"/>
          <w:color w:val="00000A"/>
          <w:szCs w:val="19"/>
        </w:rPr>
      </w:pPr>
      <w:r w:rsidRPr="00E81DB8">
        <w:rPr>
          <w:rFonts w:ascii="Georgia" w:hAnsi="Georgia" w:cs="Times New Roman"/>
          <w:color w:val="00000A"/>
          <w:szCs w:val="19"/>
        </w:rPr>
        <w:t xml:space="preserve">Wanneer de RUG van een optie tot verlenging gebruik wenst te maken zal zij dit minimaal 3 maanden voorafgaand aan het moment waarop de </w:t>
      </w:r>
      <w:r w:rsidR="00746BF4">
        <w:rPr>
          <w:rFonts w:ascii="Georgia" w:hAnsi="Georgia" w:cs="Times New Roman"/>
          <w:color w:val="00000A"/>
          <w:szCs w:val="19"/>
        </w:rPr>
        <w:t>Raamo</w:t>
      </w:r>
      <w:r w:rsidRPr="00E81DB8">
        <w:rPr>
          <w:rFonts w:ascii="Georgia" w:hAnsi="Georgia" w:cs="Times New Roman"/>
          <w:color w:val="00000A"/>
          <w:szCs w:val="19"/>
        </w:rPr>
        <w:t>vereenkomst</w:t>
      </w:r>
      <w:r w:rsidR="00C62F7F">
        <w:rPr>
          <w:rFonts w:ascii="Georgia" w:hAnsi="Georgia" w:cs="Times New Roman"/>
          <w:color w:val="00000A"/>
          <w:szCs w:val="19"/>
        </w:rPr>
        <w:t>en</w:t>
      </w:r>
      <w:r w:rsidRPr="00E81DB8">
        <w:rPr>
          <w:rFonts w:ascii="Georgia" w:hAnsi="Georgia" w:cs="Times New Roman"/>
          <w:color w:val="00000A"/>
          <w:szCs w:val="19"/>
        </w:rPr>
        <w:t xml:space="preserve"> van rechtswege eindig</w:t>
      </w:r>
      <w:r w:rsidR="00C62F7F">
        <w:rPr>
          <w:rFonts w:ascii="Georgia" w:hAnsi="Georgia" w:cs="Times New Roman"/>
          <w:color w:val="00000A"/>
          <w:szCs w:val="19"/>
        </w:rPr>
        <w:t>en</w:t>
      </w:r>
      <w:r w:rsidRPr="00E81DB8">
        <w:rPr>
          <w:rFonts w:ascii="Georgia" w:hAnsi="Georgia" w:cs="Times New Roman"/>
          <w:color w:val="00000A"/>
          <w:szCs w:val="19"/>
        </w:rPr>
        <w:t xml:space="preserve"> dan wel waarop een optie tot verlenging eindigt, op schriftelijke wijze kenbaar maken. </w:t>
      </w:r>
    </w:p>
    <w:p w14:paraId="06A6BEE2" w14:textId="2F4B99A2" w:rsidR="00D3549E" w:rsidRDefault="00D3549E" w:rsidP="009B1C0B">
      <w:pPr>
        <w:spacing w:line="240" w:lineRule="atLeast"/>
        <w:rPr>
          <w:rFonts w:ascii="Georgia" w:hAnsi="Georgia" w:cs="Times New Roman"/>
          <w:color w:val="00000A"/>
          <w:szCs w:val="19"/>
        </w:rPr>
      </w:pPr>
    </w:p>
    <w:p w14:paraId="020844CA" w14:textId="35107F1B" w:rsidR="00D3549E" w:rsidRPr="009741A4" w:rsidRDefault="009741A4" w:rsidP="009741A4">
      <w:pPr>
        <w:spacing w:line="240" w:lineRule="atLeast"/>
        <w:rPr>
          <w:rFonts w:ascii="Georgia" w:hAnsi="Georgia" w:cs="Times New Roman"/>
          <w:color w:val="00000A"/>
          <w:szCs w:val="19"/>
        </w:rPr>
      </w:pPr>
      <w:r w:rsidRPr="009741A4">
        <w:rPr>
          <w:rFonts w:ascii="Georgia" w:hAnsi="Georgia" w:cs="Times New Roman"/>
          <w:color w:val="00000A"/>
          <w:szCs w:val="19"/>
        </w:rPr>
        <w:t xml:space="preserve">In het geval een Raamovereenkomst is gesloten met </w:t>
      </w:r>
      <w:r w:rsidR="00D40DE1">
        <w:rPr>
          <w:rFonts w:ascii="Georgia" w:hAnsi="Georgia" w:cs="Times New Roman"/>
          <w:color w:val="00000A"/>
          <w:szCs w:val="19"/>
        </w:rPr>
        <w:t>3</w:t>
      </w:r>
      <w:r w:rsidRPr="009741A4">
        <w:rPr>
          <w:rFonts w:ascii="Georgia" w:hAnsi="Georgia" w:cs="Times New Roman"/>
          <w:color w:val="00000A"/>
          <w:szCs w:val="19"/>
        </w:rPr>
        <w:t xml:space="preserve"> </w:t>
      </w:r>
      <w:r w:rsidR="00D40DE1">
        <w:rPr>
          <w:rFonts w:ascii="Georgia" w:hAnsi="Georgia" w:cs="Times New Roman"/>
          <w:color w:val="00000A"/>
          <w:szCs w:val="19"/>
        </w:rPr>
        <w:t>O</w:t>
      </w:r>
      <w:r w:rsidRPr="009741A4">
        <w:rPr>
          <w:rFonts w:ascii="Georgia" w:hAnsi="Georgia" w:cs="Times New Roman"/>
          <w:color w:val="00000A"/>
          <w:szCs w:val="19"/>
        </w:rPr>
        <w:t xml:space="preserve">pdrachtnemers en deze wordt met </w:t>
      </w:r>
      <w:r w:rsidR="00D40DE1">
        <w:rPr>
          <w:rFonts w:ascii="Georgia" w:hAnsi="Georgia" w:cs="Times New Roman"/>
          <w:color w:val="00000A"/>
          <w:szCs w:val="19"/>
        </w:rPr>
        <w:t>2</w:t>
      </w:r>
      <w:r w:rsidRPr="009741A4">
        <w:rPr>
          <w:rFonts w:ascii="Georgia" w:hAnsi="Georgia" w:cs="Times New Roman"/>
          <w:color w:val="00000A"/>
          <w:szCs w:val="19"/>
        </w:rPr>
        <w:t xml:space="preserve"> </w:t>
      </w:r>
      <w:r w:rsidR="00D40DE1">
        <w:rPr>
          <w:rFonts w:ascii="Georgia" w:hAnsi="Georgia" w:cs="Times New Roman"/>
          <w:color w:val="00000A"/>
          <w:szCs w:val="19"/>
        </w:rPr>
        <w:t>O</w:t>
      </w:r>
      <w:r w:rsidRPr="009741A4">
        <w:rPr>
          <w:rFonts w:ascii="Georgia" w:hAnsi="Georgia" w:cs="Times New Roman"/>
          <w:color w:val="00000A"/>
          <w:szCs w:val="19"/>
        </w:rPr>
        <w:t xml:space="preserve">pdrachtnemers niet voortgezet of ontbonden, dan behoud de RUG zich het recht voor om de </w:t>
      </w:r>
      <w:r w:rsidR="00D40DE1">
        <w:rPr>
          <w:rFonts w:ascii="Georgia" w:hAnsi="Georgia" w:cs="Times New Roman"/>
          <w:color w:val="00000A"/>
          <w:szCs w:val="19"/>
        </w:rPr>
        <w:t>Raam</w:t>
      </w:r>
      <w:r w:rsidRPr="009741A4">
        <w:rPr>
          <w:rFonts w:ascii="Georgia" w:hAnsi="Georgia" w:cs="Times New Roman"/>
          <w:color w:val="00000A"/>
          <w:szCs w:val="19"/>
        </w:rPr>
        <w:t xml:space="preserve">overeenkomst met de enig overgebleven </w:t>
      </w:r>
      <w:r w:rsidR="00D40DE1">
        <w:rPr>
          <w:rFonts w:ascii="Georgia" w:hAnsi="Georgia" w:cs="Times New Roman"/>
          <w:color w:val="00000A"/>
          <w:szCs w:val="19"/>
        </w:rPr>
        <w:t>O</w:t>
      </w:r>
      <w:r w:rsidRPr="009741A4">
        <w:rPr>
          <w:rFonts w:ascii="Georgia" w:hAnsi="Georgia" w:cs="Times New Roman"/>
          <w:color w:val="00000A"/>
          <w:szCs w:val="19"/>
        </w:rPr>
        <w:t xml:space="preserve">pdrachtnemer op te zeggen. Hetzelfde geldt in het geval de RUG een </w:t>
      </w:r>
      <w:r w:rsidR="00D40DE1">
        <w:rPr>
          <w:rFonts w:ascii="Georgia" w:hAnsi="Georgia" w:cs="Times New Roman"/>
          <w:color w:val="00000A"/>
          <w:szCs w:val="19"/>
        </w:rPr>
        <w:t>R</w:t>
      </w:r>
      <w:r w:rsidRPr="009741A4">
        <w:rPr>
          <w:rFonts w:ascii="Georgia" w:hAnsi="Georgia" w:cs="Times New Roman"/>
          <w:color w:val="00000A"/>
          <w:szCs w:val="19"/>
        </w:rPr>
        <w:t xml:space="preserve">aamovereenkomst heeft gesloten met </w:t>
      </w:r>
      <w:r w:rsidR="004D0E7A">
        <w:rPr>
          <w:rFonts w:ascii="Georgia" w:hAnsi="Georgia" w:cs="Times New Roman"/>
          <w:color w:val="00000A"/>
          <w:szCs w:val="19"/>
        </w:rPr>
        <w:t>2</w:t>
      </w:r>
      <w:r w:rsidRPr="009741A4">
        <w:rPr>
          <w:rFonts w:ascii="Georgia" w:hAnsi="Georgia" w:cs="Times New Roman"/>
          <w:color w:val="00000A"/>
          <w:szCs w:val="19"/>
        </w:rPr>
        <w:t xml:space="preserve"> </w:t>
      </w:r>
      <w:r w:rsidR="004D0E7A">
        <w:rPr>
          <w:rFonts w:ascii="Georgia" w:hAnsi="Georgia" w:cs="Times New Roman"/>
          <w:color w:val="00000A"/>
          <w:szCs w:val="19"/>
        </w:rPr>
        <w:t>O</w:t>
      </w:r>
      <w:r w:rsidRPr="009741A4">
        <w:rPr>
          <w:rFonts w:ascii="Georgia" w:hAnsi="Georgia" w:cs="Times New Roman"/>
          <w:color w:val="00000A"/>
          <w:szCs w:val="19"/>
        </w:rPr>
        <w:t>pdrac</w:t>
      </w:r>
      <w:r w:rsidR="004D0E7A">
        <w:rPr>
          <w:rFonts w:ascii="Georgia" w:hAnsi="Georgia" w:cs="Times New Roman"/>
          <w:color w:val="00000A"/>
          <w:szCs w:val="19"/>
        </w:rPr>
        <w:t xml:space="preserve">htnemers en deze wordt met </w:t>
      </w:r>
      <w:r w:rsidR="00F112C0">
        <w:rPr>
          <w:rFonts w:ascii="Georgia" w:hAnsi="Georgia" w:cs="Times New Roman"/>
          <w:color w:val="00000A"/>
          <w:szCs w:val="19"/>
        </w:rPr>
        <w:t>1</w:t>
      </w:r>
      <w:r w:rsidR="004D0E7A">
        <w:rPr>
          <w:rFonts w:ascii="Georgia" w:hAnsi="Georgia" w:cs="Times New Roman"/>
          <w:color w:val="00000A"/>
          <w:szCs w:val="19"/>
        </w:rPr>
        <w:t xml:space="preserve"> O</w:t>
      </w:r>
      <w:r w:rsidRPr="009741A4">
        <w:rPr>
          <w:rFonts w:ascii="Georgia" w:hAnsi="Georgia" w:cs="Times New Roman"/>
          <w:color w:val="00000A"/>
          <w:szCs w:val="19"/>
        </w:rPr>
        <w:t>pdrachtnemer niet voor</w:t>
      </w:r>
      <w:r w:rsidR="00D40DE1">
        <w:rPr>
          <w:rFonts w:ascii="Georgia" w:hAnsi="Georgia" w:cs="Times New Roman"/>
          <w:color w:val="00000A"/>
          <w:szCs w:val="19"/>
        </w:rPr>
        <w:t>t</w:t>
      </w:r>
      <w:r w:rsidRPr="009741A4">
        <w:rPr>
          <w:rFonts w:ascii="Georgia" w:hAnsi="Georgia" w:cs="Times New Roman"/>
          <w:color w:val="00000A"/>
          <w:szCs w:val="19"/>
        </w:rPr>
        <w:t>gezet of ontbonden.</w:t>
      </w:r>
    </w:p>
    <w:p w14:paraId="6A18464A" w14:textId="77777777" w:rsidR="009741A4" w:rsidRDefault="009741A4"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p>
    <w:p w14:paraId="0C4F1C98" w14:textId="6F56A581" w:rsidR="009B1C0B" w:rsidRPr="00563938"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 xml:space="preserve">Op het EIP is een concept Raamovereenkomst ‘Bijlage Concept Raamovereenkomst </w:t>
      </w:r>
      <w:r w:rsidR="00385BAA">
        <w:rPr>
          <w:rFonts w:ascii="Georgia" w:hAnsi="Georgia" w:cs="Times New Roman"/>
          <w:color w:val="00000A"/>
        </w:rPr>
        <w:t xml:space="preserve">EA </w:t>
      </w:r>
      <w:r w:rsidR="008321F4">
        <w:rPr>
          <w:rFonts w:ascii="Georgia" w:hAnsi="Georgia" w:cs="Times New Roman"/>
          <w:color w:val="00000A"/>
          <w:szCs w:val="19"/>
        </w:rPr>
        <w:t>Projectmeubilair</w:t>
      </w:r>
      <w:r w:rsidRPr="00563938">
        <w:rPr>
          <w:rFonts w:ascii="Georgia" w:hAnsi="Georgia" w:cs="Times New Roman"/>
          <w:color w:val="00000A"/>
        </w:rPr>
        <w:t xml:space="preserve"> RUG </w:t>
      </w:r>
      <w:r w:rsidR="00A55370">
        <w:rPr>
          <w:rFonts w:ascii="Georgia" w:hAnsi="Georgia" w:cs="Times New Roman"/>
          <w:color w:val="00000A"/>
        </w:rPr>
        <w:t>2019</w:t>
      </w:r>
      <w:r w:rsidRPr="00563938">
        <w:rPr>
          <w:rFonts w:ascii="Georgia" w:hAnsi="Georgia" w:cs="Times New Roman"/>
          <w:color w:val="00000A"/>
        </w:rPr>
        <w:t xml:space="preserve">’ opgenomen. Mocht Inschrijver van mening zijn dat </w:t>
      </w:r>
      <w:proofErr w:type="gramStart"/>
      <w:r w:rsidR="00A919FF">
        <w:rPr>
          <w:rFonts w:ascii="Georgia" w:hAnsi="Georgia" w:cs="Times New Roman"/>
          <w:color w:val="00000A"/>
        </w:rPr>
        <w:t>éé</w:t>
      </w:r>
      <w:r w:rsidRPr="00563938">
        <w:rPr>
          <w:rFonts w:ascii="Georgia" w:hAnsi="Georgia" w:cs="Times New Roman"/>
          <w:color w:val="00000A"/>
        </w:rPr>
        <w:t>n</w:t>
      </w:r>
      <w:proofErr w:type="gramEnd"/>
      <w:r w:rsidRPr="00563938">
        <w:rPr>
          <w:rFonts w:ascii="Georgia" w:hAnsi="Georgia" w:cs="Times New Roman"/>
          <w:color w:val="00000A"/>
        </w:rPr>
        <w:t xml:space="preserve"> of meerdere artikelen onjuist of disproportioneel zijn, dan roept de RUG Inschrijver op om dit kenbaar te maken middels de ‘Vraag &amp; Antwoord-module’ van het EIP. Antwoorden worden middels de Nota van Inlichtingen verstrekt.</w:t>
      </w:r>
    </w:p>
    <w:p w14:paraId="5208B5D4" w14:textId="77777777" w:rsidR="009B1C0B" w:rsidRPr="00563938" w:rsidRDefault="009B1C0B" w:rsidP="009B1C0B">
      <w:pPr>
        <w:spacing w:line="240" w:lineRule="atLeast"/>
        <w:rPr>
          <w:rFonts w:ascii="Georgia" w:hAnsi="Georgia" w:cs="Times New Roman"/>
          <w:color w:val="00000A"/>
          <w:szCs w:val="19"/>
        </w:rPr>
      </w:pPr>
    </w:p>
    <w:p w14:paraId="33347237" w14:textId="24554638" w:rsidR="009B1C0B" w:rsidRPr="009B1C0B"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Na de laatste Nota van Inlichtingen zal de concept Raamovereenkomst definitief worden vastgesteld.</w:t>
      </w:r>
      <w:r w:rsidR="00C62F7F">
        <w:rPr>
          <w:rFonts w:ascii="Georgia" w:hAnsi="Georgia" w:cs="Times New Roman"/>
          <w:color w:val="00000A"/>
        </w:rPr>
        <w:t xml:space="preserve"> </w:t>
      </w:r>
    </w:p>
    <w:p w14:paraId="57EFF900" w14:textId="77777777" w:rsidR="00AB0CC5" w:rsidRDefault="00AB0CC5" w:rsidP="00F12448">
      <w:pPr>
        <w:rPr>
          <w:rFonts w:ascii="Georgia" w:hAnsi="Georgia"/>
          <w:b/>
          <w:bCs/>
          <w:sz w:val="22"/>
        </w:rPr>
      </w:pPr>
    </w:p>
    <w:p w14:paraId="00F305D7" w14:textId="5CAEC049" w:rsidR="00AB0CC5" w:rsidRPr="00AB0CC5" w:rsidRDefault="00D867C2" w:rsidP="00AB0CC5">
      <w:pPr>
        <w:pStyle w:val="Kop2"/>
      </w:pPr>
      <w:r>
        <w:br/>
      </w:r>
      <w:bookmarkStart w:id="365" w:name="_Toc4665029"/>
      <w:bookmarkStart w:id="366" w:name="_Toc4665450"/>
      <w:r w:rsidR="00AB0CC5" w:rsidRPr="00563938">
        <w:t>3.</w:t>
      </w:r>
      <w:r w:rsidR="00EB5500">
        <w:t>8</w:t>
      </w:r>
      <w:r w:rsidR="00AB0CC5" w:rsidRPr="00563938">
        <w:tab/>
        <w:t>O</w:t>
      </w:r>
      <w:bookmarkStart w:id="367" w:name="_Toc404239993"/>
      <w:r w:rsidR="00AB0CC5" w:rsidRPr="00AB0CC5">
        <w:t>pdrachtverstrekking binnen de overeenkomst</w:t>
      </w:r>
      <w:bookmarkEnd w:id="365"/>
      <w:bookmarkEnd w:id="367"/>
      <w:bookmarkEnd w:id="366"/>
      <w:r w:rsidR="00AB0CC5" w:rsidRPr="00AB0CC5">
        <w:t xml:space="preserve"> </w:t>
      </w:r>
    </w:p>
    <w:p w14:paraId="0633A907" w14:textId="77777777" w:rsidR="00AB0CC5" w:rsidRPr="008C4036" w:rsidRDefault="00AB0CC5" w:rsidP="00AB0CC5">
      <w:pPr>
        <w:rPr>
          <w:rFonts w:ascii="Georgia" w:hAnsi="Georgia"/>
        </w:rPr>
      </w:pPr>
    </w:p>
    <w:p w14:paraId="06E8338F" w14:textId="53940B10" w:rsidR="00AB0CC5" w:rsidRPr="00D168F9" w:rsidRDefault="00AB0CC5" w:rsidP="00AB0CC5">
      <w:pPr>
        <w:rPr>
          <w:rFonts w:ascii="Georgia" w:hAnsi="Georgia" w:cs="Times New Roman"/>
          <w:color w:val="00000A"/>
          <w:szCs w:val="19"/>
        </w:rPr>
      </w:pPr>
      <w:r w:rsidRPr="0060408E">
        <w:rPr>
          <w:rFonts w:ascii="Georgia" w:hAnsi="Georgia"/>
        </w:rPr>
        <w:t xml:space="preserve">Tijdens de looptijd van de </w:t>
      </w:r>
      <w:r w:rsidR="00C62F7F">
        <w:rPr>
          <w:rFonts w:ascii="Georgia" w:hAnsi="Georgia"/>
        </w:rPr>
        <w:t>Raa</w:t>
      </w:r>
      <w:r w:rsidR="002B4D35">
        <w:rPr>
          <w:rFonts w:ascii="Georgia" w:hAnsi="Georgia"/>
        </w:rPr>
        <w:t>m</w:t>
      </w:r>
      <w:r w:rsidRPr="0060408E">
        <w:rPr>
          <w:rFonts w:ascii="Georgia" w:hAnsi="Georgia"/>
        </w:rPr>
        <w:t xml:space="preserve">overeenkomst zal de opdrachtverstrekking als volgt over de </w:t>
      </w:r>
      <w:r w:rsidR="008B302A">
        <w:rPr>
          <w:rFonts w:ascii="Georgia" w:hAnsi="Georgia"/>
        </w:rPr>
        <w:t>Opdrachtnemers</w:t>
      </w:r>
      <w:r w:rsidRPr="0060408E">
        <w:rPr>
          <w:rFonts w:ascii="Georgia" w:hAnsi="Georgia"/>
        </w:rPr>
        <w:t xml:space="preserve"> worden verdeeld: </w:t>
      </w:r>
    </w:p>
    <w:p w14:paraId="126CE1DD" w14:textId="4431A0B2" w:rsidR="00D168F9" w:rsidRPr="00D168F9" w:rsidRDefault="00D168F9" w:rsidP="00917D5D">
      <w:pPr>
        <w:pStyle w:val="Lijstalinea"/>
        <w:numPr>
          <w:ilvl w:val="0"/>
          <w:numId w:val="38"/>
        </w:numPr>
        <w:spacing w:line="240" w:lineRule="atLeast"/>
        <w:ind w:left="360"/>
        <w:contextualSpacing/>
        <w:rPr>
          <w:rFonts w:ascii="Georgia" w:hAnsi="Georgia" w:cs="Times New Roman"/>
          <w:color w:val="00000A"/>
          <w:szCs w:val="19"/>
        </w:rPr>
      </w:pPr>
      <w:r w:rsidRPr="00CE7305">
        <w:rPr>
          <w:rFonts w:ascii="Georgia" w:hAnsi="Georgia" w:cs="Times New Roman"/>
          <w:color w:val="00000A"/>
          <w:szCs w:val="19"/>
        </w:rPr>
        <w:t xml:space="preserve">Indien de geschatte waarde van de order </w:t>
      </w:r>
      <w:r w:rsidR="00413859">
        <w:rPr>
          <w:rFonts w:ascii="Georgia" w:hAnsi="Georgia" w:cs="Times New Roman"/>
          <w:color w:val="00000A"/>
          <w:szCs w:val="19"/>
        </w:rPr>
        <w:t>lager</w:t>
      </w:r>
      <w:r w:rsidRPr="00CE7305">
        <w:rPr>
          <w:rFonts w:ascii="Georgia" w:hAnsi="Georgia" w:cs="Times New Roman"/>
          <w:color w:val="00000A"/>
          <w:szCs w:val="19"/>
        </w:rPr>
        <w:t xml:space="preserve"> is dan</w:t>
      </w:r>
      <w:r w:rsidR="001F2874" w:rsidRPr="00CE7305">
        <w:rPr>
          <w:rFonts w:ascii="Georgia" w:hAnsi="Georgia" w:cs="Times New Roman"/>
          <w:color w:val="00000A"/>
          <w:szCs w:val="19"/>
        </w:rPr>
        <w:t>,</w:t>
      </w:r>
      <w:r w:rsidRPr="00CE7305">
        <w:rPr>
          <w:rFonts w:ascii="Georgia" w:hAnsi="Georgia" w:cs="Times New Roman"/>
          <w:color w:val="00000A"/>
          <w:szCs w:val="19"/>
        </w:rPr>
        <w:t xml:space="preserve"> of gelijk</w:t>
      </w:r>
      <w:r w:rsidR="00CE7305">
        <w:rPr>
          <w:rFonts w:ascii="Georgia" w:hAnsi="Georgia" w:cs="Times New Roman"/>
          <w:color w:val="00000A"/>
          <w:szCs w:val="19"/>
        </w:rPr>
        <w:t xml:space="preserve"> is</w:t>
      </w:r>
      <w:r w:rsidRPr="00CE7305">
        <w:rPr>
          <w:rFonts w:ascii="Georgia" w:hAnsi="Georgia" w:cs="Times New Roman"/>
          <w:color w:val="00000A"/>
          <w:szCs w:val="19"/>
        </w:rPr>
        <w:t xml:space="preserve"> aan</w:t>
      </w:r>
      <w:r w:rsidR="001F2874" w:rsidRPr="00CE7305">
        <w:rPr>
          <w:rFonts w:ascii="Georgia" w:hAnsi="Georgia" w:cs="Times New Roman"/>
          <w:color w:val="00000A"/>
          <w:szCs w:val="19"/>
        </w:rPr>
        <w:t>,</w:t>
      </w:r>
      <w:r w:rsidRPr="00CE7305">
        <w:rPr>
          <w:rFonts w:ascii="Georgia" w:hAnsi="Georgia" w:cs="Times New Roman"/>
          <w:color w:val="00000A"/>
          <w:szCs w:val="19"/>
        </w:rPr>
        <w:t xml:space="preserve"> € 50.000,- excl</w:t>
      </w:r>
      <w:r w:rsidR="00126A62" w:rsidRPr="00CE7305">
        <w:rPr>
          <w:rFonts w:ascii="Georgia" w:hAnsi="Georgia" w:cs="Times New Roman"/>
          <w:color w:val="00000A"/>
          <w:szCs w:val="19"/>
        </w:rPr>
        <w:t>usief</w:t>
      </w:r>
      <w:r w:rsidRPr="00D168F9">
        <w:rPr>
          <w:rFonts w:ascii="Georgia" w:hAnsi="Georgia" w:cs="Times New Roman"/>
          <w:color w:val="00000A"/>
          <w:szCs w:val="19"/>
        </w:rPr>
        <w:t xml:space="preserve"> </w:t>
      </w:r>
      <w:proofErr w:type="gramStart"/>
      <w:r w:rsidR="00126A62">
        <w:rPr>
          <w:rFonts w:ascii="Georgia" w:hAnsi="Georgia" w:cs="Times New Roman"/>
          <w:color w:val="00000A"/>
          <w:szCs w:val="19"/>
        </w:rPr>
        <w:t>BTW</w:t>
      </w:r>
      <w:proofErr w:type="gramEnd"/>
      <w:r w:rsidRPr="00D168F9">
        <w:rPr>
          <w:rFonts w:ascii="Georgia" w:hAnsi="Georgia" w:cs="Times New Roman"/>
          <w:color w:val="00000A"/>
          <w:szCs w:val="19"/>
        </w:rPr>
        <w:t xml:space="preserve"> en de order bestaat volledig uit producten van </w:t>
      </w:r>
      <w:r w:rsidR="00CE155A">
        <w:rPr>
          <w:rFonts w:ascii="Georgia" w:hAnsi="Georgia" w:cs="Times New Roman"/>
          <w:color w:val="00000A"/>
          <w:szCs w:val="19"/>
        </w:rPr>
        <w:t>Fabrikant</w:t>
      </w:r>
      <w:r w:rsidRPr="00D168F9">
        <w:rPr>
          <w:rFonts w:ascii="Georgia" w:hAnsi="Georgia" w:cs="Times New Roman"/>
          <w:color w:val="00000A"/>
          <w:szCs w:val="19"/>
        </w:rPr>
        <w:t xml:space="preserve">en die op de </w:t>
      </w:r>
      <w:r w:rsidR="00CE155A">
        <w:rPr>
          <w:rFonts w:ascii="Georgia" w:hAnsi="Georgia" w:cs="Times New Roman"/>
          <w:color w:val="00000A"/>
          <w:szCs w:val="19"/>
        </w:rPr>
        <w:t>Fabrikantenlijst</w:t>
      </w:r>
      <w:r w:rsidR="00CE7305">
        <w:rPr>
          <w:rFonts w:ascii="Georgia" w:hAnsi="Georgia" w:cs="Times New Roman"/>
          <w:color w:val="00000A"/>
          <w:szCs w:val="19"/>
        </w:rPr>
        <w:t xml:space="preserve"> voorkomen, zullen N</w:t>
      </w:r>
      <w:r w:rsidRPr="00D168F9">
        <w:rPr>
          <w:rFonts w:ascii="Georgia" w:hAnsi="Georgia" w:cs="Times New Roman"/>
          <w:color w:val="00000A"/>
          <w:szCs w:val="19"/>
        </w:rPr>
        <w:t xml:space="preserve">adere opdrachten altijd worden geplaatst bij de </w:t>
      </w:r>
      <w:r w:rsidR="008B302A">
        <w:rPr>
          <w:rFonts w:ascii="Georgia" w:hAnsi="Georgia" w:cs="Times New Roman"/>
          <w:color w:val="00000A"/>
          <w:szCs w:val="19"/>
        </w:rPr>
        <w:t>Opdrachtnemer</w:t>
      </w:r>
      <w:r w:rsidRPr="00D168F9">
        <w:rPr>
          <w:rFonts w:ascii="Georgia" w:hAnsi="Georgia" w:cs="Times New Roman"/>
          <w:color w:val="00000A"/>
          <w:szCs w:val="19"/>
        </w:rPr>
        <w:t xml:space="preserve"> die bij de Europese aanbesteding Projectmeubilair de Beste prijs-kwaliteitverhouding heeft geboden. Bij levering van het gevraagde </w:t>
      </w:r>
      <w:r w:rsidR="00A919FF">
        <w:rPr>
          <w:rFonts w:ascii="Georgia" w:hAnsi="Georgia" w:cs="Times New Roman"/>
          <w:color w:val="00000A"/>
          <w:szCs w:val="19"/>
        </w:rPr>
        <w:t>Project</w:t>
      </w:r>
      <w:r w:rsidRPr="00D168F9">
        <w:rPr>
          <w:rFonts w:ascii="Georgia" w:hAnsi="Georgia" w:cs="Times New Roman"/>
          <w:color w:val="00000A"/>
          <w:szCs w:val="19"/>
        </w:rPr>
        <w:t xml:space="preserve">meubilair wordt minimaal de in de aanbesteding eigen aangeboden korting toegepast. </w:t>
      </w:r>
      <w:r w:rsidRPr="00D168F9">
        <w:rPr>
          <w:rFonts w:ascii="Georgia" w:hAnsi="Georgia" w:cs="Times New Roman"/>
          <w:color w:val="00000A"/>
          <w:szCs w:val="19"/>
        </w:rPr>
        <w:br/>
      </w:r>
    </w:p>
    <w:p w14:paraId="76218CCF" w14:textId="295E63BD" w:rsidR="00D168F9" w:rsidRPr="00E164EB" w:rsidRDefault="00D168F9" w:rsidP="00917D5D">
      <w:pPr>
        <w:pStyle w:val="Lijstalinea"/>
        <w:numPr>
          <w:ilvl w:val="0"/>
          <w:numId w:val="38"/>
        </w:numPr>
        <w:spacing w:line="240" w:lineRule="atLeast"/>
        <w:ind w:left="360"/>
        <w:contextualSpacing/>
        <w:rPr>
          <w:rFonts w:ascii="Georgia" w:hAnsi="Georgia" w:cs="Times New Roman"/>
          <w:color w:val="00000A"/>
          <w:szCs w:val="19"/>
        </w:rPr>
      </w:pPr>
      <w:r w:rsidRPr="00E164EB">
        <w:rPr>
          <w:rFonts w:ascii="Georgia" w:hAnsi="Georgia" w:cs="Times New Roman"/>
          <w:color w:val="00000A"/>
          <w:szCs w:val="19"/>
        </w:rPr>
        <w:t xml:space="preserve">Indien de geschatte waarde van de order </w:t>
      </w:r>
      <w:r w:rsidR="000A457C" w:rsidRPr="00E164EB">
        <w:rPr>
          <w:rFonts w:ascii="Georgia" w:hAnsi="Georgia" w:cs="Times New Roman"/>
          <w:color w:val="00000A"/>
          <w:szCs w:val="19"/>
        </w:rPr>
        <w:t>lager</w:t>
      </w:r>
      <w:r w:rsidRPr="00E164EB">
        <w:rPr>
          <w:rFonts w:ascii="Georgia" w:hAnsi="Georgia" w:cs="Times New Roman"/>
          <w:color w:val="00000A"/>
          <w:szCs w:val="19"/>
        </w:rPr>
        <w:t xml:space="preserve"> is dan</w:t>
      </w:r>
      <w:r w:rsidR="00CE7305" w:rsidRPr="00E164EB">
        <w:rPr>
          <w:rFonts w:ascii="Georgia" w:hAnsi="Georgia" w:cs="Times New Roman"/>
          <w:color w:val="00000A"/>
          <w:szCs w:val="19"/>
        </w:rPr>
        <w:t>,</w:t>
      </w:r>
      <w:r w:rsidRPr="00E164EB">
        <w:rPr>
          <w:rFonts w:ascii="Georgia" w:hAnsi="Georgia" w:cs="Times New Roman"/>
          <w:color w:val="00000A"/>
          <w:szCs w:val="19"/>
        </w:rPr>
        <w:t xml:space="preserve"> of gelijk </w:t>
      </w:r>
      <w:r w:rsidR="00CE7305" w:rsidRPr="00E164EB">
        <w:rPr>
          <w:rFonts w:ascii="Georgia" w:hAnsi="Georgia" w:cs="Times New Roman"/>
          <w:color w:val="00000A"/>
          <w:szCs w:val="19"/>
        </w:rPr>
        <w:t xml:space="preserve">is </w:t>
      </w:r>
      <w:r w:rsidRPr="00E164EB">
        <w:rPr>
          <w:rFonts w:ascii="Georgia" w:hAnsi="Georgia" w:cs="Times New Roman"/>
          <w:color w:val="00000A"/>
          <w:szCs w:val="19"/>
        </w:rPr>
        <w:t xml:space="preserve">aan € 50.000,- </w:t>
      </w:r>
      <w:r w:rsidR="00126A62" w:rsidRPr="00E164EB">
        <w:rPr>
          <w:rFonts w:ascii="Georgia" w:hAnsi="Georgia" w:cs="Times New Roman"/>
          <w:color w:val="00000A"/>
          <w:szCs w:val="19"/>
        </w:rPr>
        <w:t>exclusief</w:t>
      </w:r>
      <w:r w:rsidRPr="00E164EB">
        <w:rPr>
          <w:rFonts w:ascii="Georgia" w:hAnsi="Georgia" w:cs="Times New Roman"/>
          <w:color w:val="00000A"/>
          <w:szCs w:val="19"/>
        </w:rPr>
        <w:t xml:space="preserve"> </w:t>
      </w:r>
      <w:proofErr w:type="gramStart"/>
      <w:r w:rsidR="00126A62" w:rsidRPr="00E164EB">
        <w:rPr>
          <w:rFonts w:ascii="Georgia" w:hAnsi="Georgia" w:cs="Times New Roman"/>
          <w:color w:val="00000A"/>
          <w:szCs w:val="19"/>
        </w:rPr>
        <w:t>BTW</w:t>
      </w:r>
      <w:proofErr w:type="gramEnd"/>
      <w:r w:rsidRPr="00E164EB">
        <w:rPr>
          <w:rFonts w:ascii="Georgia" w:hAnsi="Georgia" w:cs="Times New Roman"/>
          <w:color w:val="00000A"/>
          <w:szCs w:val="19"/>
        </w:rPr>
        <w:t xml:space="preserve"> en de order bestaat, voor een deel of geheel, uit producten van </w:t>
      </w:r>
      <w:r w:rsidR="00CE155A" w:rsidRPr="00E164EB">
        <w:rPr>
          <w:rFonts w:ascii="Georgia" w:hAnsi="Georgia" w:cs="Times New Roman"/>
          <w:color w:val="00000A"/>
          <w:szCs w:val="19"/>
        </w:rPr>
        <w:t>Fabrikanten die niet voorkomen op de F</w:t>
      </w:r>
      <w:r w:rsidRPr="00E164EB">
        <w:rPr>
          <w:rFonts w:ascii="Georgia" w:hAnsi="Georgia" w:cs="Times New Roman"/>
          <w:color w:val="00000A"/>
          <w:szCs w:val="19"/>
        </w:rPr>
        <w:t xml:space="preserve">abrikantenlijst, dan zal de order in het geheel (dus ook voor het deel dat wel op </w:t>
      </w:r>
      <w:r w:rsidR="00CE155A" w:rsidRPr="00E164EB">
        <w:rPr>
          <w:rFonts w:ascii="Georgia" w:hAnsi="Georgia" w:cs="Times New Roman"/>
          <w:color w:val="00000A"/>
          <w:szCs w:val="19"/>
        </w:rPr>
        <w:t>Fabrikantenlijst</w:t>
      </w:r>
      <w:r w:rsidRPr="00E164EB">
        <w:rPr>
          <w:rFonts w:ascii="Georgia" w:hAnsi="Georgia" w:cs="Times New Roman"/>
          <w:color w:val="00000A"/>
          <w:szCs w:val="19"/>
        </w:rPr>
        <w:t xml:space="preserve"> voorkomt) worden uitgevraagd via </w:t>
      </w:r>
      <w:r w:rsidR="00694348" w:rsidRPr="00E164EB">
        <w:rPr>
          <w:rFonts w:ascii="Georgia" w:hAnsi="Georgia" w:cs="Times New Roman"/>
          <w:color w:val="00000A"/>
          <w:szCs w:val="19"/>
        </w:rPr>
        <w:t>Minic</w:t>
      </w:r>
      <w:r w:rsidRPr="00E164EB">
        <w:rPr>
          <w:rFonts w:ascii="Georgia" w:hAnsi="Georgia" w:cs="Times New Roman"/>
          <w:color w:val="00000A"/>
          <w:szCs w:val="19"/>
        </w:rPr>
        <w:t>ompetit</w:t>
      </w:r>
      <w:r w:rsidR="00F557EC">
        <w:rPr>
          <w:rFonts w:ascii="Georgia" w:hAnsi="Georgia" w:cs="Times New Roman"/>
          <w:color w:val="00000A"/>
          <w:szCs w:val="19"/>
        </w:rPr>
        <w:t>i</w:t>
      </w:r>
      <w:r w:rsidRPr="00E164EB">
        <w:rPr>
          <w:rFonts w:ascii="Georgia" w:hAnsi="Georgia" w:cs="Times New Roman"/>
          <w:color w:val="00000A"/>
          <w:szCs w:val="19"/>
        </w:rPr>
        <w:t xml:space="preserve">e tussen de </w:t>
      </w:r>
      <w:r w:rsidR="006638FE">
        <w:rPr>
          <w:rFonts w:ascii="Georgia" w:hAnsi="Georgia" w:cs="Times New Roman"/>
          <w:color w:val="00000A"/>
          <w:szCs w:val="19"/>
        </w:rPr>
        <w:t>O</w:t>
      </w:r>
      <w:r w:rsidRPr="00E164EB">
        <w:rPr>
          <w:rFonts w:ascii="Georgia" w:hAnsi="Georgia" w:cs="Times New Roman"/>
          <w:color w:val="00000A"/>
          <w:szCs w:val="19"/>
        </w:rPr>
        <w:t xml:space="preserve">pdrachtnemers. Hierbij dient voor het deel van de order waarvan de producten wel in de </w:t>
      </w:r>
      <w:r w:rsidR="00CE155A" w:rsidRPr="00E164EB">
        <w:rPr>
          <w:rFonts w:ascii="Georgia" w:hAnsi="Georgia" w:cs="Times New Roman"/>
          <w:color w:val="00000A"/>
          <w:szCs w:val="19"/>
        </w:rPr>
        <w:t>Fabrikantenlijst</w:t>
      </w:r>
      <w:r w:rsidRPr="00E164EB">
        <w:rPr>
          <w:rFonts w:ascii="Georgia" w:hAnsi="Georgia" w:cs="Times New Roman"/>
          <w:color w:val="00000A"/>
          <w:szCs w:val="19"/>
        </w:rPr>
        <w:t xml:space="preserve"> zijn opgenomen, minimaal de in de aanbesteding eigen aangeboden ko</w:t>
      </w:r>
      <w:r w:rsidR="00CE7305" w:rsidRPr="00E164EB">
        <w:rPr>
          <w:rFonts w:ascii="Georgia" w:hAnsi="Georgia" w:cs="Times New Roman"/>
          <w:color w:val="00000A"/>
          <w:szCs w:val="19"/>
        </w:rPr>
        <w:t xml:space="preserve">rting te worden toegepast. </w:t>
      </w:r>
      <w:r w:rsidR="00CE7305" w:rsidRPr="00E164EB">
        <w:rPr>
          <w:rFonts w:ascii="Georgia" w:hAnsi="Georgia" w:cs="Times New Roman"/>
          <w:color w:val="00000A"/>
          <w:szCs w:val="19"/>
        </w:rPr>
        <w:br/>
        <w:t>De N</w:t>
      </w:r>
      <w:r w:rsidRPr="00E164EB">
        <w:rPr>
          <w:rFonts w:ascii="Georgia" w:hAnsi="Georgia" w:cs="Times New Roman"/>
          <w:color w:val="00000A"/>
          <w:szCs w:val="19"/>
        </w:rPr>
        <w:t xml:space="preserve">adere opdracht zal worden ondergebracht bij de Opdrachtnemer die in de </w:t>
      </w:r>
      <w:r w:rsidR="00694348" w:rsidRPr="00E164EB">
        <w:rPr>
          <w:rFonts w:ascii="Georgia" w:hAnsi="Georgia" w:cs="Times New Roman"/>
          <w:color w:val="00000A"/>
          <w:szCs w:val="19"/>
        </w:rPr>
        <w:t>Minic</w:t>
      </w:r>
      <w:r w:rsidRPr="00E164EB">
        <w:rPr>
          <w:rFonts w:ascii="Georgia" w:hAnsi="Georgia" w:cs="Times New Roman"/>
          <w:color w:val="00000A"/>
          <w:szCs w:val="19"/>
        </w:rPr>
        <w:t xml:space="preserve">ompetitie de Beste prijs-kwaliteitverhouding biedt, waarbij er beoordeeld wordt op prijs en </w:t>
      </w:r>
      <w:r w:rsidR="00562C01">
        <w:rPr>
          <w:rFonts w:ascii="Georgia" w:hAnsi="Georgia" w:cs="Times New Roman"/>
          <w:color w:val="00000A"/>
          <w:szCs w:val="19"/>
        </w:rPr>
        <w:t>Af</w:t>
      </w:r>
      <w:r w:rsidRPr="00E164EB">
        <w:rPr>
          <w:rFonts w:ascii="Georgia" w:hAnsi="Georgia" w:cs="Times New Roman"/>
          <w:color w:val="00000A"/>
          <w:szCs w:val="19"/>
        </w:rPr>
        <w:t xml:space="preserve">levertijd. De </w:t>
      </w:r>
      <w:r w:rsidRPr="00E164EB">
        <w:rPr>
          <w:rFonts w:ascii="Georgia" w:hAnsi="Georgia" w:cs="Times New Roman"/>
          <w:color w:val="00000A"/>
          <w:szCs w:val="19"/>
        </w:rPr>
        <w:lastRenderedPageBreak/>
        <w:t xml:space="preserve">verhouding tussen prijs en </w:t>
      </w:r>
      <w:r w:rsidR="00562C01">
        <w:rPr>
          <w:rFonts w:ascii="Georgia" w:hAnsi="Georgia" w:cs="Times New Roman"/>
          <w:color w:val="00000A"/>
          <w:szCs w:val="19"/>
        </w:rPr>
        <w:t>Af</w:t>
      </w:r>
      <w:r w:rsidRPr="00E164EB">
        <w:rPr>
          <w:rFonts w:ascii="Georgia" w:hAnsi="Georgia" w:cs="Times New Roman"/>
          <w:color w:val="00000A"/>
          <w:szCs w:val="19"/>
        </w:rPr>
        <w:t xml:space="preserve">levertijd kan per opdracht verschillen. Tevens behoudt de RUG zich het recht voor om per Nadere opdracht aanvullende kwaliteitscriteria uit te vragen, binnen de randvoorwaarden van het Programma van Eisen. Indien dit wordt toegepast, zal dit in de </w:t>
      </w:r>
      <w:r w:rsidR="00A919FF">
        <w:rPr>
          <w:rFonts w:ascii="Georgia" w:hAnsi="Georgia" w:cs="Times New Roman"/>
          <w:color w:val="00000A"/>
          <w:szCs w:val="19"/>
        </w:rPr>
        <w:t>O-</w:t>
      </w:r>
      <w:r w:rsidRPr="00E164EB">
        <w:rPr>
          <w:rFonts w:ascii="Georgia" w:hAnsi="Georgia" w:cs="Times New Roman"/>
          <w:color w:val="00000A"/>
          <w:szCs w:val="19"/>
        </w:rPr>
        <w:t xml:space="preserve">offerteaanvraag van de </w:t>
      </w:r>
      <w:r w:rsidR="00694348" w:rsidRPr="00E164EB">
        <w:rPr>
          <w:rFonts w:ascii="Georgia" w:hAnsi="Georgia" w:cs="Times New Roman"/>
          <w:color w:val="00000A"/>
          <w:szCs w:val="19"/>
        </w:rPr>
        <w:t>Minic</w:t>
      </w:r>
      <w:r w:rsidRPr="00E164EB">
        <w:rPr>
          <w:rFonts w:ascii="Georgia" w:hAnsi="Georgia" w:cs="Times New Roman"/>
          <w:color w:val="00000A"/>
          <w:szCs w:val="19"/>
        </w:rPr>
        <w:t>ompetitie op transparante wijze kenbaar worden gemaakt.</w:t>
      </w:r>
      <w:r w:rsidRPr="00E164EB">
        <w:rPr>
          <w:rFonts w:ascii="Georgia" w:hAnsi="Georgia" w:cs="Times New Roman"/>
          <w:color w:val="00000A"/>
          <w:szCs w:val="19"/>
        </w:rPr>
        <w:br/>
        <w:t xml:space="preserve"> </w:t>
      </w:r>
    </w:p>
    <w:p w14:paraId="0023E3E1" w14:textId="78C5DF6E" w:rsidR="00D168F9" w:rsidRPr="00D168F9" w:rsidRDefault="00D168F9" w:rsidP="00917D5D">
      <w:pPr>
        <w:pStyle w:val="Lijstalinea"/>
        <w:numPr>
          <w:ilvl w:val="0"/>
          <w:numId w:val="38"/>
        </w:numPr>
        <w:spacing w:line="240" w:lineRule="atLeast"/>
        <w:ind w:left="360"/>
        <w:contextualSpacing/>
        <w:rPr>
          <w:rFonts w:ascii="Georgia" w:hAnsi="Georgia" w:cs="Times New Roman"/>
          <w:color w:val="00000A"/>
          <w:szCs w:val="19"/>
        </w:rPr>
      </w:pPr>
      <w:r w:rsidRPr="00E164EB">
        <w:rPr>
          <w:rFonts w:ascii="Georgia" w:hAnsi="Georgia" w:cs="Times New Roman"/>
          <w:color w:val="00000A"/>
          <w:szCs w:val="19"/>
        </w:rPr>
        <w:t xml:space="preserve">Indien de geschatte waarde van de order </w:t>
      </w:r>
      <w:r w:rsidR="00413859" w:rsidRPr="00E164EB">
        <w:rPr>
          <w:rFonts w:ascii="Georgia" w:hAnsi="Georgia" w:cs="Times New Roman"/>
          <w:color w:val="00000A"/>
          <w:szCs w:val="19"/>
        </w:rPr>
        <w:t>hoger</w:t>
      </w:r>
      <w:r w:rsidRPr="00E164EB">
        <w:rPr>
          <w:rFonts w:ascii="Georgia" w:hAnsi="Georgia" w:cs="Times New Roman"/>
          <w:color w:val="00000A"/>
          <w:szCs w:val="19"/>
        </w:rPr>
        <w:t xml:space="preserve"> is dan € 50.000,- </w:t>
      </w:r>
      <w:r w:rsidR="00126A62" w:rsidRPr="00E164EB">
        <w:rPr>
          <w:rFonts w:ascii="Georgia" w:hAnsi="Georgia" w:cs="Times New Roman"/>
          <w:color w:val="00000A"/>
          <w:szCs w:val="19"/>
        </w:rPr>
        <w:t>exclusief</w:t>
      </w:r>
      <w:r w:rsidRPr="00E164EB">
        <w:rPr>
          <w:rFonts w:ascii="Georgia" w:hAnsi="Georgia" w:cs="Times New Roman"/>
          <w:color w:val="00000A"/>
          <w:szCs w:val="19"/>
        </w:rPr>
        <w:t xml:space="preserve"> </w:t>
      </w:r>
      <w:proofErr w:type="gramStart"/>
      <w:r w:rsidR="00126A62" w:rsidRPr="00E164EB">
        <w:rPr>
          <w:rFonts w:ascii="Georgia" w:hAnsi="Georgia" w:cs="Times New Roman"/>
          <w:color w:val="00000A"/>
          <w:szCs w:val="19"/>
        </w:rPr>
        <w:t>BTW</w:t>
      </w:r>
      <w:proofErr w:type="gramEnd"/>
      <w:r w:rsidR="00CE7305" w:rsidRPr="00E164EB">
        <w:rPr>
          <w:rFonts w:ascii="Georgia" w:hAnsi="Georgia" w:cs="Times New Roman"/>
          <w:color w:val="00000A"/>
          <w:szCs w:val="19"/>
        </w:rPr>
        <w:t xml:space="preserve"> zal de N</w:t>
      </w:r>
      <w:r w:rsidRPr="00E164EB">
        <w:rPr>
          <w:rFonts w:ascii="Georgia" w:hAnsi="Georgia" w:cs="Times New Roman"/>
          <w:color w:val="00000A"/>
          <w:szCs w:val="19"/>
        </w:rPr>
        <w:t xml:space="preserve">adere opdracht via </w:t>
      </w:r>
      <w:r w:rsidR="00694348" w:rsidRPr="00E164EB">
        <w:rPr>
          <w:rFonts w:ascii="Georgia" w:hAnsi="Georgia" w:cs="Times New Roman"/>
          <w:color w:val="00000A"/>
          <w:szCs w:val="19"/>
        </w:rPr>
        <w:t>Minic</w:t>
      </w:r>
      <w:r w:rsidRPr="00E164EB">
        <w:rPr>
          <w:rFonts w:ascii="Georgia" w:hAnsi="Georgia" w:cs="Times New Roman"/>
          <w:color w:val="00000A"/>
          <w:szCs w:val="19"/>
        </w:rPr>
        <w:t xml:space="preserve">ompetitie tussen de opdrachtnemers worden uitgevraagd. Hierbij is geen onderscheid gemaakt tussen wel of niet op </w:t>
      </w:r>
      <w:r w:rsidR="00CE155A" w:rsidRPr="00E164EB">
        <w:rPr>
          <w:rFonts w:ascii="Georgia" w:hAnsi="Georgia" w:cs="Times New Roman"/>
          <w:color w:val="00000A"/>
          <w:szCs w:val="19"/>
        </w:rPr>
        <w:t>Fabrikantenlijst</w:t>
      </w:r>
      <w:r w:rsidRPr="00E164EB">
        <w:rPr>
          <w:rFonts w:ascii="Georgia" w:hAnsi="Georgia" w:cs="Times New Roman"/>
          <w:color w:val="00000A"/>
          <w:szCs w:val="19"/>
        </w:rPr>
        <w:t xml:space="preserve"> voorkomen. De </w:t>
      </w:r>
      <w:r w:rsidR="009B3426" w:rsidRPr="00E164EB">
        <w:rPr>
          <w:rFonts w:ascii="Georgia" w:hAnsi="Georgia" w:cs="Times New Roman"/>
          <w:color w:val="00000A"/>
          <w:szCs w:val="19"/>
        </w:rPr>
        <w:t>N</w:t>
      </w:r>
      <w:r w:rsidRPr="00E164EB">
        <w:rPr>
          <w:rFonts w:ascii="Georgia" w:hAnsi="Georgia" w:cs="Times New Roman"/>
          <w:color w:val="00000A"/>
          <w:szCs w:val="19"/>
        </w:rPr>
        <w:t xml:space="preserve">adere opdracht zal worden onder gebracht bij de Opdrachtnemer die in de </w:t>
      </w:r>
      <w:r w:rsidR="00694348" w:rsidRPr="00E164EB">
        <w:rPr>
          <w:rFonts w:ascii="Georgia" w:hAnsi="Georgia" w:cs="Times New Roman"/>
          <w:color w:val="00000A"/>
          <w:szCs w:val="19"/>
        </w:rPr>
        <w:t>Minic</w:t>
      </w:r>
      <w:r w:rsidRPr="00E164EB">
        <w:rPr>
          <w:rFonts w:ascii="Georgia" w:hAnsi="Georgia" w:cs="Times New Roman"/>
          <w:color w:val="00000A"/>
          <w:szCs w:val="19"/>
        </w:rPr>
        <w:t>ompetitie de Beste</w:t>
      </w:r>
      <w:r w:rsidRPr="00D168F9">
        <w:rPr>
          <w:rFonts w:ascii="Georgia" w:hAnsi="Georgia" w:cs="Times New Roman"/>
          <w:color w:val="00000A"/>
          <w:szCs w:val="19"/>
        </w:rPr>
        <w:t xml:space="preserve"> </w:t>
      </w:r>
      <w:r w:rsidR="00E43A7E">
        <w:rPr>
          <w:rFonts w:ascii="Georgia" w:hAnsi="Georgia" w:cs="Times New Roman"/>
          <w:color w:val="00000A"/>
          <w:szCs w:val="19"/>
        </w:rPr>
        <w:br/>
      </w:r>
      <w:r w:rsidRPr="00D168F9">
        <w:rPr>
          <w:rFonts w:ascii="Georgia" w:hAnsi="Georgia" w:cs="Times New Roman"/>
          <w:color w:val="00000A"/>
          <w:szCs w:val="19"/>
        </w:rPr>
        <w:t>prijs-</w:t>
      </w:r>
      <w:r w:rsidRPr="00E164EB">
        <w:rPr>
          <w:rFonts w:ascii="Georgia" w:hAnsi="Georgia" w:cs="Times New Roman"/>
          <w:color w:val="00000A"/>
          <w:szCs w:val="19"/>
        </w:rPr>
        <w:t xml:space="preserve">kwaliteitverhouding biedt, waarbij er beoordeeld wordt op prijs en </w:t>
      </w:r>
      <w:r w:rsidR="00562C01">
        <w:rPr>
          <w:rFonts w:ascii="Georgia" w:hAnsi="Georgia" w:cs="Times New Roman"/>
          <w:color w:val="00000A"/>
          <w:szCs w:val="19"/>
        </w:rPr>
        <w:t>Af</w:t>
      </w:r>
      <w:r w:rsidRPr="00E164EB">
        <w:rPr>
          <w:rFonts w:ascii="Georgia" w:hAnsi="Georgia" w:cs="Times New Roman"/>
          <w:color w:val="00000A"/>
          <w:szCs w:val="19"/>
        </w:rPr>
        <w:t xml:space="preserve">levertijd. De verhouding tussen prijs en </w:t>
      </w:r>
      <w:r w:rsidR="00562C01">
        <w:rPr>
          <w:rFonts w:ascii="Georgia" w:hAnsi="Georgia" w:cs="Times New Roman"/>
          <w:color w:val="00000A"/>
          <w:szCs w:val="19"/>
        </w:rPr>
        <w:t>Af</w:t>
      </w:r>
      <w:r w:rsidRPr="00E164EB">
        <w:rPr>
          <w:rFonts w:ascii="Georgia" w:hAnsi="Georgia" w:cs="Times New Roman"/>
          <w:color w:val="00000A"/>
          <w:szCs w:val="19"/>
        </w:rPr>
        <w:t>levertijd kan per opdracht verschillen. Tevens behoudt de RUG zich het recht voor om per Nadere opdracht aanvullende kwaliteitscriteria uit te vragen, binnen de randvoorwaarden van het Programma van Eisen. Indien dit wordt toegepast,</w:t>
      </w:r>
      <w:r w:rsidRPr="00D168F9">
        <w:rPr>
          <w:rFonts w:ascii="Georgia" w:hAnsi="Georgia" w:cs="Times New Roman"/>
          <w:color w:val="00000A"/>
          <w:szCs w:val="19"/>
        </w:rPr>
        <w:t xml:space="preserve"> zal dit in de </w:t>
      </w:r>
      <w:r w:rsidR="00A919FF">
        <w:rPr>
          <w:rFonts w:ascii="Georgia" w:hAnsi="Georgia" w:cs="Times New Roman"/>
          <w:color w:val="00000A"/>
          <w:szCs w:val="19"/>
        </w:rPr>
        <w:t>O</w:t>
      </w:r>
      <w:r w:rsidRPr="00D168F9">
        <w:rPr>
          <w:rFonts w:ascii="Georgia" w:hAnsi="Georgia" w:cs="Times New Roman"/>
          <w:color w:val="00000A"/>
          <w:szCs w:val="19"/>
        </w:rPr>
        <w:t xml:space="preserve">fferteaanvraag van de </w:t>
      </w:r>
      <w:r w:rsidR="00694348">
        <w:rPr>
          <w:rFonts w:ascii="Georgia" w:hAnsi="Georgia" w:cs="Times New Roman"/>
          <w:color w:val="00000A"/>
          <w:szCs w:val="19"/>
        </w:rPr>
        <w:t>Minic</w:t>
      </w:r>
      <w:r w:rsidRPr="00D168F9">
        <w:rPr>
          <w:rFonts w:ascii="Georgia" w:hAnsi="Georgia" w:cs="Times New Roman"/>
          <w:color w:val="00000A"/>
          <w:szCs w:val="19"/>
        </w:rPr>
        <w:t>ompetitie op transparante wijze kenbaar worden gemaakt.</w:t>
      </w:r>
    </w:p>
    <w:p w14:paraId="7E0E668B" w14:textId="37D21B44" w:rsidR="00A240CA" w:rsidRPr="0068033A" w:rsidRDefault="00AB0CC5" w:rsidP="00D168F9">
      <w:pPr>
        <w:ind w:left="284" w:hanging="284"/>
        <w:rPr>
          <w:rFonts w:ascii="Georgia" w:hAnsi="Georgia"/>
          <w:b/>
          <w:bCs/>
          <w:sz w:val="22"/>
        </w:rPr>
      </w:pPr>
      <w:r w:rsidRPr="008C4036">
        <w:rPr>
          <w:rFonts w:ascii="Georgia" w:hAnsi="Georgia"/>
        </w:rPr>
        <w:t xml:space="preserve"> </w:t>
      </w:r>
      <w:r w:rsidR="00A240CA" w:rsidRPr="0068033A">
        <w:rPr>
          <w:rFonts w:ascii="Georgia" w:hAnsi="Georgia"/>
          <w:b/>
          <w:bCs/>
          <w:sz w:val="22"/>
        </w:rPr>
        <w:br w:type="page"/>
      </w:r>
    </w:p>
    <w:p w14:paraId="0980D60A" w14:textId="5D9C557D" w:rsidR="00FD467D" w:rsidRDefault="00FD467D" w:rsidP="00D867C2">
      <w:pPr>
        <w:pStyle w:val="Kop1"/>
        <w:rPr>
          <w:rFonts w:ascii="Georgia" w:hAnsi="Georgia"/>
          <w:b/>
          <w:bCs/>
          <w:sz w:val="22"/>
          <w:u w:val="none"/>
        </w:rPr>
      </w:pPr>
      <w:bookmarkStart w:id="368" w:name="_Toc479173936"/>
      <w:bookmarkStart w:id="369" w:name="_Toc479174297"/>
      <w:bookmarkStart w:id="370" w:name="_Toc479174433"/>
      <w:bookmarkStart w:id="371" w:name="_Toc479174575"/>
      <w:bookmarkStart w:id="372" w:name="_Toc479174764"/>
      <w:bookmarkStart w:id="373" w:name="_Toc479174831"/>
      <w:bookmarkStart w:id="374" w:name="_Toc479174939"/>
      <w:bookmarkStart w:id="375" w:name="_Toc479175070"/>
      <w:bookmarkStart w:id="376" w:name="_Toc479175364"/>
      <w:bookmarkStart w:id="377" w:name="_Toc479175445"/>
      <w:bookmarkStart w:id="378" w:name="_Toc479175505"/>
      <w:bookmarkStart w:id="379" w:name="_Toc479175689"/>
      <w:bookmarkStart w:id="380" w:name="_Toc479175807"/>
      <w:bookmarkStart w:id="381" w:name="_Toc479175962"/>
      <w:bookmarkStart w:id="382" w:name="_Toc484678459"/>
      <w:bookmarkStart w:id="383" w:name="_Toc485650514"/>
      <w:bookmarkStart w:id="384" w:name="_Toc485809037"/>
      <w:bookmarkStart w:id="385" w:name="_Toc514766365"/>
      <w:bookmarkStart w:id="386" w:name="_Toc4665030"/>
      <w:bookmarkStart w:id="387" w:name="_Toc4665451"/>
      <w:r w:rsidRPr="0068033A">
        <w:rPr>
          <w:rFonts w:ascii="Georgia" w:hAnsi="Georgia"/>
          <w:b/>
          <w:bCs/>
          <w:sz w:val="22"/>
          <w:u w:val="none"/>
        </w:rPr>
        <w:lastRenderedPageBreak/>
        <w:t>4.</w:t>
      </w:r>
      <w:r w:rsidRPr="0068033A">
        <w:rPr>
          <w:rFonts w:ascii="Georgia" w:hAnsi="Georgia"/>
          <w:b/>
          <w:bCs/>
          <w:sz w:val="22"/>
          <w:u w:val="none"/>
        </w:rPr>
        <w:tab/>
      </w:r>
      <w:r w:rsidRPr="00563938">
        <w:rPr>
          <w:rFonts w:ascii="Georgia" w:hAnsi="Georgia"/>
          <w:b/>
          <w:bCs/>
          <w:sz w:val="22"/>
          <w:u w:val="none"/>
        </w:rPr>
        <w:t>Aanbestedingsprocedure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C5B3713" w14:textId="7267CEBD" w:rsidR="00D867C2" w:rsidRDefault="00D867C2" w:rsidP="00D867C2"/>
    <w:p w14:paraId="5A224975" w14:textId="760D979A" w:rsidR="00D867C2" w:rsidRPr="0083023D" w:rsidRDefault="00D867C2" w:rsidP="00D867C2">
      <w:pPr>
        <w:pStyle w:val="Kop2"/>
      </w:pPr>
      <w:bookmarkStart w:id="388" w:name="_Toc164477629"/>
      <w:bookmarkStart w:id="389" w:name="_Toc479173937"/>
      <w:bookmarkStart w:id="390" w:name="_Toc479174298"/>
      <w:bookmarkStart w:id="391" w:name="_Toc479174434"/>
      <w:bookmarkStart w:id="392" w:name="_Toc479174576"/>
      <w:bookmarkStart w:id="393" w:name="_Toc479174765"/>
      <w:bookmarkStart w:id="394" w:name="_Toc479174832"/>
      <w:bookmarkStart w:id="395" w:name="_Toc479174940"/>
      <w:bookmarkStart w:id="396" w:name="_Toc479175071"/>
      <w:bookmarkStart w:id="397" w:name="_Toc479175365"/>
      <w:bookmarkStart w:id="398" w:name="_Toc479175446"/>
      <w:bookmarkStart w:id="399" w:name="_Toc479175506"/>
      <w:bookmarkStart w:id="400" w:name="_Toc479175690"/>
      <w:bookmarkStart w:id="401" w:name="_Toc479175808"/>
      <w:bookmarkStart w:id="402" w:name="_Toc479175963"/>
      <w:bookmarkStart w:id="403" w:name="_Toc484678460"/>
      <w:bookmarkStart w:id="404" w:name="_Toc485650515"/>
      <w:bookmarkStart w:id="405" w:name="_Toc485809038"/>
      <w:bookmarkStart w:id="406" w:name="_Toc514766366"/>
      <w:bookmarkStart w:id="407" w:name="_Toc532285619"/>
      <w:bookmarkStart w:id="408" w:name="_Toc4665031"/>
      <w:bookmarkStart w:id="409" w:name="_Toc4665452"/>
      <w:r w:rsidRPr="0083023D">
        <w:t>4.1</w:t>
      </w:r>
      <w:r w:rsidRPr="0083023D">
        <w:tab/>
        <w:t>Algemeen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0690503" w14:textId="77777777" w:rsidR="00D867C2" w:rsidRPr="0083023D" w:rsidRDefault="00D867C2" w:rsidP="00D867C2">
      <w:pPr>
        <w:ind w:left="360"/>
        <w:rPr>
          <w:rFonts w:ascii="Georgia" w:hAnsi="Georgia"/>
        </w:rPr>
      </w:pPr>
      <w:bookmarkStart w:id="410" w:name="_Toc164477630"/>
    </w:p>
    <w:p w14:paraId="07F2396E" w14:textId="77777777" w:rsidR="00D867C2" w:rsidRPr="0083023D" w:rsidRDefault="00D867C2" w:rsidP="00D867C2">
      <w:pPr>
        <w:rPr>
          <w:rFonts w:ascii="Georgia" w:hAnsi="Georgia"/>
        </w:rPr>
      </w:pPr>
      <w:r w:rsidRPr="0083023D">
        <w:rPr>
          <w:rFonts w:ascii="Georgia" w:hAnsi="Georgia"/>
        </w:rPr>
        <w:t>De RUG volgt voor deze Europese Aanbestedingsprocedure een openbare procedure conform de AW 2012. Dat wil zeggen dat er een Aanbestedingsprocedure wordt gevolgd voor het sluiten van een Raamovereenkomst die bestaat uit één ronde waarin Inschrijver een Offerte uitbrengt zonder dat voorselectie van Inschrijvers plaatsvindt.</w:t>
      </w:r>
      <w:bookmarkEnd w:id="410"/>
    </w:p>
    <w:p w14:paraId="7291F5D1" w14:textId="77777777" w:rsidR="00D867C2" w:rsidRPr="0083023D" w:rsidRDefault="00D867C2" w:rsidP="00D867C2">
      <w:pPr>
        <w:rPr>
          <w:rFonts w:ascii="Georgia" w:hAnsi="Georgia"/>
        </w:rPr>
      </w:pPr>
    </w:p>
    <w:p w14:paraId="6490505B" w14:textId="77777777" w:rsidR="00D867C2" w:rsidRPr="0083023D" w:rsidRDefault="00D867C2" w:rsidP="00D867C2">
      <w:pPr>
        <w:pStyle w:val="HTML-voorafopgemaakt"/>
        <w:rPr>
          <w:rFonts w:ascii="Georgia" w:hAnsi="Georgia"/>
        </w:rPr>
      </w:pPr>
      <w:r w:rsidRPr="0083023D">
        <w:rPr>
          <w:rFonts w:ascii="Georgia" w:hAnsi="Georgia"/>
        </w:rPr>
        <w:t>Voor een openbare procedure geldt dat iedere geïnteresseerde een Offerte mag indienen en mag meedingen naar Gunning van de Opdracht. Inschrijvers dienen zich te realiseren dat hun aanbod eenmalig en definitief is met de Offerte die wordt ingediend. De openbare procedure biedt geen ruimte voor het voeren van onderhandelingsgesprekken.</w:t>
      </w:r>
    </w:p>
    <w:p w14:paraId="0F678F99" w14:textId="77777777" w:rsidR="00D867C2" w:rsidRPr="0083023D" w:rsidRDefault="00D867C2" w:rsidP="00D867C2">
      <w:pPr>
        <w:rPr>
          <w:rFonts w:ascii="Georgia" w:hAnsi="Georgia"/>
        </w:rPr>
      </w:pPr>
    </w:p>
    <w:p w14:paraId="12FCA093" w14:textId="239BA874" w:rsidR="00D867C2" w:rsidRPr="0083023D" w:rsidRDefault="00D867C2" w:rsidP="00D867C2">
      <w:pPr>
        <w:rPr>
          <w:rFonts w:ascii="Georgia" w:hAnsi="Georgia"/>
          <w:color w:val="auto"/>
        </w:rPr>
      </w:pPr>
      <w:r w:rsidRPr="0083023D">
        <w:rPr>
          <w:rFonts w:ascii="Georgia" w:hAnsi="Georgia"/>
          <w:color w:val="auto"/>
        </w:rPr>
        <w:t xml:space="preserve">De Opdracht wordt gegund op grond van het Gunningscriterium: Beste prijs-kwaliteitverhouding. Dit houdt in dat zowel de </w:t>
      </w:r>
      <w:r>
        <w:rPr>
          <w:rFonts w:ascii="Georgia" w:hAnsi="Georgia"/>
          <w:color w:val="auto"/>
        </w:rPr>
        <w:t>p</w:t>
      </w:r>
      <w:r w:rsidRPr="0083023D">
        <w:rPr>
          <w:rFonts w:ascii="Georgia" w:hAnsi="Georgia"/>
          <w:color w:val="auto"/>
        </w:rPr>
        <w:t>rijs als de kwaliteit van de Offertes wordt beoordeeld.</w:t>
      </w:r>
    </w:p>
    <w:p w14:paraId="00A8DF87" w14:textId="77777777" w:rsidR="00D867C2" w:rsidRPr="0083023D" w:rsidRDefault="00D867C2" w:rsidP="00D867C2">
      <w:pPr>
        <w:rPr>
          <w:rFonts w:ascii="Georgia" w:hAnsi="Georgia"/>
          <w:color w:val="auto"/>
        </w:rPr>
      </w:pPr>
    </w:p>
    <w:p w14:paraId="6993F364" w14:textId="77777777" w:rsidR="00D867C2" w:rsidRPr="0083023D" w:rsidRDefault="00D867C2" w:rsidP="00D867C2">
      <w:pPr>
        <w:rPr>
          <w:rFonts w:ascii="Georgia" w:hAnsi="Georgia"/>
        </w:rPr>
      </w:pPr>
    </w:p>
    <w:p w14:paraId="6BED29C1" w14:textId="11AFB9FC" w:rsidR="00D867C2" w:rsidRPr="0083023D" w:rsidRDefault="00D867C2" w:rsidP="00D867C2">
      <w:pPr>
        <w:pStyle w:val="Kop2"/>
      </w:pPr>
      <w:bookmarkStart w:id="411" w:name="_Toc164666066"/>
      <w:bookmarkStart w:id="412" w:name="_Toc164666269"/>
      <w:bookmarkStart w:id="413" w:name="_Toc164666067"/>
      <w:bookmarkStart w:id="414" w:name="_Toc164666270"/>
      <w:bookmarkStart w:id="415" w:name="_Toc164568417"/>
      <w:bookmarkStart w:id="416" w:name="_Toc164666068"/>
      <w:bookmarkStart w:id="417" w:name="_Toc164666271"/>
      <w:bookmarkStart w:id="418" w:name="_Toc164568418"/>
      <w:bookmarkStart w:id="419" w:name="_Toc164666069"/>
      <w:bookmarkStart w:id="420" w:name="_Toc164666272"/>
      <w:bookmarkStart w:id="421" w:name="_Toc164568419"/>
      <w:bookmarkStart w:id="422" w:name="_Toc164666070"/>
      <w:bookmarkStart w:id="423" w:name="_Toc164666273"/>
      <w:bookmarkStart w:id="424" w:name="_Toc164568420"/>
      <w:bookmarkStart w:id="425" w:name="_Toc164666071"/>
      <w:bookmarkStart w:id="426" w:name="_Toc164666274"/>
      <w:bookmarkStart w:id="427" w:name="_Toc164568421"/>
      <w:bookmarkStart w:id="428" w:name="_Toc164666072"/>
      <w:bookmarkStart w:id="429" w:name="_Toc164666275"/>
      <w:bookmarkStart w:id="430" w:name="_Toc164477631"/>
      <w:bookmarkStart w:id="431" w:name="_Toc479173938"/>
      <w:bookmarkStart w:id="432" w:name="_Toc479174299"/>
      <w:bookmarkStart w:id="433" w:name="_Toc479174435"/>
      <w:bookmarkStart w:id="434" w:name="_Toc479174577"/>
      <w:bookmarkStart w:id="435" w:name="_Toc479174766"/>
      <w:bookmarkStart w:id="436" w:name="_Toc479174833"/>
      <w:bookmarkStart w:id="437" w:name="_Toc479174941"/>
      <w:bookmarkStart w:id="438" w:name="_Toc479175072"/>
      <w:bookmarkStart w:id="439" w:name="_Toc479175366"/>
      <w:bookmarkStart w:id="440" w:name="_Toc479175447"/>
      <w:bookmarkStart w:id="441" w:name="_Toc479175507"/>
      <w:bookmarkStart w:id="442" w:name="_Toc479175691"/>
      <w:bookmarkStart w:id="443" w:name="_Toc479175809"/>
      <w:bookmarkStart w:id="444" w:name="_Toc479175964"/>
      <w:bookmarkStart w:id="445" w:name="_Toc484678461"/>
      <w:bookmarkStart w:id="446" w:name="_Toc485650516"/>
      <w:bookmarkStart w:id="447" w:name="_Toc485809039"/>
      <w:bookmarkStart w:id="448" w:name="_Toc514766367"/>
      <w:bookmarkStart w:id="449" w:name="_Toc532285620"/>
      <w:bookmarkStart w:id="450" w:name="_Toc4665032"/>
      <w:bookmarkStart w:id="451" w:name="_Toc466545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83023D">
        <w:t>4.2</w:t>
      </w:r>
      <w:r w:rsidRPr="0083023D">
        <w:tab/>
        <w:t>Planning</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0467C209" w14:textId="77777777" w:rsidR="00D867C2" w:rsidRPr="0083023D" w:rsidRDefault="00D867C2" w:rsidP="00D867C2">
      <w:pPr>
        <w:ind w:left="360"/>
        <w:rPr>
          <w:rFonts w:ascii="Georgia" w:hAnsi="Georgia"/>
        </w:rPr>
      </w:pPr>
    </w:p>
    <w:p w14:paraId="1B8B7C8F" w14:textId="77777777" w:rsidR="00D867C2" w:rsidRPr="0083023D" w:rsidRDefault="00D867C2" w:rsidP="00D867C2">
      <w:pPr>
        <w:rPr>
          <w:rFonts w:ascii="Georgia" w:hAnsi="Georgia"/>
        </w:rPr>
      </w:pPr>
      <w:r w:rsidRPr="0083023D">
        <w:rPr>
          <w:rFonts w:ascii="Georgia" w:hAnsi="Georgia"/>
        </w:rPr>
        <w:t>De planning voor deze openbare Europese Aanbestedingsprocedure kan Inschrijver vinden onder het tabblad 'Planning' op het EIP. De planning bestaat uit de volgende stappen:</w:t>
      </w:r>
    </w:p>
    <w:p w14:paraId="513630A5" w14:textId="77777777" w:rsidR="00D867C2" w:rsidRPr="0083023D" w:rsidRDefault="00D867C2" w:rsidP="00D867C2">
      <w:pPr>
        <w:rPr>
          <w:rFonts w:ascii="Georgia" w:hAnsi="Georgia"/>
        </w:rPr>
      </w:pPr>
    </w:p>
    <w:p w14:paraId="26F51AB6"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Publicatie Aanbestedingsleidraad</w:t>
      </w:r>
    </w:p>
    <w:p w14:paraId="240E79C2" w14:textId="77777777" w:rsidR="00D867C2" w:rsidRPr="0083023D" w:rsidRDefault="00D867C2" w:rsidP="00D867C2">
      <w:pPr>
        <w:numPr>
          <w:ilvl w:val="0"/>
          <w:numId w:val="5"/>
        </w:numPr>
        <w:rPr>
          <w:rFonts w:ascii="Georgia" w:hAnsi="Georgia"/>
        </w:rPr>
      </w:pPr>
      <w:r w:rsidRPr="0083023D">
        <w:rPr>
          <w:rFonts w:ascii="Georgia" w:hAnsi="Georgia"/>
        </w:rPr>
        <w:t>Inschrijver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1</w:t>
      </w:r>
      <w:r w:rsidRPr="0083023D">
        <w:rPr>
          <w:rFonts w:ascii="Georgia" w:hAnsi="Georgia"/>
          <w:vertAlign w:val="superscript"/>
        </w:rPr>
        <w:t>e</w:t>
      </w:r>
      <w:r w:rsidRPr="0083023D">
        <w:rPr>
          <w:rFonts w:ascii="Georgia" w:hAnsi="Georgia"/>
        </w:rPr>
        <w:t xml:space="preserve"> Vragenronde t.b.v. het indienen van vragen</w:t>
      </w:r>
    </w:p>
    <w:p w14:paraId="5A61BF72"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Publiceren 1</w:t>
      </w:r>
      <w:r w:rsidRPr="0083023D">
        <w:rPr>
          <w:rFonts w:ascii="Georgia" w:hAnsi="Georgia"/>
          <w:vertAlign w:val="superscript"/>
        </w:rPr>
        <w:t>e</w:t>
      </w:r>
      <w:r w:rsidRPr="0083023D">
        <w:rPr>
          <w:rFonts w:ascii="Georgia" w:hAnsi="Georgia"/>
        </w:rPr>
        <w:t xml:space="preserve"> Nota van Inlichtingen</w:t>
      </w:r>
    </w:p>
    <w:p w14:paraId="72FA6C8D" w14:textId="77777777" w:rsidR="00D867C2" w:rsidRPr="0083023D" w:rsidRDefault="00D867C2" w:rsidP="00D867C2">
      <w:pPr>
        <w:numPr>
          <w:ilvl w:val="0"/>
          <w:numId w:val="5"/>
        </w:numPr>
        <w:rPr>
          <w:rFonts w:ascii="Georgia" w:hAnsi="Georgia"/>
        </w:rPr>
      </w:pPr>
      <w:r w:rsidRPr="0083023D">
        <w:rPr>
          <w:rFonts w:ascii="Georgia" w:hAnsi="Georgia"/>
        </w:rPr>
        <w:t>Inschrijver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2</w:t>
      </w:r>
      <w:r w:rsidRPr="0083023D">
        <w:rPr>
          <w:rFonts w:ascii="Georgia" w:hAnsi="Georgia"/>
          <w:vertAlign w:val="superscript"/>
        </w:rPr>
        <w:t>e</w:t>
      </w:r>
      <w:r w:rsidRPr="0083023D">
        <w:rPr>
          <w:rFonts w:ascii="Georgia" w:hAnsi="Georgia"/>
        </w:rPr>
        <w:t xml:space="preserve"> Vragenronde t.b.v. het indienen van vragen</w:t>
      </w:r>
    </w:p>
    <w:p w14:paraId="0C234BE5"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Publiceren 2</w:t>
      </w:r>
      <w:r w:rsidRPr="0083023D">
        <w:rPr>
          <w:rFonts w:ascii="Georgia" w:hAnsi="Georgia"/>
          <w:vertAlign w:val="superscript"/>
        </w:rPr>
        <w:t>e</w:t>
      </w:r>
      <w:r w:rsidRPr="0083023D">
        <w:rPr>
          <w:rFonts w:ascii="Georgia" w:hAnsi="Georgia"/>
        </w:rPr>
        <w:t xml:space="preserve"> Nota van Inlichtingen</w:t>
      </w:r>
    </w:p>
    <w:p w14:paraId="41234E9B" w14:textId="77777777" w:rsidR="00D867C2" w:rsidRPr="0083023D" w:rsidRDefault="00D867C2" w:rsidP="00D867C2">
      <w:pPr>
        <w:numPr>
          <w:ilvl w:val="0"/>
          <w:numId w:val="5"/>
        </w:numPr>
        <w:rPr>
          <w:rFonts w:ascii="Georgia" w:hAnsi="Georgia"/>
        </w:rPr>
      </w:pPr>
      <w:r w:rsidRPr="0083023D">
        <w:rPr>
          <w:rFonts w:ascii="Georgia" w:hAnsi="Georgia"/>
        </w:rPr>
        <w:t>Inschrijver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Indienen Offertes</w:t>
      </w:r>
    </w:p>
    <w:p w14:paraId="028B75EA"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Beoordelingsfase</w:t>
      </w:r>
    </w:p>
    <w:p w14:paraId="3B37512C"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Bekendmaken voornemen tot gunnen</w:t>
      </w:r>
    </w:p>
    <w:p w14:paraId="5431E38C" w14:textId="0971D85A"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xml:space="preserve">: Opvragen bewijsstukken </w:t>
      </w:r>
      <w:r w:rsidR="000E2D96">
        <w:rPr>
          <w:rFonts w:ascii="Georgia" w:hAnsi="Georgia"/>
        </w:rPr>
        <w:t>UEA</w:t>
      </w:r>
    </w:p>
    <w:p w14:paraId="18F3452F" w14:textId="77777777" w:rsidR="00D867C2" w:rsidRPr="0083023D" w:rsidRDefault="00D867C2" w:rsidP="00D867C2">
      <w:pPr>
        <w:numPr>
          <w:ilvl w:val="0"/>
          <w:numId w:val="5"/>
        </w:numPr>
        <w:rPr>
          <w:rFonts w:ascii="Georgia" w:hAnsi="Georgia"/>
        </w:rPr>
      </w:pPr>
      <w:r w:rsidRPr="0083023D">
        <w:rPr>
          <w:rFonts w:ascii="Georgia" w:hAnsi="Georgia"/>
        </w:rPr>
        <w:t>Opdrachtgever</w:t>
      </w:r>
      <w:r w:rsidRPr="0083023D">
        <w:rPr>
          <w:rFonts w:ascii="Georgia" w:hAnsi="Georgia"/>
        </w:rPr>
        <w:tab/>
      </w:r>
      <w:r w:rsidRPr="0083023D">
        <w:rPr>
          <w:rFonts w:ascii="Georgia" w:hAnsi="Georgia"/>
        </w:rPr>
        <w:tab/>
      </w:r>
      <w:r w:rsidRPr="0083023D">
        <w:rPr>
          <w:rFonts w:ascii="Georgia" w:hAnsi="Georgia"/>
        </w:rPr>
        <w:tab/>
      </w:r>
      <w:r w:rsidRPr="0083023D">
        <w:rPr>
          <w:rFonts w:ascii="Georgia" w:hAnsi="Georgia"/>
        </w:rPr>
        <w:tab/>
        <w:t xml:space="preserve">: Definitieve Gunning </w:t>
      </w:r>
    </w:p>
    <w:p w14:paraId="47B1CEF3" w14:textId="77777777" w:rsidR="00D867C2" w:rsidRPr="0083023D" w:rsidRDefault="00D867C2" w:rsidP="00D867C2">
      <w:pPr>
        <w:numPr>
          <w:ilvl w:val="0"/>
          <w:numId w:val="5"/>
        </w:numPr>
        <w:rPr>
          <w:rFonts w:ascii="Georgia" w:hAnsi="Georgia"/>
        </w:rPr>
      </w:pPr>
      <w:r w:rsidRPr="0083023D">
        <w:rPr>
          <w:rFonts w:ascii="Georgia" w:hAnsi="Georgia"/>
        </w:rPr>
        <w:t>Opdrachtgever &amp; Opdrachtnemer</w:t>
      </w:r>
      <w:r w:rsidRPr="0083023D">
        <w:rPr>
          <w:rFonts w:ascii="Georgia" w:hAnsi="Georgia"/>
        </w:rPr>
        <w:tab/>
      </w:r>
      <w:r w:rsidRPr="0083023D">
        <w:rPr>
          <w:rFonts w:ascii="Georgia" w:hAnsi="Georgia"/>
        </w:rPr>
        <w:tab/>
        <w:t>: Ingangsdatum Raamovereenkomst</w:t>
      </w:r>
    </w:p>
    <w:p w14:paraId="0B5D26EF" w14:textId="77777777" w:rsidR="00D867C2" w:rsidRPr="0083023D" w:rsidRDefault="00D867C2" w:rsidP="00D867C2">
      <w:pPr>
        <w:rPr>
          <w:rFonts w:ascii="Georgia" w:hAnsi="Georgia"/>
        </w:rPr>
      </w:pPr>
    </w:p>
    <w:p w14:paraId="0FAB4C75" w14:textId="77777777" w:rsidR="00D867C2" w:rsidRPr="0083023D" w:rsidRDefault="00D867C2" w:rsidP="00D867C2">
      <w:pPr>
        <w:rPr>
          <w:rFonts w:ascii="Georgia" w:hAnsi="Georgia"/>
        </w:rPr>
      </w:pPr>
      <w:r w:rsidRPr="0083023D">
        <w:rPr>
          <w:rFonts w:ascii="Georgia" w:hAnsi="Georgia"/>
        </w:rPr>
        <w:t xml:space="preserve">De in de planning genoemde data betreffen indicatieve data. Aan deze planning kunnen in geen geval rechten worden ontleend. </w:t>
      </w:r>
    </w:p>
    <w:p w14:paraId="39A0EFBC" w14:textId="77777777" w:rsidR="00D867C2" w:rsidRPr="0083023D" w:rsidRDefault="00D867C2" w:rsidP="00D867C2">
      <w:pPr>
        <w:rPr>
          <w:rFonts w:ascii="Georgia" w:hAnsi="Georgia"/>
        </w:rPr>
      </w:pPr>
    </w:p>
    <w:p w14:paraId="6E19C0DB" w14:textId="77777777" w:rsidR="00D867C2" w:rsidRPr="0083023D" w:rsidRDefault="00D867C2" w:rsidP="00D867C2">
      <w:pPr>
        <w:rPr>
          <w:rFonts w:ascii="Georgia" w:hAnsi="Georgia"/>
        </w:rPr>
      </w:pPr>
    </w:p>
    <w:p w14:paraId="6D088F49" w14:textId="04D098B5" w:rsidR="00D867C2" w:rsidRPr="0083023D" w:rsidRDefault="00D867C2" w:rsidP="00D867C2">
      <w:pPr>
        <w:pStyle w:val="Kop2"/>
      </w:pPr>
      <w:r w:rsidRPr="0083023D">
        <w:br w:type="page"/>
      </w:r>
      <w:bookmarkStart w:id="452" w:name="_Toc479173939"/>
      <w:bookmarkStart w:id="453" w:name="_Toc479174300"/>
      <w:bookmarkStart w:id="454" w:name="_Toc479174436"/>
      <w:bookmarkStart w:id="455" w:name="_Toc479174578"/>
      <w:bookmarkStart w:id="456" w:name="_Toc479174767"/>
      <w:bookmarkStart w:id="457" w:name="_Toc479174834"/>
      <w:bookmarkStart w:id="458" w:name="_Toc479174942"/>
      <w:bookmarkStart w:id="459" w:name="_Toc479175073"/>
      <w:bookmarkStart w:id="460" w:name="_Toc479175367"/>
      <w:bookmarkStart w:id="461" w:name="_Toc479175448"/>
      <w:bookmarkStart w:id="462" w:name="_Toc479175508"/>
      <w:bookmarkStart w:id="463" w:name="_Toc479175692"/>
      <w:bookmarkStart w:id="464" w:name="_Toc479175810"/>
      <w:bookmarkStart w:id="465" w:name="_Toc479175965"/>
      <w:bookmarkStart w:id="466" w:name="_Toc484678462"/>
      <w:bookmarkStart w:id="467" w:name="_Toc485650517"/>
      <w:bookmarkStart w:id="468" w:name="_Toc485809040"/>
      <w:bookmarkStart w:id="469" w:name="_Toc514766368"/>
      <w:bookmarkStart w:id="470" w:name="_Toc532285621"/>
      <w:bookmarkStart w:id="471" w:name="_Toc4665033"/>
      <w:bookmarkStart w:id="472" w:name="_Toc4665454"/>
      <w:r w:rsidRPr="0083023D">
        <w:lastRenderedPageBreak/>
        <w:t>4.3</w:t>
      </w:r>
      <w:r w:rsidRPr="0083023D">
        <w:tab/>
        <w:t>Contactpersoon voor deze Aanbestedingsprocedure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7C6DDBED" w14:textId="77777777" w:rsidR="00D867C2" w:rsidRPr="0083023D" w:rsidRDefault="00D867C2" w:rsidP="00D867C2">
      <w:pPr>
        <w:ind w:left="360"/>
        <w:rPr>
          <w:rFonts w:ascii="Georgia" w:hAnsi="Georgia"/>
        </w:rPr>
      </w:pPr>
    </w:p>
    <w:p w14:paraId="1D9B0F68" w14:textId="77777777" w:rsidR="00D867C2" w:rsidRPr="0083023D" w:rsidRDefault="00D867C2" w:rsidP="00D867C2">
      <w:pPr>
        <w:rPr>
          <w:rFonts w:ascii="Georgia" w:hAnsi="Georgia"/>
        </w:rPr>
      </w:pPr>
      <w:r w:rsidRPr="0083023D">
        <w:rPr>
          <w:rFonts w:ascii="Georgia" w:hAnsi="Georgia"/>
        </w:rPr>
        <w:t>Deze Aanbestedingsprocedure wordt verzorgd door:</w:t>
      </w:r>
    </w:p>
    <w:p w14:paraId="60AAC971" w14:textId="77777777" w:rsidR="00D867C2" w:rsidRPr="0083023D" w:rsidRDefault="00D867C2" w:rsidP="00D867C2">
      <w:pPr>
        <w:rPr>
          <w:rFonts w:ascii="Georgia" w:hAnsi="Georgia"/>
        </w:rPr>
      </w:pPr>
    </w:p>
    <w:p w14:paraId="12FEEAE4" w14:textId="77777777" w:rsidR="00D867C2" w:rsidRPr="0083023D" w:rsidRDefault="00D867C2" w:rsidP="00D867C2">
      <w:pPr>
        <w:rPr>
          <w:rFonts w:ascii="Georgia" w:hAnsi="Georgia"/>
        </w:rPr>
      </w:pPr>
      <w:r w:rsidRPr="0083023D">
        <w:rPr>
          <w:rFonts w:ascii="Georgia" w:hAnsi="Georgia"/>
        </w:rPr>
        <w:t>Facilitair Bedrijf RUG</w:t>
      </w:r>
    </w:p>
    <w:p w14:paraId="5885E373" w14:textId="77777777" w:rsidR="00D867C2" w:rsidRPr="0083023D" w:rsidRDefault="00D867C2" w:rsidP="00D867C2">
      <w:pPr>
        <w:rPr>
          <w:rFonts w:ascii="Georgia" w:hAnsi="Georgia"/>
        </w:rPr>
      </w:pPr>
    </w:p>
    <w:p w14:paraId="23739C94" w14:textId="77777777" w:rsidR="00D867C2" w:rsidRPr="0083023D" w:rsidRDefault="00D867C2" w:rsidP="00D867C2">
      <w:pPr>
        <w:rPr>
          <w:rFonts w:ascii="Georgia" w:hAnsi="Georgia"/>
          <w:u w:val="single"/>
        </w:rPr>
      </w:pPr>
      <w:r w:rsidRPr="0083023D">
        <w:rPr>
          <w:rFonts w:ascii="Georgia" w:hAnsi="Georgia"/>
          <w:u w:val="single"/>
        </w:rPr>
        <w:t>Postadres</w:t>
      </w:r>
    </w:p>
    <w:p w14:paraId="254A9F87" w14:textId="77777777" w:rsidR="00D867C2" w:rsidRPr="0083023D" w:rsidRDefault="00D867C2" w:rsidP="00D867C2">
      <w:pPr>
        <w:rPr>
          <w:rFonts w:ascii="Georgia" w:hAnsi="Georgia"/>
        </w:rPr>
      </w:pPr>
      <w:r w:rsidRPr="0083023D">
        <w:rPr>
          <w:rFonts w:ascii="Georgia" w:hAnsi="Georgia"/>
        </w:rPr>
        <w:t>Postbus 885</w:t>
      </w:r>
    </w:p>
    <w:p w14:paraId="3AD6B5A4" w14:textId="77777777" w:rsidR="00D867C2" w:rsidRPr="0083023D" w:rsidRDefault="00D867C2" w:rsidP="00D867C2">
      <w:pPr>
        <w:rPr>
          <w:rFonts w:ascii="Georgia" w:hAnsi="Georgia"/>
        </w:rPr>
      </w:pPr>
      <w:r w:rsidRPr="0083023D">
        <w:rPr>
          <w:rFonts w:ascii="Georgia" w:hAnsi="Georgia"/>
        </w:rPr>
        <w:t xml:space="preserve">9700 AW Groningen </w:t>
      </w:r>
    </w:p>
    <w:p w14:paraId="5A0325E0" w14:textId="77777777" w:rsidR="00D867C2" w:rsidRPr="0083023D" w:rsidRDefault="00D867C2" w:rsidP="00D867C2">
      <w:pPr>
        <w:rPr>
          <w:rFonts w:ascii="Georgia" w:hAnsi="Georgia"/>
        </w:rPr>
      </w:pPr>
      <w:r w:rsidRPr="0083023D">
        <w:rPr>
          <w:rFonts w:ascii="Georgia" w:hAnsi="Georgia"/>
        </w:rPr>
        <w:t>Nederland</w:t>
      </w:r>
    </w:p>
    <w:p w14:paraId="45D0DF49" w14:textId="77777777" w:rsidR="00D867C2" w:rsidRPr="0083023D" w:rsidRDefault="00D867C2" w:rsidP="00D867C2">
      <w:pPr>
        <w:rPr>
          <w:rFonts w:ascii="Georgia" w:hAnsi="Georgia"/>
        </w:rPr>
      </w:pPr>
    </w:p>
    <w:p w14:paraId="7912D659" w14:textId="77777777" w:rsidR="00D867C2" w:rsidRPr="0083023D" w:rsidRDefault="00D867C2" w:rsidP="00D867C2">
      <w:pPr>
        <w:rPr>
          <w:rFonts w:ascii="Georgia" w:hAnsi="Georgia"/>
          <w:u w:val="single"/>
        </w:rPr>
      </w:pPr>
      <w:r w:rsidRPr="0083023D">
        <w:rPr>
          <w:rFonts w:ascii="Georgia" w:hAnsi="Georgia"/>
          <w:u w:val="single"/>
        </w:rPr>
        <w:t>Bezoekadres</w:t>
      </w:r>
    </w:p>
    <w:p w14:paraId="62B60493" w14:textId="77777777" w:rsidR="00D867C2" w:rsidRPr="0083023D" w:rsidRDefault="00D867C2" w:rsidP="00D867C2">
      <w:pPr>
        <w:rPr>
          <w:rFonts w:ascii="Georgia" w:hAnsi="Georgia"/>
        </w:rPr>
      </w:pPr>
      <w:r w:rsidRPr="0083023D">
        <w:rPr>
          <w:rFonts w:ascii="Georgia" w:hAnsi="Georgia"/>
        </w:rPr>
        <w:t>Facilitair Bedrijf RUG</w:t>
      </w:r>
    </w:p>
    <w:p w14:paraId="7BDA5922" w14:textId="77777777" w:rsidR="00D867C2" w:rsidRPr="0083023D" w:rsidRDefault="00D867C2" w:rsidP="00D867C2">
      <w:pPr>
        <w:rPr>
          <w:rFonts w:ascii="Georgia" w:hAnsi="Georgia"/>
        </w:rPr>
      </w:pPr>
      <w:proofErr w:type="spellStart"/>
      <w:r w:rsidRPr="0083023D">
        <w:rPr>
          <w:rFonts w:ascii="Georgia" w:hAnsi="Georgia"/>
        </w:rPr>
        <w:t>Blauwborgje</w:t>
      </w:r>
      <w:proofErr w:type="spellEnd"/>
      <w:r w:rsidRPr="0083023D">
        <w:rPr>
          <w:rFonts w:ascii="Georgia" w:hAnsi="Georgia"/>
        </w:rPr>
        <w:t xml:space="preserve"> 8</w:t>
      </w:r>
    </w:p>
    <w:p w14:paraId="029A7679" w14:textId="77777777" w:rsidR="00D867C2" w:rsidRPr="0083023D" w:rsidRDefault="00D867C2" w:rsidP="00D867C2">
      <w:pPr>
        <w:rPr>
          <w:rFonts w:ascii="Georgia" w:hAnsi="Georgia"/>
        </w:rPr>
      </w:pPr>
      <w:r w:rsidRPr="0083023D">
        <w:rPr>
          <w:rFonts w:ascii="Georgia" w:hAnsi="Georgia"/>
        </w:rPr>
        <w:t>9747 AC Groningen</w:t>
      </w:r>
    </w:p>
    <w:p w14:paraId="7ABFC304" w14:textId="77777777" w:rsidR="00D867C2" w:rsidRPr="0083023D" w:rsidRDefault="00D867C2" w:rsidP="00D867C2">
      <w:pPr>
        <w:rPr>
          <w:rFonts w:ascii="Georgia" w:hAnsi="Georgia"/>
        </w:rPr>
      </w:pPr>
    </w:p>
    <w:p w14:paraId="29A9601A" w14:textId="77777777" w:rsidR="00D867C2" w:rsidRPr="0083023D" w:rsidRDefault="00D867C2" w:rsidP="00D867C2">
      <w:pPr>
        <w:rPr>
          <w:rFonts w:ascii="Georgia" w:hAnsi="Georgia"/>
        </w:rPr>
      </w:pPr>
      <w:r w:rsidRPr="0083023D">
        <w:rPr>
          <w:rFonts w:ascii="Georgia" w:hAnsi="Georgia"/>
        </w:rPr>
        <w:t>Contactpersoon</w:t>
      </w:r>
      <w:r w:rsidRPr="0083023D">
        <w:rPr>
          <w:rFonts w:ascii="Georgia" w:hAnsi="Georgia"/>
        </w:rPr>
        <w:tab/>
      </w:r>
      <w:r w:rsidRPr="0083023D">
        <w:rPr>
          <w:rFonts w:ascii="Georgia" w:hAnsi="Georgia"/>
        </w:rPr>
        <w:tab/>
        <w:t xml:space="preserve">: R. (Rob) Wilkes, Inkoopadviseur </w:t>
      </w:r>
    </w:p>
    <w:p w14:paraId="61D8825C" w14:textId="77777777" w:rsidR="00D867C2" w:rsidRPr="0083023D" w:rsidRDefault="00D867C2" w:rsidP="00D867C2">
      <w:pPr>
        <w:rPr>
          <w:rFonts w:ascii="Georgia" w:hAnsi="Georgia"/>
        </w:rPr>
      </w:pPr>
      <w:r w:rsidRPr="0083023D">
        <w:rPr>
          <w:rFonts w:ascii="Georgia" w:hAnsi="Georgia"/>
        </w:rPr>
        <w:t>E-mail</w:t>
      </w:r>
      <w:r w:rsidRPr="0083023D">
        <w:rPr>
          <w:rFonts w:ascii="Georgia" w:hAnsi="Georgia"/>
        </w:rPr>
        <w:tab/>
      </w:r>
      <w:r w:rsidRPr="0083023D">
        <w:rPr>
          <w:rFonts w:ascii="Georgia" w:hAnsi="Georgia"/>
        </w:rPr>
        <w:tab/>
      </w:r>
      <w:r w:rsidRPr="0083023D">
        <w:rPr>
          <w:rFonts w:ascii="Georgia" w:hAnsi="Georgia"/>
        </w:rPr>
        <w:tab/>
        <w:t xml:space="preserve">: ‘Berichtenmodule’ op het EIP </w:t>
      </w:r>
    </w:p>
    <w:p w14:paraId="4A0DF71C" w14:textId="77777777" w:rsidR="00D867C2" w:rsidRPr="0083023D" w:rsidRDefault="00D867C2" w:rsidP="00D867C2">
      <w:pPr>
        <w:tabs>
          <w:tab w:val="left" w:pos="360"/>
        </w:tabs>
        <w:rPr>
          <w:rFonts w:ascii="Georgia" w:hAnsi="Georgia"/>
          <w:b/>
          <w:bCs/>
          <w:sz w:val="22"/>
        </w:rPr>
      </w:pPr>
    </w:p>
    <w:p w14:paraId="14CDD866" w14:textId="77777777" w:rsidR="00D867C2" w:rsidRDefault="00D867C2" w:rsidP="00D867C2">
      <w:pPr>
        <w:pStyle w:val="HTML-voorafopgemaakt"/>
        <w:rPr>
          <w:rFonts w:ascii="Georgia" w:hAnsi="Georgia"/>
        </w:rPr>
      </w:pPr>
      <w:r w:rsidRPr="0083023D">
        <w:rPr>
          <w:rFonts w:ascii="Georgia" w:hAnsi="Georgia"/>
        </w:rPr>
        <w:t>Het is tijdens deze Aanbestedingsprocedure, op straffe van uitsluiting, niet toegestaan andere functionarissen van de RUG rechtstreeks te benaderen over deze Aanbestedingsprocedure.</w:t>
      </w:r>
    </w:p>
    <w:p w14:paraId="37F371C2" w14:textId="58F3A187" w:rsidR="00D867C2" w:rsidRDefault="00D867C2" w:rsidP="00D867C2">
      <w:pPr>
        <w:pStyle w:val="HTML-voorafopgemaakt"/>
        <w:rPr>
          <w:rFonts w:ascii="Georgia" w:hAnsi="Georgia"/>
        </w:rPr>
      </w:pPr>
      <w:r>
        <w:rPr>
          <w:rFonts w:ascii="Georgia" w:hAnsi="Georgia"/>
        </w:rPr>
        <w:br/>
      </w:r>
    </w:p>
    <w:p w14:paraId="115FFBDE" w14:textId="766859B2" w:rsidR="00D867C2" w:rsidRPr="0083023D" w:rsidRDefault="00D867C2" w:rsidP="00D867C2">
      <w:pPr>
        <w:pStyle w:val="Kop2"/>
      </w:pPr>
      <w:bookmarkStart w:id="473" w:name="_Toc164477632"/>
      <w:bookmarkStart w:id="474" w:name="_Toc479173940"/>
      <w:bookmarkStart w:id="475" w:name="_Toc479174301"/>
      <w:bookmarkStart w:id="476" w:name="_Toc479174437"/>
      <w:bookmarkStart w:id="477" w:name="_Toc479174579"/>
      <w:bookmarkStart w:id="478" w:name="_Toc479174768"/>
      <w:bookmarkStart w:id="479" w:name="_Toc479174835"/>
      <w:bookmarkStart w:id="480" w:name="_Toc479174943"/>
      <w:bookmarkStart w:id="481" w:name="_Toc479175074"/>
      <w:bookmarkStart w:id="482" w:name="_Toc479175368"/>
      <w:bookmarkStart w:id="483" w:name="_Toc479175449"/>
      <w:bookmarkStart w:id="484" w:name="_Toc479175509"/>
      <w:bookmarkStart w:id="485" w:name="_Toc479175693"/>
      <w:bookmarkStart w:id="486" w:name="_Toc479175811"/>
      <w:bookmarkStart w:id="487" w:name="_Toc479175966"/>
      <w:bookmarkStart w:id="488" w:name="_Toc484678463"/>
      <w:bookmarkStart w:id="489" w:name="_Toc485650518"/>
      <w:bookmarkStart w:id="490" w:name="_Toc485809041"/>
      <w:bookmarkStart w:id="491" w:name="_Toc514766369"/>
      <w:bookmarkStart w:id="492" w:name="_Toc532285622"/>
      <w:bookmarkStart w:id="493" w:name="_Toc4665034"/>
      <w:bookmarkStart w:id="494" w:name="_Toc4665455"/>
      <w:r w:rsidRPr="0083023D">
        <w:t>4.4</w:t>
      </w:r>
      <w:r w:rsidRPr="0083023D">
        <w:tab/>
      </w:r>
      <w:bookmarkEnd w:id="473"/>
      <w:r w:rsidRPr="0083023D">
        <w:t>Communicatie en informatie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A4E25B4" w14:textId="77777777" w:rsidR="00D867C2" w:rsidRPr="0083023D" w:rsidRDefault="00D867C2" w:rsidP="00D867C2">
      <w:pPr>
        <w:ind w:left="360"/>
        <w:rPr>
          <w:rFonts w:ascii="Georgia" w:hAnsi="Georgia"/>
        </w:rPr>
      </w:pPr>
    </w:p>
    <w:p w14:paraId="13092AC2" w14:textId="75D1D054" w:rsidR="00D867C2" w:rsidRPr="0083023D" w:rsidRDefault="00D867C2" w:rsidP="00D867C2">
      <w:pPr>
        <w:rPr>
          <w:rFonts w:ascii="Georgia" w:hAnsi="Georgia"/>
        </w:rPr>
      </w:pPr>
      <w:r w:rsidRPr="0083023D">
        <w:rPr>
          <w:rFonts w:ascii="Georgia" w:hAnsi="Georgia"/>
        </w:rPr>
        <w:t xml:space="preserve">Verzoeken om nadere informatie met betrekking tot deze Aanbestedingsprocedure dan wel deze Aanbestedingsleidraad dienen te allen tijde gesteld te worden middels de ‘Vraag &amp; Antwoord-module’ van het EIP. Voor verdere uitleg over het gebruik van deze module wordt verwezen naar de Instructie Vraag &amp; Antwoord-module’, te vinden binnen de instructies op </w:t>
      </w:r>
      <w:hyperlink r:id="rId14" w:history="1">
        <w:r w:rsidRPr="0083023D">
          <w:rPr>
            <w:rStyle w:val="Hyperlink"/>
            <w:rFonts w:ascii="Georgia" w:hAnsi="Georgia"/>
          </w:rPr>
          <w:t>http://www.negometrix.com/nl/instruction-page/leveranciers/selectie--Offertefase</w:t>
        </w:r>
      </w:hyperlink>
      <w:r w:rsidRPr="0083023D">
        <w:rPr>
          <w:rFonts w:ascii="Georgia" w:hAnsi="Georgia"/>
        </w:rPr>
        <w:t>. De RUG zal de vragen beantwoorden en publiceren middels deze zelfde ’Vraag &amp; Antwoord-module’.</w:t>
      </w:r>
    </w:p>
    <w:p w14:paraId="61BA0913" w14:textId="77777777" w:rsidR="00D867C2" w:rsidRPr="0083023D" w:rsidRDefault="00D867C2" w:rsidP="00D867C2">
      <w:pPr>
        <w:rPr>
          <w:rFonts w:ascii="Georgia" w:hAnsi="Georgia"/>
        </w:rPr>
      </w:pPr>
    </w:p>
    <w:p w14:paraId="38FB0B60" w14:textId="77777777" w:rsidR="00D867C2" w:rsidRPr="0083023D" w:rsidRDefault="00D867C2" w:rsidP="00D867C2">
      <w:pPr>
        <w:rPr>
          <w:rFonts w:ascii="Georgia" w:hAnsi="Georgia"/>
        </w:rPr>
      </w:pPr>
      <w:r w:rsidRPr="0083023D">
        <w:rPr>
          <w:rFonts w:ascii="Georgia" w:hAnsi="Georgia"/>
        </w:rPr>
        <w:t>Vragen naar aanleiding van deze Aanbestedingsprocedure dienen uiterlijk op de datum zoals vermeld bij de planning gesteld te zijn. De Nota van Inlichtingen ge</w:t>
      </w:r>
      <w:r>
        <w:rPr>
          <w:rFonts w:ascii="Georgia" w:hAnsi="Georgia"/>
        </w:rPr>
        <w:t>eft</w:t>
      </w:r>
      <w:r w:rsidRPr="0083023D">
        <w:rPr>
          <w:rFonts w:ascii="Georgia" w:hAnsi="Georgia"/>
        </w:rPr>
        <w:t xml:space="preserve">, binnen de </w:t>
      </w:r>
      <w:r w:rsidRPr="0083023D">
        <w:rPr>
          <w:rFonts w:ascii="Georgia" w:hAnsi="Georgia"/>
        </w:rPr>
        <w:br/>
        <w:t>‘Vraag &amp; Antwoord-module’ van het EIP, alle geanonimiseerde vragen van Inschrijvers en de antwoorden van Opdrachtgever, uiterlijk op de datum zoals vermeld bij de planning, weer. De belangstellenden (diegene die zich als mogelijke Inschrijver hebben aangemeld) krijgen hiervan automatisch bericht.</w:t>
      </w:r>
    </w:p>
    <w:p w14:paraId="11F023D1" w14:textId="77777777" w:rsidR="00D867C2" w:rsidRDefault="00D867C2" w:rsidP="00D867C2">
      <w:pPr>
        <w:rPr>
          <w:rFonts w:ascii="Georgia" w:hAnsi="Georgia"/>
        </w:rPr>
      </w:pPr>
      <w:r w:rsidRPr="0083023D">
        <w:rPr>
          <w:rFonts w:ascii="Georgia" w:hAnsi="Georgia"/>
        </w:rPr>
        <w:t>De Nota van Inlichtingen ma</w:t>
      </w:r>
      <w:r>
        <w:rPr>
          <w:rFonts w:ascii="Georgia" w:hAnsi="Georgia"/>
        </w:rPr>
        <w:t>a</w:t>
      </w:r>
      <w:r w:rsidRPr="0083023D">
        <w:rPr>
          <w:rFonts w:ascii="Georgia" w:hAnsi="Georgia"/>
        </w:rPr>
        <w:t>k</w:t>
      </w:r>
      <w:r>
        <w:rPr>
          <w:rFonts w:ascii="Georgia" w:hAnsi="Georgia"/>
        </w:rPr>
        <w:t>t</w:t>
      </w:r>
      <w:r w:rsidRPr="0083023D">
        <w:rPr>
          <w:rFonts w:ascii="Georgia" w:hAnsi="Georgia"/>
        </w:rPr>
        <w:t xml:space="preserve"> integraal onderdeel uit van deze Aanbestedingsprocedure.</w:t>
      </w:r>
    </w:p>
    <w:p w14:paraId="449AB668" w14:textId="77777777" w:rsidR="00D867C2" w:rsidRDefault="00D867C2" w:rsidP="00D867C2">
      <w:pPr>
        <w:rPr>
          <w:rFonts w:ascii="Georgia" w:hAnsi="Georgia"/>
        </w:rPr>
      </w:pPr>
    </w:p>
    <w:p w14:paraId="589485BB" w14:textId="77777777" w:rsidR="00CC33DB" w:rsidRDefault="00D867C2" w:rsidP="00D867C2">
      <w:pPr>
        <w:pStyle w:val="Kop2"/>
      </w:pPr>
      <w:bookmarkStart w:id="495" w:name="_Toc479173943"/>
      <w:bookmarkStart w:id="496" w:name="_Toc479174304"/>
      <w:bookmarkStart w:id="497" w:name="_Toc479174440"/>
      <w:bookmarkStart w:id="498" w:name="_Toc479174582"/>
      <w:bookmarkStart w:id="499" w:name="_Toc479174771"/>
      <w:bookmarkStart w:id="500" w:name="_Toc479174838"/>
      <w:bookmarkStart w:id="501" w:name="_Toc479174946"/>
      <w:bookmarkStart w:id="502" w:name="_Toc479175077"/>
      <w:bookmarkStart w:id="503" w:name="_Toc479175371"/>
      <w:bookmarkStart w:id="504" w:name="_Toc479175452"/>
      <w:bookmarkStart w:id="505" w:name="_Toc479175512"/>
      <w:bookmarkStart w:id="506" w:name="_Toc479175696"/>
      <w:bookmarkStart w:id="507" w:name="_Toc479175814"/>
      <w:bookmarkStart w:id="508" w:name="_Toc479175969"/>
      <w:bookmarkStart w:id="509" w:name="_Toc484678466"/>
      <w:bookmarkStart w:id="510" w:name="_Toc485650521"/>
      <w:bookmarkStart w:id="511" w:name="_Toc485809044"/>
      <w:bookmarkStart w:id="512" w:name="_Toc514766372"/>
      <w:bookmarkStart w:id="513" w:name="_Toc532285623"/>
      <w:r>
        <w:br/>
      </w:r>
    </w:p>
    <w:p w14:paraId="7B3DC751" w14:textId="77777777" w:rsidR="00CC33DB" w:rsidRDefault="00CC33DB">
      <w:pPr>
        <w:rPr>
          <w:rFonts w:ascii="Georgia" w:hAnsi="Georgia"/>
          <w:b/>
          <w:u w:val="single"/>
        </w:rPr>
      </w:pPr>
      <w:r>
        <w:br w:type="page"/>
      </w:r>
    </w:p>
    <w:p w14:paraId="7E54976F" w14:textId="669ABB31" w:rsidR="00D867C2" w:rsidRPr="0083023D" w:rsidRDefault="00D867C2" w:rsidP="00D867C2">
      <w:pPr>
        <w:pStyle w:val="Kop2"/>
      </w:pPr>
      <w:bookmarkStart w:id="514" w:name="_Toc4665035"/>
      <w:bookmarkStart w:id="515" w:name="_Toc4665456"/>
      <w:r>
        <w:lastRenderedPageBreak/>
        <w:t>4.5</w:t>
      </w:r>
      <w:r w:rsidRPr="0083023D">
        <w:tab/>
        <w:t>Beoordelingsprocedure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0E426D7F" w14:textId="77777777" w:rsidR="00D867C2" w:rsidRPr="0083023D" w:rsidRDefault="00D867C2" w:rsidP="00D867C2">
      <w:pPr>
        <w:ind w:left="360"/>
        <w:rPr>
          <w:rFonts w:ascii="Georgia" w:hAnsi="Georgia"/>
          <w:color w:val="auto"/>
        </w:rPr>
      </w:pPr>
    </w:p>
    <w:p w14:paraId="256F5178" w14:textId="184E3919" w:rsidR="00D867C2" w:rsidRPr="0083023D" w:rsidRDefault="00D867C2" w:rsidP="00D867C2">
      <w:pPr>
        <w:rPr>
          <w:rFonts w:ascii="Georgia" w:hAnsi="Georgia"/>
          <w:color w:val="auto"/>
        </w:rPr>
      </w:pPr>
      <w:r w:rsidRPr="0083023D">
        <w:rPr>
          <w:rFonts w:ascii="Georgia" w:hAnsi="Georgia"/>
          <w:color w:val="auto"/>
        </w:rPr>
        <w:t xml:space="preserve">De beoordelingsprocedure bestaat uit </w:t>
      </w:r>
      <w:r w:rsidR="006638FE">
        <w:rPr>
          <w:rFonts w:ascii="Georgia" w:hAnsi="Georgia"/>
          <w:color w:val="auto"/>
        </w:rPr>
        <w:t>7</w:t>
      </w:r>
      <w:r w:rsidRPr="0083023D">
        <w:rPr>
          <w:rFonts w:ascii="Georgia" w:hAnsi="Georgia"/>
          <w:color w:val="auto"/>
        </w:rPr>
        <w:t xml:space="preserve"> stappen. Indien niet of niet volledig aan de betreffende stap van de beoordelingsprocedure wordt voldaan of indien de gewenste gegevens niet volledig en/of tijdig zijn verstrekt, volgt uitsluiting van deze Aanbestedingsprocedure. Onderstaand wordt in het kort de inhoud van de stappen uitgelegd.</w:t>
      </w:r>
    </w:p>
    <w:p w14:paraId="3A952224" w14:textId="77777777" w:rsidR="00D867C2" w:rsidRPr="0083023D" w:rsidRDefault="00D867C2" w:rsidP="00D867C2">
      <w:pPr>
        <w:rPr>
          <w:rFonts w:ascii="Georgia" w:hAnsi="Georgia"/>
          <w:color w:val="auto"/>
        </w:rPr>
      </w:pPr>
    </w:p>
    <w:p w14:paraId="064B85BD" w14:textId="7EFF7680" w:rsidR="00D867C2" w:rsidRPr="0083023D" w:rsidRDefault="00D867C2" w:rsidP="00917D5D">
      <w:pPr>
        <w:pStyle w:val="Lijstalinea"/>
        <w:numPr>
          <w:ilvl w:val="0"/>
          <w:numId w:val="31"/>
        </w:numPr>
        <w:spacing w:line="264" w:lineRule="auto"/>
        <w:rPr>
          <w:rFonts w:ascii="Georgia" w:hAnsi="Georgia"/>
          <w:color w:val="auto"/>
        </w:rPr>
      </w:pPr>
      <w:r>
        <w:rPr>
          <w:rFonts w:ascii="Georgia" w:hAnsi="Georgia"/>
          <w:b/>
          <w:color w:val="auto"/>
        </w:rPr>
        <w:t>Voorwaarden</w:t>
      </w:r>
      <w:r w:rsidRPr="0083023D">
        <w:rPr>
          <w:rFonts w:ascii="Georgia" w:hAnsi="Georgia"/>
          <w:b/>
          <w:color w:val="auto"/>
        </w:rPr>
        <w:t xml:space="preserve"> </w:t>
      </w:r>
      <w:r w:rsidRPr="0083023D">
        <w:rPr>
          <w:rFonts w:ascii="Georgia" w:hAnsi="Georgia"/>
          <w:b/>
          <w:color w:val="auto"/>
        </w:rPr>
        <w:br/>
      </w:r>
      <w:r w:rsidRPr="0083023D">
        <w:rPr>
          <w:rFonts w:ascii="Georgia" w:hAnsi="Georgia"/>
          <w:color w:val="auto"/>
        </w:rPr>
        <w:t>De Offertes worden allereerst gecontroleerd op de Formele Eisen als gesteld bij</w:t>
      </w:r>
      <w:r w:rsidR="00C2658A">
        <w:rPr>
          <w:rFonts w:ascii="Georgia" w:hAnsi="Georgia"/>
          <w:color w:val="auto"/>
        </w:rPr>
        <w:t xml:space="preserve"> hoofdstuk</w:t>
      </w:r>
      <w:r w:rsidRPr="0083023D">
        <w:rPr>
          <w:rFonts w:ascii="Georgia" w:hAnsi="Georgia"/>
          <w:color w:val="auto"/>
        </w:rPr>
        <w:t xml:space="preserve"> 5 Formele Eisen.</w:t>
      </w:r>
      <w:r w:rsidRPr="0083023D">
        <w:rPr>
          <w:rFonts w:ascii="Georgia" w:hAnsi="Georgia"/>
          <w:color w:val="auto"/>
        </w:rPr>
        <w:br/>
        <w:t xml:space="preserve"> </w:t>
      </w:r>
    </w:p>
    <w:p w14:paraId="1A566227" w14:textId="4ACCFE71" w:rsidR="00D867C2" w:rsidRPr="0083023D" w:rsidRDefault="00D867C2" w:rsidP="00917D5D">
      <w:pPr>
        <w:pStyle w:val="Lijstalinea"/>
        <w:numPr>
          <w:ilvl w:val="0"/>
          <w:numId w:val="31"/>
        </w:numPr>
        <w:spacing w:line="264" w:lineRule="auto"/>
        <w:rPr>
          <w:rFonts w:ascii="Georgia" w:hAnsi="Georgia"/>
          <w:color w:val="auto"/>
        </w:rPr>
      </w:pPr>
      <w:r w:rsidRPr="0083023D">
        <w:rPr>
          <w:rFonts w:ascii="Georgia" w:hAnsi="Georgia"/>
          <w:b/>
          <w:color w:val="auto"/>
        </w:rPr>
        <w:t>Uitsluitingsgronden en Geschiktheidseisen</w:t>
      </w:r>
      <w:r w:rsidRPr="0083023D">
        <w:rPr>
          <w:rFonts w:ascii="Georgia" w:hAnsi="Georgia"/>
          <w:b/>
          <w:color w:val="auto"/>
        </w:rPr>
        <w:br/>
      </w:r>
      <w:r w:rsidRPr="0083023D">
        <w:rPr>
          <w:rFonts w:ascii="Georgia" w:hAnsi="Georgia"/>
          <w:color w:val="auto"/>
        </w:rPr>
        <w:t xml:space="preserve">Van de Inschrijvers die een Offerte indienen die voldoet aan de voorwaarden, wordt op grond van artikel 2.84 en 2.85 AW 2012, de UEA overeenkomstig de </w:t>
      </w:r>
      <w:r w:rsidR="00C2658A">
        <w:rPr>
          <w:rFonts w:ascii="Georgia" w:hAnsi="Georgia"/>
          <w:color w:val="auto"/>
        </w:rPr>
        <w:t>U</w:t>
      </w:r>
      <w:r w:rsidRPr="0083023D">
        <w:rPr>
          <w:rFonts w:ascii="Georgia" w:hAnsi="Georgia"/>
          <w:color w:val="auto"/>
        </w:rPr>
        <w:t>itsluitingsgronden en Geschiktheidseisen zoals gesteld in hoofdstuk 6 van deze Aanbestedingsleidraad alsmede hetgeen hierover is opgenomen in de UEA zelf, gecontroleerd.</w:t>
      </w:r>
    </w:p>
    <w:p w14:paraId="7F00385F" w14:textId="77777777" w:rsidR="00D867C2" w:rsidRPr="0083023D" w:rsidRDefault="00D867C2" w:rsidP="00D867C2">
      <w:pPr>
        <w:pStyle w:val="Lijstalinea"/>
        <w:ind w:left="1068"/>
        <w:rPr>
          <w:rFonts w:ascii="Georgia" w:hAnsi="Georgia"/>
          <w:color w:val="auto"/>
        </w:rPr>
      </w:pPr>
    </w:p>
    <w:p w14:paraId="467F9C48" w14:textId="77777777" w:rsidR="00D867C2" w:rsidRPr="0083023D" w:rsidRDefault="00D867C2" w:rsidP="00917D5D">
      <w:pPr>
        <w:pStyle w:val="Lijstalinea"/>
        <w:numPr>
          <w:ilvl w:val="0"/>
          <w:numId w:val="31"/>
        </w:numPr>
        <w:tabs>
          <w:tab w:val="left" w:pos="0"/>
        </w:tabs>
        <w:spacing w:line="264" w:lineRule="auto"/>
        <w:rPr>
          <w:rFonts w:ascii="Georgia" w:hAnsi="Georgia"/>
          <w:b/>
          <w:color w:val="auto"/>
        </w:rPr>
      </w:pPr>
      <w:r w:rsidRPr="0083023D">
        <w:rPr>
          <w:rFonts w:ascii="Georgia" w:hAnsi="Georgia"/>
          <w:b/>
          <w:color w:val="auto"/>
        </w:rPr>
        <w:t xml:space="preserve">Programma van Eisen </w:t>
      </w:r>
    </w:p>
    <w:p w14:paraId="289B5518" w14:textId="52A01188" w:rsidR="00D867C2" w:rsidRPr="0083023D" w:rsidRDefault="00D867C2" w:rsidP="00D867C2">
      <w:pPr>
        <w:pStyle w:val="Lijstalinea"/>
        <w:ind w:left="360"/>
        <w:rPr>
          <w:rFonts w:ascii="Georgia" w:hAnsi="Georgia"/>
          <w:color w:val="auto"/>
        </w:rPr>
      </w:pPr>
      <w:r w:rsidRPr="0083023D">
        <w:rPr>
          <w:rFonts w:ascii="Georgia" w:hAnsi="Georgia"/>
          <w:color w:val="auto"/>
        </w:rPr>
        <w:t xml:space="preserve">Van de Inschrijvers die een Offerte indienen die voldoet aan de Formele Eisen en Uitsluitingsgronden en Geschiktheidseisen, wordt de Offerte beoordeeld op het onvoorwaardelijk voldoen aan het Programma van Eisen als gesteld bij </w:t>
      </w:r>
      <w:r w:rsidR="00C2658A">
        <w:rPr>
          <w:rFonts w:ascii="Georgia" w:hAnsi="Georgia"/>
          <w:color w:val="auto"/>
        </w:rPr>
        <w:t xml:space="preserve">hoofdstuk </w:t>
      </w:r>
      <w:r w:rsidRPr="0083023D">
        <w:rPr>
          <w:rFonts w:ascii="Georgia" w:hAnsi="Georgia"/>
          <w:color w:val="auto"/>
        </w:rPr>
        <w:t>7 Programma van Eisen. Aan alle Eisen, zoals gesteld in het Programma van Eisen, dient te worden voldaan en deze dienen te zijn</w:t>
      </w:r>
      <w:r>
        <w:rPr>
          <w:rFonts w:ascii="Georgia" w:hAnsi="Georgia"/>
          <w:color w:val="auto"/>
        </w:rPr>
        <w:t xml:space="preserve"> inbegrepen bij de geoffreerde p</w:t>
      </w:r>
      <w:r w:rsidRPr="0083023D">
        <w:rPr>
          <w:rFonts w:ascii="Georgia" w:hAnsi="Georgia"/>
          <w:color w:val="auto"/>
        </w:rPr>
        <w:t xml:space="preserve">rijs. </w:t>
      </w:r>
    </w:p>
    <w:p w14:paraId="6A1C3283" w14:textId="77777777" w:rsidR="00D867C2" w:rsidRPr="0083023D" w:rsidRDefault="00D867C2" w:rsidP="00D867C2">
      <w:pPr>
        <w:rPr>
          <w:rFonts w:ascii="Georgia" w:hAnsi="Georgia"/>
          <w:color w:val="auto"/>
        </w:rPr>
      </w:pPr>
    </w:p>
    <w:p w14:paraId="56CABFA7" w14:textId="3AD199B3" w:rsidR="00D867C2" w:rsidRPr="0083023D" w:rsidRDefault="00D867C2" w:rsidP="00917D5D">
      <w:pPr>
        <w:pStyle w:val="Lijstalinea"/>
        <w:numPr>
          <w:ilvl w:val="0"/>
          <w:numId w:val="31"/>
        </w:numPr>
        <w:spacing w:line="264" w:lineRule="auto"/>
        <w:rPr>
          <w:rFonts w:ascii="Georgia" w:hAnsi="Georgia"/>
          <w:color w:val="auto"/>
        </w:rPr>
      </w:pPr>
      <w:r w:rsidRPr="0083023D">
        <w:rPr>
          <w:rFonts w:ascii="Georgia" w:hAnsi="Georgia"/>
          <w:b/>
          <w:color w:val="auto"/>
        </w:rPr>
        <w:t>Gunningscriterium</w:t>
      </w:r>
      <w:r w:rsidRPr="0083023D">
        <w:rPr>
          <w:rFonts w:ascii="Georgia" w:hAnsi="Georgia"/>
          <w:b/>
          <w:color w:val="auto"/>
        </w:rPr>
        <w:br/>
      </w:r>
      <w:r w:rsidRPr="0083023D">
        <w:rPr>
          <w:rFonts w:ascii="Georgia" w:hAnsi="Georgia"/>
          <w:color w:val="auto"/>
        </w:rPr>
        <w:t xml:space="preserve">Offertes van Inschrijvers die een Offerte indienen die voldoet aan de Formele Eisen, Uitsluitingsgronden en Geschiktheidseisen en die onvoorwaardelijk voldoen aan het Programma van Eisen, worden afzonderlijk beoordeeld op het Gunningscriterium Beste </w:t>
      </w:r>
      <w:r w:rsidR="00E43A7E">
        <w:rPr>
          <w:rFonts w:ascii="Georgia" w:hAnsi="Georgia"/>
          <w:color w:val="auto"/>
        </w:rPr>
        <w:br/>
        <w:t>p</w:t>
      </w:r>
      <w:r w:rsidRPr="0083023D">
        <w:rPr>
          <w:rFonts w:ascii="Georgia" w:hAnsi="Georgia"/>
          <w:color w:val="auto"/>
        </w:rPr>
        <w:t xml:space="preserve">rijs-kwaliteitverhouding. De Gunningscriteria staan beschreven bij </w:t>
      </w:r>
      <w:r w:rsidR="00C2658A">
        <w:rPr>
          <w:rFonts w:ascii="Georgia" w:hAnsi="Georgia"/>
          <w:color w:val="auto"/>
        </w:rPr>
        <w:t xml:space="preserve">hoofdstuk </w:t>
      </w:r>
      <w:r w:rsidRPr="0083023D">
        <w:rPr>
          <w:rFonts w:ascii="Georgia" w:hAnsi="Georgia"/>
          <w:color w:val="auto"/>
        </w:rPr>
        <w:t>8 Beschrijving Gunningscriteria.</w:t>
      </w:r>
    </w:p>
    <w:p w14:paraId="3B27515F" w14:textId="77777777" w:rsidR="00D867C2" w:rsidRPr="0083023D" w:rsidRDefault="00D867C2" w:rsidP="00D867C2">
      <w:pPr>
        <w:spacing w:line="264" w:lineRule="auto"/>
        <w:rPr>
          <w:rFonts w:ascii="Georgia" w:hAnsi="Georgia"/>
          <w:color w:val="auto"/>
        </w:rPr>
      </w:pPr>
    </w:p>
    <w:p w14:paraId="6E696BF8" w14:textId="7CCA6386" w:rsidR="00D867C2" w:rsidRPr="0083023D" w:rsidRDefault="00D867C2" w:rsidP="00917D5D">
      <w:pPr>
        <w:pStyle w:val="Lijstalinea"/>
        <w:numPr>
          <w:ilvl w:val="0"/>
          <w:numId w:val="31"/>
        </w:numPr>
        <w:spacing w:line="264" w:lineRule="auto"/>
        <w:rPr>
          <w:rFonts w:ascii="Georgia" w:hAnsi="Georgia"/>
          <w:color w:val="auto"/>
        </w:rPr>
      </w:pPr>
      <w:r w:rsidRPr="0083023D">
        <w:rPr>
          <w:rFonts w:ascii="Georgia" w:hAnsi="Georgia"/>
          <w:b/>
          <w:color w:val="auto"/>
        </w:rPr>
        <w:t>Voorlopige Gunning</w:t>
      </w:r>
      <w:r w:rsidRPr="0083023D">
        <w:rPr>
          <w:rFonts w:ascii="Georgia" w:hAnsi="Georgia"/>
          <w:color w:val="auto"/>
        </w:rPr>
        <w:br/>
        <w:t xml:space="preserve">Aan de Inschrijver met de Beste prijs-kwaliteitverhouding kan de voorlopig Gunning van de Opdracht worden uitgesproken. </w:t>
      </w:r>
    </w:p>
    <w:p w14:paraId="5D600DB7" w14:textId="77777777" w:rsidR="00D867C2" w:rsidRPr="0083023D" w:rsidRDefault="00D867C2" w:rsidP="00D867C2">
      <w:pPr>
        <w:spacing w:line="264" w:lineRule="auto"/>
        <w:rPr>
          <w:rFonts w:ascii="Georgia" w:hAnsi="Georgia"/>
          <w:color w:val="auto"/>
        </w:rPr>
      </w:pPr>
    </w:p>
    <w:p w14:paraId="1B4360F5" w14:textId="551B7264" w:rsidR="00CC33DB" w:rsidRDefault="00D867C2" w:rsidP="00917D5D">
      <w:pPr>
        <w:pStyle w:val="Lijstalinea"/>
        <w:numPr>
          <w:ilvl w:val="0"/>
          <w:numId w:val="31"/>
        </w:numPr>
        <w:spacing w:line="264" w:lineRule="auto"/>
        <w:rPr>
          <w:rFonts w:ascii="Georgia" w:hAnsi="Georgia"/>
          <w:color w:val="auto"/>
        </w:rPr>
      </w:pPr>
      <w:r w:rsidRPr="0083023D">
        <w:rPr>
          <w:rFonts w:ascii="Georgia" w:hAnsi="Georgia"/>
          <w:b/>
          <w:color w:val="auto"/>
        </w:rPr>
        <w:t>Bewijsstukken UAE</w:t>
      </w:r>
      <w:r w:rsidRPr="0083023D">
        <w:rPr>
          <w:rFonts w:ascii="Georgia" w:hAnsi="Georgia"/>
          <w:color w:val="auto"/>
        </w:rPr>
        <w:br/>
        <w:t>Van de Inschrijver, die de Offerte heeft aangeboden met de Beste prijs-kwaliteitverhouding, worden de bewijs</w:t>
      </w:r>
      <w:r>
        <w:rPr>
          <w:rFonts w:ascii="Georgia" w:hAnsi="Georgia"/>
          <w:color w:val="auto"/>
        </w:rPr>
        <w:t>s</w:t>
      </w:r>
      <w:r w:rsidRPr="0083023D">
        <w:rPr>
          <w:rFonts w:ascii="Georgia" w:hAnsi="Georgia"/>
          <w:color w:val="auto"/>
        </w:rPr>
        <w:t xml:space="preserve">tukken die behoren bij de UEA gevraagd. Deze bewijsstukken zullen beoordeeld worden. Tevens wordt de rechtsgeldigheid van de ondertekening gecontroleerd. </w:t>
      </w:r>
      <w:r w:rsidRPr="0083023D">
        <w:rPr>
          <w:rFonts w:ascii="Georgia" w:hAnsi="Georgia"/>
          <w:color w:val="auto"/>
        </w:rPr>
        <w:br/>
      </w:r>
      <w:r w:rsidRPr="0083023D">
        <w:rPr>
          <w:rFonts w:ascii="Georgia" w:hAnsi="Georgia"/>
          <w:color w:val="auto"/>
        </w:rPr>
        <w:br/>
        <w:t xml:space="preserve">Indien </w:t>
      </w:r>
      <w:r w:rsidR="00C2658A">
        <w:rPr>
          <w:rFonts w:ascii="Georgia" w:hAnsi="Georgia"/>
          <w:color w:val="auto"/>
        </w:rPr>
        <w:t>U</w:t>
      </w:r>
      <w:r w:rsidRPr="0083023D">
        <w:rPr>
          <w:rFonts w:ascii="Georgia" w:hAnsi="Georgia"/>
          <w:color w:val="auto"/>
        </w:rPr>
        <w:t>itsluitingsgronden van toepassing zijn of niet of niet-volledig aan de Geschiktheidseisen wordt voldaan of indien de gewenste gegevens niet volledig en/of tijdig zijn verstrekt, volgt uitsluiting van deze Aanbestedingsprocedure. In dat geval vindt Gunning plaats aan de als tweede geëindigde Inschrijver op basis van de oorspronkelijke rangorde naar aanleiding van de beoordeling zoals beschreven in de Aanbestedingsleidraad.</w:t>
      </w:r>
    </w:p>
    <w:p w14:paraId="1A58428B" w14:textId="77777777" w:rsidR="00CC33DB" w:rsidRDefault="00CC33DB">
      <w:pPr>
        <w:rPr>
          <w:rFonts w:ascii="Georgia" w:hAnsi="Georgia"/>
          <w:color w:val="auto"/>
        </w:rPr>
      </w:pPr>
      <w:r>
        <w:rPr>
          <w:rFonts w:ascii="Georgia" w:hAnsi="Georgia"/>
          <w:color w:val="auto"/>
        </w:rPr>
        <w:br w:type="page"/>
      </w:r>
    </w:p>
    <w:p w14:paraId="630D1CD6" w14:textId="6A32FE88" w:rsidR="00D867C2" w:rsidRDefault="00D867C2" w:rsidP="00917D5D">
      <w:pPr>
        <w:pStyle w:val="Plattetekstinspringen"/>
        <w:numPr>
          <w:ilvl w:val="0"/>
          <w:numId w:val="31"/>
        </w:numPr>
        <w:rPr>
          <w:rFonts w:ascii="Georgia" w:hAnsi="Georgia"/>
          <w:color w:val="auto"/>
        </w:rPr>
      </w:pPr>
      <w:r w:rsidRPr="0083023D">
        <w:rPr>
          <w:rFonts w:ascii="Georgia" w:hAnsi="Georgia"/>
          <w:b/>
          <w:color w:val="auto"/>
        </w:rPr>
        <w:lastRenderedPageBreak/>
        <w:t>Definitieve Gunning</w:t>
      </w:r>
      <w:r w:rsidRPr="0083023D">
        <w:rPr>
          <w:rFonts w:ascii="Georgia" w:hAnsi="Georgia"/>
          <w:color w:val="auto"/>
        </w:rPr>
        <w:br/>
        <w:t xml:space="preserve">Wanneer de aangeleverde bewijsstukken akkoord zijn bevonden en wanneer er geen bezwaren tegen de voorlopige Gunning zijn ontvangen gedurende de </w:t>
      </w:r>
      <w:proofErr w:type="spellStart"/>
      <w:r w:rsidRPr="0083023D">
        <w:rPr>
          <w:rFonts w:ascii="Georgia" w:hAnsi="Georgia"/>
          <w:color w:val="auto"/>
        </w:rPr>
        <w:t>Standstill</w:t>
      </w:r>
      <w:proofErr w:type="spellEnd"/>
      <w:r w:rsidRPr="0083023D">
        <w:rPr>
          <w:rFonts w:ascii="Georgia" w:hAnsi="Georgia"/>
          <w:color w:val="auto"/>
        </w:rPr>
        <w:t>-periode (zie paragraaf 4.</w:t>
      </w:r>
      <w:r w:rsidR="00C2658A">
        <w:rPr>
          <w:rFonts w:ascii="Georgia" w:hAnsi="Georgia"/>
          <w:color w:val="auto"/>
        </w:rPr>
        <w:t>6</w:t>
      </w:r>
      <w:r w:rsidRPr="0083023D">
        <w:rPr>
          <w:rFonts w:ascii="Georgia" w:hAnsi="Georgia"/>
          <w:color w:val="auto"/>
        </w:rPr>
        <w:t xml:space="preserve"> Gunning) kan er worden overgegaan tot definitieve Gunning van de Opdracht.</w:t>
      </w:r>
      <w:r>
        <w:rPr>
          <w:rFonts w:ascii="Georgia" w:hAnsi="Georgia"/>
          <w:color w:val="auto"/>
        </w:rPr>
        <w:br/>
      </w:r>
    </w:p>
    <w:p w14:paraId="7CA3BCEB" w14:textId="32077BDF" w:rsidR="00D867C2" w:rsidRPr="0083023D" w:rsidRDefault="00D867C2" w:rsidP="00D867C2">
      <w:pPr>
        <w:pStyle w:val="Kop2"/>
      </w:pPr>
      <w:bookmarkStart w:id="516" w:name="_Toc479173944"/>
      <w:bookmarkStart w:id="517" w:name="_Toc479174305"/>
      <w:bookmarkStart w:id="518" w:name="_Toc479174441"/>
      <w:bookmarkStart w:id="519" w:name="_Toc479174583"/>
      <w:bookmarkStart w:id="520" w:name="_Toc479174772"/>
      <w:bookmarkStart w:id="521" w:name="_Toc479174839"/>
      <w:bookmarkStart w:id="522" w:name="_Toc479174947"/>
      <w:bookmarkStart w:id="523" w:name="_Toc479175078"/>
      <w:bookmarkStart w:id="524" w:name="_Toc479175372"/>
      <w:bookmarkStart w:id="525" w:name="_Toc479175453"/>
      <w:bookmarkStart w:id="526" w:name="_Toc479175513"/>
      <w:bookmarkStart w:id="527" w:name="_Toc479175697"/>
      <w:bookmarkStart w:id="528" w:name="_Toc479175815"/>
      <w:bookmarkStart w:id="529" w:name="_Toc479175970"/>
      <w:bookmarkStart w:id="530" w:name="_Toc484678467"/>
      <w:bookmarkStart w:id="531" w:name="_Toc485650522"/>
      <w:bookmarkStart w:id="532" w:name="_Toc485809045"/>
      <w:bookmarkStart w:id="533" w:name="_Toc514766373"/>
      <w:bookmarkStart w:id="534" w:name="_Toc532285624"/>
      <w:bookmarkStart w:id="535" w:name="_Toc4665036"/>
      <w:bookmarkStart w:id="536" w:name="_Toc4665457"/>
      <w:r w:rsidRPr="0083023D">
        <w:t>4.</w:t>
      </w:r>
      <w:r>
        <w:t>6</w:t>
      </w:r>
      <w:r w:rsidRPr="0083023D">
        <w:tab/>
        <w:t>Gunning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30937A95" w14:textId="77777777" w:rsidR="00D867C2" w:rsidRPr="0083023D" w:rsidRDefault="00D867C2" w:rsidP="00D867C2">
      <w:pPr>
        <w:ind w:left="360"/>
        <w:rPr>
          <w:rFonts w:ascii="Georgia" w:hAnsi="Georgia"/>
        </w:rPr>
      </w:pPr>
    </w:p>
    <w:p w14:paraId="24D27FAC" w14:textId="3B3F6F0D" w:rsidR="00D867C2" w:rsidRPr="0083023D" w:rsidRDefault="00D867C2" w:rsidP="00D867C2">
      <w:pPr>
        <w:rPr>
          <w:rFonts w:ascii="Georgia" w:hAnsi="Georgia"/>
        </w:rPr>
      </w:pPr>
      <w:r w:rsidRPr="0083023D">
        <w:rPr>
          <w:rFonts w:ascii="Georgia" w:hAnsi="Georgia"/>
        </w:rPr>
        <w:t>De RUG kan de voorlopige Gunning uitspreken aan de</w:t>
      </w:r>
      <w:r w:rsidR="007A3953">
        <w:rPr>
          <w:rFonts w:ascii="Georgia" w:hAnsi="Georgia"/>
        </w:rPr>
        <w:t xml:space="preserve"> 3</w:t>
      </w:r>
      <w:r w:rsidRPr="0083023D">
        <w:rPr>
          <w:rFonts w:ascii="Georgia" w:hAnsi="Georgia"/>
        </w:rPr>
        <w:t xml:space="preserve"> Inschrijver</w:t>
      </w:r>
      <w:r w:rsidR="007A3953">
        <w:rPr>
          <w:rFonts w:ascii="Georgia" w:hAnsi="Georgia"/>
        </w:rPr>
        <w:t>s</w:t>
      </w:r>
      <w:r w:rsidRPr="0083023D">
        <w:rPr>
          <w:rFonts w:ascii="Georgia" w:hAnsi="Georgia"/>
        </w:rPr>
        <w:t xml:space="preserve"> die de Beste </w:t>
      </w:r>
      <w:r w:rsidR="00266982">
        <w:rPr>
          <w:rFonts w:ascii="Georgia" w:hAnsi="Georgia"/>
        </w:rPr>
        <w:br/>
      </w:r>
      <w:r w:rsidRPr="0083023D">
        <w:rPr>
          <w:rFonts w:ascii="Georgia" w:hAnsi="Georgia"/>
        </w:rPr>
        <w:t>prijs-</w:t>
      </w:r>
      <w:r w:rsidR="003B45C2">
        <w:rPr>
          <w:rFonts w:ascii="Georgia" w:hAnsi="Georgia"/>
        </w:rPr>
        <w:t xml:space="preserve"> </w:t>
      </w:r>
      <w:r w:rsidRPr="0083023D">
        <w:rPr>
          <w:rFonts w:ascii="Georgia" w:hAnsi="Georgia"/>
        </w:rPr>
        <w:t>kwaliteitverhouding he</w:t>
      </w:r>
      <w:r w:rsidR="007A3953">
        <w:rPr>
          <w:rFonts w:ascii="Georgia" w:hAnsi="Georgia"/>
        </w:rPr>
        <w:t>bben</w:t>
      </w:r>
      <w:r w:rsidRPr="0083023D">
        <w:rPr>
          <w:rFonts w:ascii="Georgia" w:hAnsi="Georgia"/>
        </w:rPr>
        <w:t xml:space="preserve"> aangeboden. Alle Inschrijvers worden gelijktijdig geïnformeerd over de uitslag van deze Aanbestedingsprocedure. Zij zullen hiervan schriftelijk op de hoogte worden gesteld. </w:t>
      </w:r>
    </w:p>
    <w:p w14:paraId="3A789F49" w14:textId="77777777" w:rsidR="00D867C2" w:rsidRPr="0083023D" w:rsidRDefault="00D867C2" w:rsidP="00D867C2">
      <w:pPr>
        <w:rPr>
          <w:rFonts w:ascii="Georgia" w:hAnsi="Georgia"/>
        </w:rPr>
      </w:pPr>
    </w:p>
    <w:p w14:paraId="40837708" w14:textId="77777777" w:rsidR="00D867C2" w:rsidRPr="0083023D" w:rsidRDefault="00D867C2" w:rsidP="00D867C2">
      <w:pPr>
        <w:rPr>
          <w:rFonts w:ascii="Georgia" w:hAnsi="Georgia"/>
        </w:rPr>
      </w:pPr>
      <w:r w:rsidRPr="0083023D">
        <w:rPr>
          <w:rFonts w:ascii="Georgia" w:hAnsi="Georgia"/>
        </w:rPr>
        <w:t xml:space="preserve">Een Inschrijver die het niet eens is met de besluitvorming inzake deze Aanbestedingsprocedure dient middels een concept-dagvaarding voor een voorlopige voorziening bezwaar te maken. Dit bezwaar moet schriftelijk (en binnen de </w:t>
      </w:r>
      <w:proofErr w:type="spellStart"/>
      <w:r w:rsidRPr="0083023D">
        <w:rPr>
          <w:rFonts w:ascii="Georgia" w:hAnsi="Georgia"/>
        </w:rPr>
        <w:t>Standstill</w:t>
      </w:r>
      <w:proofErr w:type="spellEnd"/>
      <w:r w:rsidRPr="0083023D">
        <w:rPr>
          <w:rFonts w:ascii="Georgia" w:hAnsi="Georgia"/>
        </w:rPr>
        <w:t xml:space="preserve">-periode) na dagtekening van het voornemen tot gunnen bij de RUG bekend zijn. </w:t>
      </w:r>
    </w:p>
    <w:p w14:paraId="0E7A3AA3" w14:textId="5211CDB6" w:rsidR="00D867C2" w:rsidRPr="0083023D" w:rsidRDefault="00D867C2" w:rsidP="00D867C2">
      <w:pPr>
        <w:rPr>
          <w:rFonts w:ascii="Georgia" w:hAnsi="Georgia"/>
        </w:rPr>
      </w:pPr>
      <w:r w:rsidRPr="0083023D">
        <w:rPr>
          <w:rFonts w:ascii="Georgia" w:hAnsi="Georgia"/>
        </w:rPr>
        <w:t xml:space="preserve">De RUG spreekt na de </w:t>
      </w:r>
      <w:proofErr w:type="spellStart"/>
      <w:r w:rsidRPr="0083023D">
        <w:rPr>
          <w:rFonts w:ascii="Georgia" w:hAnsi="Georgia"/>
        </w:rPr>
        <w:t>Standstill</w:t>
      </w:r>
      <w:proofErr w:type="spellEnd"/>
      <w:r w:rsidRPr="0083023D">
        <w:rPr>
          <w:rFonts w:ascii="Georgia" w:hAnsi="Georgia"/>
        </w:rPr>
        <w:t xml:space="preserve">-periode een definitieve Gunning uit aan de </w:t>
      </w:r>
      <w:r w:rsidR="007A3953">
        <w:rPr>
          <w:rFonts w:ascii="Georgia" w:hAnsi="Georgia"/>
        </w:rPr>
        <w:t xml:space="preserve">3 </w:t>
      </w:r>
      <w:r w:rsidRPr="0083023D">
        <w:rPr>
          <w:rFonts w:ascii="Georgia" w:hAnsi="Georgia"/>
        </w:rPr>
        <w:t>Inschrijver</w:t>
      </w:r>
      <w:r w:rsidR="007A3953">
        <w:rPr>
          <w:rFonts w:ascii="Georgia" w:hAnsi="Georgia"/>
        </w:rPr>
        <w:t>s</w:t>
      </w:r>
      <w:r w:rsidRPr="0083023D">
        <w:rPr>
          <w:rFonts w:ascii="Georgia" w:hAnsi="Georgia"/>
        </w:rPr>
        <w:t xml:space="preserve"> met de Beste prijs-kwaliteitverhouding, </w:t>
      </w:r>
      <w:r w:rsidRPr="00C049B3">
        <w:rPr>
          <w:rFonts w:ascii="Georgia" w:hAnsi="Georgia"/>
        </w:rPr>
        <w:t>mits er geen bezwaar is aangetekend of deze, na onderzoek, ongegrond zijn bevonden</w:t>
      </w:r>
      <w:r>
        <w:rPr>
          <w:rFonts w:ascii="Georgia" w:hAnsi="Georgia"/>
        </w:rPr>
        <w:t>.</w:t>
      </w:r>
    </w:p>
    <w:p w14:paraId="022832B2" w14:textId="77777777" w:rsidR="00D867C2" w:rsidRPr="0083023D" w:rsidRDefault="00D867C2" w:rsidP="00D867C2">
      <w:pPr>
        <w:rPr>
          <w:rFonts w:ascii="Georgia" w:hAnsi="Georgia"/>
        </w:rPr>
      </w:pPr>
    </w:p>
    <w:p w14:paraId="5B2D81F9" w14:textId="77777777" w:rsidR="00D867C2" w:rsidRPr="0083023D" w:rsidRDefault="00D867C2" w:rsidP="00D867C2">
      <w:pPr>
        <w:rPr>
          <w:rFonts w:ascii="Georgia" w:hAnsi="Georgia"/>
        </w:rPr>
      </w:pPr>
      <w:r w:rsidRPr="0083023D">
        <w:rPr>
          <w:rFonts w:ascii="Georgia" w:hAnsi="Georgia"/>
        </w:rPr>
        <w:t>In geval een Inschrijver bezwaar wil maken, dient de dagvaarding betekend te worden aan de Rijksuniversiteit Groningen, Broerstraat 5 (9712 CP) te Groningen.</w:t>
      </w:r>
    </w:p>
    <w:p w14:paraId="7BE006D8" w14:textId="77777777" w:rsidR="00D867C2" w:rsidRPr="0083023D" w:rsidRDefault="00D867C2" w:rsidP="00D867C2">
      <w:pPr>
        <w:rPr>
          <w:rFonts w:ascii="Georgia" w:hAnsi="Georgia"/>
        </w:rPr>
      </w:pPr>
    </w:p>
    <w:p w14:paraId="5C73980F" w14:textId="77777777" w:rsidR="00D867C2" w:rsidRPr="0083023D" w:rsidRDefault="00D867C2" w:rsidP="00D867C2">
      <w:pPr>
        <w:rPr>
          <w:rFonts w:ascii="Georgia" w:hAnsi="Georgia"/>
          <w:b/>
          <w:i/>
          <w:u w:val="single"/>
        </w:rPr>
      </w:pPr>
      <w:r w:rsidRPr="0083023D">
        <w:rPr>
          <w:rFonts w:ascii="Georgia" w:hAnsi="Georgia"/>
          <w:b/>
          <w:i/>
          <w:u w:val="single"/>
        </w:rPr>
        <w:t xml:space="preserve">Precieze aanduiding van de termijn(en) voor het instellen van een beroep: </w:t>
      </w:r>
    </w:p>
    <w:p w14:paraId="599D6093" w14:textId="77777777" w:rsidR="00D867C2" w:rsidRPr="0083023D" w:rsidRDefault="00D867C2" w:rsidP="00D867C2">
      <w:pPr>
        <w:rPr>
          <w:rFonts w:ascii="Georgia" w:hAnsi="Georgia"/>
          <w:i/>
        </w:rPr>
      </w:pPr>
      <w:r w:rsidRPr="0083023D">
        <w:rPr>
          <w:rFonts w:ascii="Georgia" w:hAnsi="Georgia"/>
          <w:i/>
        </w:rPr>
        <w:t xml:space="preserve">Afgewezen Inschrijvers dienen binnen 20 kalenderdagen na dagtekening van de voorlopige Gunningbeslissing een kort geding aanhangig te maken bij de bevoegde rechter te Groningen. Indien niet binnen deze termijn van 20 kalenderdagen een (concept) kort geding dagvaarding correct is betekend, zal de RUG overgaan tot definitieve Gunning van de Opdracht. </w:t>
      </w:r>
    </w:p>
    <w:p w14:paraId="058EBB2D" w14:textId="77777777" w:rsidR="00D867C2" w:rsidRPr="0083023D" w:rsidRDefault="00D867C2" w:rsidP="00D867C2">
      <w:pPr>
        <w:rPr>
          <w:rFonts w:ascii="Georgia" w:hAnsi="Georgia"/>
          <w:i/>
        </w:rPr>
      </w:pPr>
    </w:p>
    <w:p w14:paraId="4FAF63AC" w14:textId="77777777" w:rsidR="00D867C2" w:rsidRDefault="00D867C2" w:rsidP="00D867C2">
      <w:pPr>
        <w:rPr>
          <w:rFonts w:ascii="Georgia" w:hAnsi="Georgia"/>
          <w:i/>
        </w:rPr>
      </w:pPr>
      <w:r w:rsidRPr="0083023D">
        <w:rPr>
          <w:rFonts w:ascii="Georgia" w:hAnsi="Georgia"/>
          <w:i/>
        </w:rPr>
        <w:t xml:space="preserve">Indien afgewezen Inschrijvers niet, niet tijdig of niet correct een kort geding aanhangig maken, dan worden zij geacht uitdrukkelijk afstand te hebben gedaan van hun recht om de voorlopige Gunningbeslissing door de rechter te laten toetsen en zijn zij niet-ontvankelijk in hun vorderingen indien zij alsnog een procedure aanhangig maken. Indien er op de voorgeschreven wijze een kort geding aanhangig wordt gemaakt, dan zal de RUG de uitkomst van dat kort geding afwachten alvorens zij tot definitieve Gunning overgaat. De RUG behoudt zich verder het recht voor om een eventueel hoger beroep af te wachten alvorens zij tot definitieve Gunning overgaat. Indien er gedurende de </w:t>
      </w:r>
      <w:proofErr w:type="spellStart"/>
      <w:r w:rsidRPr="0083023D">
        <w:rPr>
          <w:rFonts w:ascii="Georgia" w:hAnsi="Georgia"/>
          <w:i/>
        </w:rPr>
        <w:t>Standstill</w:t>
      </w:r>
      <w:proofErr w:type="spellEnd"/>
      <w:r w:rsidRPr="0083023D">
        <w:rPr>
          <w:rFonts w:ascii="Georgia" w:hAnsi="Georgia"/>
          <w:i/>
        </w:rPr>
        <w:t>-periode van 20 dagen volgend op de voorlopige Gunning een kort geding aanhangig wordt gemaakt, dan eindigt de termijn van gestanddoening 14 kalenderdagen na dagtekening van het in die zaak te wijzen (schriftelijke) vonnis, indien althans de hierboven genoemde gestanddoeningstermijn anders ongebruikt zou verstrijken. Indien er hoger beroep wordt ingesteld en de RUG besluit dit af te wachten alvorens tot definitieve Gunning over te gaan, dan dienen de Inschrijvers de gestanddoeningstermijn in voorkomend geval te verlengen tot 14 kalenderdagen na het in die zaak te wijzen arrest.</w:t>
      </w:r>
    </w:p>
    <w:p w14:paraId="1373195B" w14:textId="77777777" w:rsidR="00D867C2" w:rsidRPr="00D867C2" w:rsidRDefault="00D867C2" w:rsidP="00D867C2"/>
    <w:p w14:paraId="2E9FF4B5" w14:textId="77777777" w:rsidR="00FD467D" w:rsidRPr="00563938" w:rsidRDefault="00FD467D" w:rsidP="00F12448">
      <w:pPr>
        <w:tabs>
          <w:tab w:val="left" w:pos="360"/>
        </w:tabs>
        <w:ind w:left="360"/>
        <w:rPr>
          <w:rFonts w:ascii="Georgia" w:hAnsi="Georgia"/>
        </w:rPr>
      </w:pPr>
    </w:p>
    <w:p w14:paraId="3C1D766F" w14:textId="77777777" w:rsidR="00D867C2" w:rsidRDefault="00D867C2">
      <w:pPr>
        <w:rPr>
          <w:rFonts w:ascii="Georgia" w:hAnsi="Georgia"/>
          <w:b/>
          <w:bCs/>
          <w:sz w:val="22"/>
          <w:szCs w:val="22"/>
        </w:rPr>
      </w:pPr>
      <w:bookmarkStart w:id="537" w:name="_Toc479173945"/>
      <w:bookmarkStart w:id="538" w:name="_Toc479174306"/>
      <w:bookmarkStart w:id="539" w:name="_Toc479174442"/>
      <w:bookmarkStart w:id="540" w:name="_Toc479174584"/>
      <w:bookmarkStart w:id="541" w:name="_Toc479174773"/>
      <w:bookmarkStart w:id="542" w:name="_Toc479174840"/>
      <w:bookmarkStart w:id="543" w:name="_Toc479174948"/>
      <w:bookmarkStart w:id="544" w:name="_Toc479175079"/>
      <w:bookmarkStart w:id="545" w:name="_Toc479175373"/>
      <w:bookmarkStart w:id="546" w:name="_Toc479175454"/>
      <w:bookmarkStart w:id="547" w:name="_Toc479175514"/>
      <w:bookmarkStart w:id="548" w:name="_Toc479175698"/>
      <w:bookmarkStart w:id="549" w:name="_Toc479175816"/>
      <w:bookmarkStart w:id="550" w:name="_Toc479175971"/>
      <w:bookmarkStart w:id="551" w:name="_Toc484678468"/>
      <w:bookmarkStart w:id="552" w:name="_Toc485650523"/>
      <w:bookmarkStart w:id="553" w:name="_Toc485809046"/>
      <w:bookmarkStart w:id="554" w:name="_Toc514766374"/>
      <w:bookmarkStart w:id="555" w:name="_Toc248048663"/>
      <w:r>
        <w:rPr>
          <w:rFonts w:ascii="Georgia" w:hAnsi="Georgia"/>
          <w:b/>
          <w:bCs/>
          <w:sz w:val="22"/>
          <w:szCs w:val="22"/>
        </w:rPr>
        <w:br w:type="page"/>
      </w:r>
    </w:p>
    <w:p w14:paraId="25DCF9B8" w14:textId="6B826523" w:rsidR="00365D12" w:rsidRPr="00563938" w:rsidRDefault="00365D12" w:rsidP="00F12448">
      <w:pPr>
        <w:pStyle w:val="Kop1"/>
        <w:rPr>
          <w:rFonts w:ascii="Georgia" w:hAnsi="Georgia"/>
          <w:b/>
          <w:bCs/>
          <w:sz w:val="22"/>
          <w:szCs w:val="22"/>
          <w:u w:val="none"/>
        </w:rPr>
      </w:pPr>
      <w:bookmarkStart w:id="556" w:name="_Toc4665037"/>
      <w:bookmarkStart w:id="557" w:name="_Toc4665458"/>
      <w:r w:rsidRPr="00563938">
        <w:rPr>
          <w:rFonts w:ascii="Georgia" w:hAnsi="Georgia"/>
          <w:b/>
          <w:bCs/>
          <w:sz w:val="22"/>
          <w:szCs w:val="22"/>
          <w:u w:val="none"/>
        </w:rPr>
        <w:lastRenderedPageBreak/>
        <w:t>5.</w:t>
      </w:r>
      <w:r w:rsidR="00046BAA" w:rsidRPr="00563938">
        <w:rPr>
          <w:rFonts w:ascii="Georgia" w:hAnsi="Georgia"/>
          <w:b/>
          <w:bCs/>
          <w:sz w:val="22"/>
          <w:szCs w:val="22"/>
          <w:u w:val="none"/>
        </w:rPr>
        <w:tab/>
      </w:r>
      <w:r w:rsidR="00230055">
        <w:rPr>
          <w:rFonts w:ascii="Georgia" w:hAnsi="Georgia"/>
          <w:b/>
          <w:bCs/>
          <w:sz w:val="22"/>
          <w:szCs w:val="22"/>
          <w:u w:val="none"/>
        </w:rPr>
        <w:t>Aanbestedingsvoorwaarden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6"/>
      <w:bookmarkEnd w:id="557"/>
    </w:p>
    <w:bookmarkEnd w:id="555"/>
    <w:p w14:paraId="2964D04D" w14:textId="77777777" w:rsidR="00060B12" w:rsidRDefault="00060B12" w:rsidP="00060B12">
      <w:pPr>
        <w:ind w:left="360"/>
        <w:rPr>
          <w:rFonts w:ascii="Georgia" w:hAnsi="Georgia"/>
        </w:rPr>
      </w:pPr>
    </w:p>
    <w:p w14:paraId="5E80099C" w14:textId="5BB5001C" w:rsidR="007C7DB4" w:rsidRPr="00234640" w:rsidRDefault="007C7DB4" w:rsidP="007C7DB4">
      <w:pPr>
        <w:pStyle w:val="Kop2"/>
      </w:pPr>
      <w:bookmarkStart w:id="558" w:name="_Toc532285626"/>
      <w:bookmarkStart w:id="559" w:name="_Toc4665038"/>
      <w:bookmarkStart w:id="560" w:name="_Toc4665459"/>
      <w:r>
        <w:t>5.1</w:t>
      </w:r>
      <w:r>
        <w:tab/>
      </w:r>
      <w:r w:rsidRPr="00234640">
        <w:t>Indienen offerte</w:t>
      </w:r>
      <w:bookmarkEnd w:id="558"/>
      <w:bookmarkEnd w:id="559"/>
      <w:bookmarkEnd w:id="560"/>
      <w:r w:rsidRPr="00234640">
        <w:t xml:space="preserve"> </w:t>
      </w:r>
    </w:p>
    <w:p w14:paraId="70FD8EB8" w14:textId="77777777" w:rsidR="007C7DB4" w:rsidRPr="00234640" w:rsidRDefault="007C7DB4" w:rsidP="007C7DB4">
      <w:pPr>
        <w:rPr>
          <w:rFonts w:ascii="Georgia" w:hAnsi="Georgia"/>
        </w:rPr>
      </w:pPr>
      <w:r w:rsidRPr="00234640">
        <w:rPr>
          <w:rFonts w:ascii="Georgia" w:hAnsi="Georgia"/>
        </w:rPr>
        <w:t>Voor de onderstaande voorwaarden geldt dat, indien niet of niet-volledig aan de voorwaarden</w:t>
      </w:r>
    </w:p>
    <w:p w14:paraId="4A591C02" w14:textId="2792E022" w:rsidR="007C7DB4" w:rsidRPr="00234640" w:rsidRDefault="007C7DB4" w:rsidP="007C7DB4">
      <w:pPr>
        <w:rPr>
          <w:rFonts w:ascii="Georgia" w:hAnsi="Georgia"/>
        </w:rPr>
      </w:pPr>
      <w:proofErr w:type="gramStart"/>
      <w:r w:rsidRPr="00234640">
        <w:rPr>
          <w:rFonts w:ascii="Georgia" w:hAnsi="Georgia"/>
        </w:rPr>
        <w:t>wordt</w:t>
      </w:r>
      <w:proofErr w:type="gramEnd"/>
      <w:r w:rsidRPr="00234640">
        <w:rPr>
          <w:rFonts w:ascii="Georgia" w:hAnsi="Georgia"/>
        </w:rPr>
        <w:t xml:space="preserve"> voldaan of indien de gewenste gegevens niet (volledig) zijn verstrekt, uitsluiting van deze </w:t>
      </w:r>
      <w:r w:rsidR="000C6F08">
        <w:rPr>
          <w:rFonts w:ascii="Georgia" w:hAnsi="Georgia"/>
        </w:rPr>
        <w:t>A</w:t>
      </w:r>
      <w:r w:rsidRPr="00234640">
        <w:rPr>
          <w:rFonts w:ascii="Georgia" w:hAnsi="Georgia"/>
        </w:rPr>
        <w:t xml:space="preserve">anbestedingsprocedure volgt. </w:t>
      </w:r>
    </w:p>
    <w:p w14:paraId="5794599C" w14:textId="77777777" w:rsidR="007C7DB4" w:rsidRPr="00234640" w:rsidRDefault="007C7DB4" w:rsidP="007C7DB4">
      <w:pPr>
        <w:rPr>
          <w:rFonts w:ascii="Georgia" w:hAnsi="Georgia"/>
        </w:rPr>
      </w:pPr>
    </w:p>
    <w:p w14:paraId="713E8A30" w14:textId="77777777" w:rsidR="007C7DB4" w:rsidRPr="00234640" w:rsidRDefault="007C7DB4" w:rsidP="007C7DB4">
      <w:pPr>
        <w:pStyle w:val="Lijstopsomteken"/>
        <w:rPr>
          <w:szCs w:val="20"/>
        </w:rPr>
      </w:pPr>
      <w:r w:rsidRPr="00234640">
        <w:rPr>
          <w:szCs w:val="20"/>
        </w:rPr>
        <w:t>Het betreft de volgende voorwaarden:</w:t>
      </w:r>
    </w:p>
    <w:p w14:paraId="07484F73" w14:textId="77777777" w:rsidR="007C7DB4" w:rsidRPr="00234640" w:rsidRDefault="007C7DB4" w:rsidP="007C7DB4">
      <w:pPr>
        <w:pStyle w:val="Lijstopsomteken"/>
        <w:rPr>
          <w:szCs w:val="20"/>
        </w:rPr>
      </w:pPr>
    </w:p>
    <w:p w14:paraId="7C1C9390" w14:textId="4D3E183B" w:rsidR="007C7DB4" w:rsidRPr="00234640" w:rsidRDefault="007C7DB4" w:rsidP="00917D5D">
      <w:pPr>
        <w:pStyle w:val="Lijstopsomteken"/>
        <w:numPr>
          <w:ilvl w:val="0"/>
          <w:numId w:val="27"/>
        </w:numPr>
        <w:rPr>
          <w:szCs w:val="20"/>
        </w:rPr>
      </w:pPr>
      <w:r>
        <w:rPr>
          <w:szCs w:val="20"/>
        </w:rPr>
        <w:t>U</w:t>
      </w:r>
      <w:r w:rsidRPr="00234640">
        <w:rPr>
          <w:szCs w:val="20"/>
        </w:rPr>
        <w:t xml:space="preserve">w </w:t>
      </w:r>
      <w:r w:rsidR="000C6F08">
        <w:rPr>
          <w:szCs w:val="20"/>
        </w:rPr>
        <w:t>O</w:t>
      </w:r>
      <w:r w:rsidRPr="00234640">
        <w:rPr>
          <w:szCs w:val="20"/>
        </w:rPr>
        <w:t>fferte inclusief alle gevraagde bijlagen/verklaringen dient</w:t>
      </w:r>
      <w:r>
        <w:rPr>
          <w:szCs w:val="20"/>
        </w:rPr>
        <w:t xml:space="preserve"> </w:t>
      </w:r>
      <w:r w:rsidRPr="00234640">
        <w:rPr>
          <w:szCs w:val="20"/>
        </w:rPr>
        <w:t xml:space="preserve">volledig en uitsluitend online ingevuld en ingediend te worden op de aanbestedingswebsite vóór de gestelde termijn zoals vermeld in de planning. </w:t>
      </w:r>
    </w:p>
    <w:p w14:paraId="6F5602A1" w14:textId="09D9AF69" w:rsidR="007C7DB4" w:rsidRPr="00234640" w:rsidRDefault="007C7DB4" w:rsidP="00917D5D">
      <w:pPr>
        <w:pStyle w:val="Lijstopsomteken"/>
        <w:numPr>
          <w:ilvl w:val="0"/>
          <w:numId w:val="27"/>
        </w:numPr>
        <w:rPr>
          <w:szCs w:val="20"/>
        </w:rPr>
      </w:pPr>
      <w:r>
        <w:rPr>
          <w:szCs w:val="20"/>
        </w:rPr>
        <w:t>H</w:t>
      </w:r>
      <w:r w:rsidRPr="00234640">
        <w:rPr>
          <w:szCs w:val="20"/>
        </w:rPr>
        <w:t xml:space="preserve">et is </w:t>
      </w:r>
      <w:r w:rsidR="000C6F08">
        <w:rPr>
          <w:szCs w:val="20"/>
        </w:rPr>
        <w:t>I</w:t>
      </w:r>
      <w:r w:rsidRPr="00234640">
        <w:rPr>
          <w:szCs w:val="20"/>
        </w:rPr>
        <w:t xml:space="preserve">nschrijvers niet toegestaan om een </w:t>
      </w:r>
      <w:r w:rsidR="000C6F08">
        <w:rPr>
          <w:szCs w:val="20"/>
        </w:rPr>
        <w:t>O</w:t>
      </w:r>
      <w:r w:rsidRPr="00234640">
        <w:rPr>
          <w:szCs w:val="20"/>
        </w:rPr>
        <w:t xml:space="preserve">fferte onder voorwaarden in te dienen, dit wil zeggen dat er geen ‘mitsen en maren’ aan de offerte kleven. </w:t>
      </w:r>
    </w:p>
    <w:p w14:paraId="51AFDC7D" w14:textId="31C0D132" w:rsidR="007C7DB4" w:rsidRPr="00234640" w:rsidRDefault="007C7DB4" w:rsidP="00917D5D">
      <w:pPr>
        <w:pStyle w:val="Lijstopsomteken"/>
        <w:numPr>
          <w:ilvl w:val="0"/>
          <w:numId w:val="27"/>
        </w:numPr>
        <w:rPr>
          <w:szCs w:val="20"/>
        </w:rPr>
      </w:pPr>
      <w:r>
        <w:rPr>
          <w:szCs w:val="20"/>
        </w:rPr>
        <w:t>D</w:t>
      </w:r>
      <w:r w:rsidRPr="00234640">
        <w:rPr>
          <w:szCs w:val="20"/>
        </w:rPr>
        <w:t xml:space="preserve">oor het indienen van de </w:t>
      </w:r>
      <w:r w:rsidR="000C6F08">
        <w:rPr>
          <w:szCs w:val="20"/>
        </w:rPr>
        <w:t>O</w:t>
      </w:r>
      <w:r w:rsidRPr="00234640">
        <w:rPr>
          <w:szCs w:val="20"/>
        </w:rPr>
        <w:t xml:space="preserve">fferte gaat </w:t>
      </w:r>
      <w:r w:rsidR="000C6F08">
        <w:rPr>
          <w:szCs w:val="20"/>
        </w:rPr>
        <w:t>I</w:t>
      </w:r>
      <w:r w:rsidRPr="00234640">
        <w:rPr>
          <w:szCs w:val="20"/>
        </w:rPr>
        <w:t xml:space="preserve">nschrijver akkoord met de </w:t>
      </w:r>
      <w:r w:rsidR="000C6F08">
        <w:rPr>
          <w:szCs w:val="20"/>
        </w:rPr>
        <w:t>A</w:t>
      </w:r>
      <w:r w:rsidRPr="00234640">
        <w:rPr>
          <w:szCs w:val="20"/>
        </w:rPr>
        <w:t xml:space="preserve">anbestedingsprocedure zoals omschreven in dit aanbestedingsdocument. </w:t>
      </w:r>
    </w:p>
    <w:p w14:paraId="62AA86F1" w14:textId="1065FBDC" w:rsidR="007C7DB4" w:rsidRPr="00234640" w:rsidRDefault="007C7DB4" w:rsidP="00917D5D">
      <w:pPr>
        <w:pStyle w:val="Lijstopsomteken"/>
        <w:numPr>
          <w:ilvl w:val="0"/>
          <w:numId w:val="27"/>
        </w:numPr>
        <w:rPr>
          <w:szCs w:val="20"/>
        </w:rPr>
      </w:pPr>
      <w:r>
        <w:rPr>
          <w:szCs w:val="20"/>
        </w:rPr>
        <w:t>D</w:t>
      </w:r>
      <w:r w:rsidRPr="00234640">
        <w:rPr>
          <w:szCs w:val="20"/>
        </w:rPr>
        <w:t xml:space="preserve">e </w:t>
      </w:r>
      <w:r w:rsidR="000C6F08">
        <w:rPr>
          <w:szCs w:val="20"/>
        </w:rPr>
        <w:t>O</w:t>
      </w:r>
      <w:r w:rsidRPr="00234640">
        <w:rPr>
          <w:szCs w:val="20"/>
        </w:rPr>
        <w:t xml:space="preserve">fferte dient rechtsgeldig ondertekend te zijn. Inschrijver dient dit </w:t>
      </w:r>
      <w:r w:rsidRPr="00234640">
        <w:rPr>
          <w:szCs w:val="20"/>
          <w:u w:val="single"/>
        </w:rPr>
        <w:t>na schriftelijk verzoek</w:t>
      </w:r>
      <w:r w:rsidRPr="00234640">
        <w:rPr>
          <w:szCs w:val="20"/>
        </w:rPr>
        <w:t xml:space="preserve"> aan te tonen door een recent (dat wil zeggen met datum van maximaal zes (6) maanden voor de datum van de indiening van de </w:t>
      </w:r>
      <w:r w:rsidR="000C6F08">
        <w:rPr>
          <w:szCs w:val="20"/>
        </w:rPr>
        <w:t>O</w:t>
      </w:r>
      <w:r w:rsidRPr="00234640">
        <w:rPr>
          <w:szCs w:val="20"/>
        </w:rPr>
        <w:t xml:space="preserve">fferte) bewijs van inschrijving in het handels- of beroepsregister van de lidstaat waar de </w:t>
      </w:r>
      <w:r w:rsidR="000C6F08">
        <w:rPr>
          <w:szCs w:val="20"/>
        </w:rPr>
        <w:t>I</w:t>
      </w:r>
      <w:r w:rsidRPr="00234640">
        <w:rPr>
          <w:szCs w:val="20"/>
        </w:rPr>
        <w:t xml:space="preserve">nschrijver is gevestigd. </w:t>
      </w:r>
    </w:p>
    <w:p w14:paraId="4307BC18" w14:textId="77777777" w:rsidR="007C7DB4" w:rsidRPr="00234640" w:rsidRDefault="007C7DB4" w:rsidP="007C7DB4">
      <w:pPr>
        <w:pStyle w:val="Lijstopsomteken"/>
        <w:ind w:left="720"/>
        <w:rPr>
          <w:szCs w:val="20"/>
        </w:rPr>
      </w:pPr>
    </w:p>
    <w:p w14:paraId="1AC7B7D1" w14:textId="77777777" w:rsidR="007C7DB4" w:rsidRPr="00D43E51" w:rsidRDefault="007C7DB4" w:rsidP="007C7DB4">
      <w:pPr>
        <w:pStyle w:val="Plattetekstinspringen"/>
        <w:ind w:left="0"/>
        <w:rPr>
          <w:rFonts w:ascii="Georgia" w:hAnsi="Georgia"/>
          <w:color w:val="auto"/>
        </w:rPr>
      </w:pPr>
      <w:r w:rsidRPr="00D43E51">
        <w:rPr>
          <w:rFonts w:ascii="Georgia" w:hAnsi="Georgia"/>
          <w:color w:val="auto"/>
        </w:rPr>
        <w:t>Om te voorkomen dat uw uittreksel als niet geldig wordt aangemerkt dan wel dat aanvullende inlichtingen moeten worden opgevraagd, verzoekt de RUG u rekening te houden met de volgende zaken:</w:t>
      </w:r>
    </w:p>
    <w:p w14:paraId="7AE39142" w14:textId="77777777" w:rsidR="007C7DB4" w:rsidRPr="00D43E51" w:rsidRDefault="007C7DB4" w:rsidP="00917D5D">
      <w:pPr>
        <w:pStyle w:val="Lijstopsomteken"/>
        <w:numPr>
          <w:ilvl w:val="0"/>
          <w:numId w:val="27"/>
        </w:numPr>
        <w:rPr>
          <w:szCs w:val="20"/>
        </w:rPr>
      </w:pPr>
      <w:r w:rsidRPr="00D43E51">
        <w:rPr>
          <w:szCs w:val="20"/>
        </w:rPr>
        <w:t>Er dient een uittreksel (of een kopie daarvan) ingeleverd te worden dat ondertekend is door een medewerker van de Kamer van Koophandel. Uittreksels afkomstig van internet (zonder autorisatie) zijn niet rechtsgeldig (u kunt dat zelf controleren omdat onderaan het uittreksel is vermeld dat het uittreksel niet rechtsgeldig is);</w:t>
      </w:r>
    </w:p>
    <w:p w14:paraId="074883FF" w14:textId="6FFB36E4" w:rsidR="007C7DB4" w:rsidRPr="00D43E51" w:rsidRDefault="007C7DB4" w:rsidP="00917D5D">
      <w:pPr>
        <w:pStyle w:val="Lijstopsomteken"/>
        <w:numPr>
          <w:ilvl w:val="0"/>
          <w:numId w:val="27"/>
        </w:numPr>
        <w:rPr>
          <w:szCs w:val="20"/>
        </w:rPr>
      </w:pPr>
      <w:r w:rsidRPr="00D43E51">
        <w:rPr>
          <w:szCs w:val="20"/>
        </w:rPr>
        <w:t xml:space="preserve">Degene die de </w:t>
      </w:r>
      <w:r w:rsidR="000C6F08">
        <w:rPr>
          <w:szCs w:val="20"/>
        </w:rPr>
        <w:t>O</w:t>
      </w:r>
      <w:r w:rsidRPr="00D43E51">
        <w:rPr>
          <w:szCs w:val="20"/>
        </w:rPr>
        <w:t xml:space="preserve">fferte rechtsgeldig ondertekent, dient </w:t>
      </w:r>
      <w:r w:rsidR="006638FE">
        <w:rPr>
          <w:szCs w:val="20"/>
        </w:rPr>
        <w:t>b</w:t>
      </w:r>
      <w:r w:rsidRPr="00D43E51">
        <w:rPr>
          <w:szCs w:val="20"/>
        </w:rPr>
        <w:t xml:space="preserve">enoemd te worden: </w:t>
      </w:r>
      <w:r w:rsidRPr="00D43E51">
        <w:rPr>
          <w:szCs w:val="20"/>
        </w:rPr>
        <w:br/>
        <w:t xml:space="preserve">- Bij de bestuurders; </w:t>
      </w:r>
      <w:r w:rsidRPr="00D43E51">
        <w:rPr>
          <w:szCs w:val="20"/>
        </w:rPr>
        <w:br/>
        <w:t xml:space="preserve">- Bij de gevolmachtigden; </w:t>
      </w:r>
      <w:r w:rsidRPr="00D43E51">
        <w:rPr>
          <w:szCs w:val="20"/>
        </w:rPr>
        <w:br/>
        <w:t xml:space="preserve">- Als een gevolmachtigde met een beperkte bevoegdheid. Hierbij dient een toelichting op deze </w:t>
      </w:r>
      <w:r w:rsidRPr="00D43E51">
        <w:rPr>
          <w:szCs w:val="20"/>
        </w:rPr>
        <w:br/>
      </w:r>
      <w:r>
        <w:rPr>
          <w:szCs w:val="20"/>
        </w:rPr>
        <w:t xml:space="preserve"> </w:t>
      </w:r>
      <w:r w:rsidRPr="00D43E51">
        <w:rPr>
          <w:szCs w:val="20"/>
        </w:rPr>
        <w:t xml:space="preserve"> </w:t>
      </w:r>
      <w:r>
        <w:rPr>
          <w:szCs w:val="20"/>
        </w:rPr>
        <w:t xml:space="preserve"> </w:t>
      </w:r>
      <w:r w:rsidRPr="00D43E51">
        <w:rPr>
          <w:szCs w:val="20"/>
        </w:rPr>
        <w:t>beperkte volmacht, in welke vorm deze beperking ook is, bijgevoegd te worden</w:t>
      </w:r>
      <w:r w:rsidR="004971A1">
        <w:rPr>
          <w:szCs w:val="20"/>
        </w:rPr>
        <w:t>.</w:t>
      </w:r>
      <w:r w:rsidRPr="00D43E51">
        <w:rPr>
          <w:szCs w:val="20"/>
        </w:rPr>
        <w:br/>
        <w:t xml:space="preserve">- In een dossier bij het inschrijvingsnummer. Indien dit het geval is, dient een kopie van het </w:t>
      </w:r>
      <w:r w:rsidRPr="00D43E51">
        <w:rPr>
          <w:szCs w:val="20"/>
        </w:rPr>
        <w:br/>
        <w:t xml:space="preserve">   betreffende dossier te worden meegestuurd.</w:t>
      </w:r>
      <w:r w:rsidRPr="00D43E51">
        <w:rPr>
          <w:szCs w:val="20"/>
        </w:rPr>
        <w:br/>
        <w:t xml:space="preserve">- Wanneer degene die de offerte ondertekent, wordt aangewezen in de statuten die bij de Kamer van </w:t>
      </w:r>
      <w:r w:rsidRPr="00D43E51">
        <w:rPr>
          <w:szCs w:val="20"/>
        </w:rPr>
        <w:br/>
        <w:t xml:space="preserve">   Koophandel zijn gedeponeerd, dienen deze statuten te worden meegestuurd. </w:t>
      </w:r>
    </w:p>
    <w:p w14:paraId="03FC7A39" w14:textId="62FF356C" w:rsidR="007C7DB4" w:rsidRPr="00D43E51" w:rsidRDefault="007C7DB4" w:rsidP="00917D5D">
      <w:pPr>
        <w:pStyle w:val="Lijstopsomteken"/>
        <w:numPr>
          <w:ilvl w:val="0"/>
          <w:numId w:val="27"/>
        </w:numPr>
        <w:rPr>
          <w:szCs w:val="20"/>
        </w:rPr>
      </w:pPr>
      <w:r w:rsidRPr="00D43E51">
        <w:rPr>
          <w:szCs w:val="20"/>
        </w:rPr>
        <w:t xml:space="preserve">Voor de bevoegdheid om de offerte te ondertekenen mag een volmacht worden afgegeven door een persoon die in het uittreksel van de </w:t>
      </w:r>
      <w:r w:rsidR="004971A1">
        <w:rPr>
          <w:szCs w:val="20"/>
        </w:rPr>
        <w:t>K</w:t>
      </w:r>
      <w:r w:rsidRPr="00D43E51">
        <w:rPr>
          <w:szCs w:val="20"/>
        </w:rPr>
        <w:t xml:space="preserve">amer van </w:t>
      </w:r>
      <w:r w:rsidR="004971A1">
        <w:rPr>
          <w:szCs w:val="20"/>
        </w:rPr>
        <w:t>K</w:t>
      </w:r>
      <w:r w:rsidRPr="00D43E51">
        <w:rPr>
          <w:szCs w:val="20"/>
        </w:rPr>
        <w:t>oophandel staat vermeld als rechtsgeldige ondertekenaar.</w:t>
      </w:r>
    </w:p>
    <w:p w14:paraId="07E9931C" w14:textId="77777777" w:rsidR="007C7DB4" w:rsidRPr="00234640" w:rsidRDefault="007C7DB4" w:rsidP="007C7DB4">
      <w:pPr>
        <w:rPr>
          <w:rFonts w:ascii="Georgia" w:hAnsi="Georgia"/>
        </w:rPr>
      </w:pPr>
    </w:p>
    <w:p w14:paraId="26BD47B4" w14:textId="24D6029E" w:rsidR="007C7DB4" w:rsidRPr="00234640" w:rsidRDefault="007C7DB4" w:rsidP="007C7DB4">
      <w:pPr>
        <w:rPr>
          <w:rFonts w:ascii="Georgia" w:hAnsi="Georgia"/>
        </w:rPr>
      </w:pPr>
      <w:r w:rsidRPr="00234640">
        <w:rPr>
          <w:rFonts w:ascii="Georgia" w:hAnsi="Georgia"/>
        </w:rPr>
        <w:t xml:space="preserve">Inschrijver is zelf verantwoordelijk voor het juist en volledig indienen van zijn of haar </w:t>
      </w:r>
      <w:r w:rsidR="004971A1">
        <w:rPr>
          <w:rFonts w:ascii="Georgia" w:hAnsi="Georgia"/>
        </w:rPr>
        <w:t>O</w:t>
      </w:r>
      <w:r w:rsidRPr="00234640">
        <w:rPr>
          <w:rFonts w:ascii="Georgia" w:hAnsi="Georgia"/>
        </w:rPr>
        <w:t xml:space="preserve">fferte. In geval van twijfel over het juist indienen van uw </w:t>
      </w:r>
      <w:r w:rsidR="004971A1">
        <w:rPr>
          <w:rFonts w:ascii="Georgia" w:hAnsi="Georgia"/>
        </w:rPr>
        <w:t>O</w:t>
      </w:r>
      <w:r w:rsidRPr="00234640">
        <w:rPr>
          <w:rFonts w:ascii="Georgia" w:hAnsi="Georgia"/>
        </w:rPr>
        <w:t xml:space="preserve">fferte adviseert de </w:t>
      </w:r>
      <w:proofErr w:type="gramStart"/>
      <w:r w:rsidRPr="00234640">
        <w:rPr>
          <w:rFonts w:ascii="Georgia" w:hAnsi="Georgia"/>
        </w:rPr>
        <w:t>RUG contact</w:t>
      </w:r>
      <w:proofErr w:type="gramEnd"/>
      <w:r w:rsidRPr="00234640">
        <w:rPr>
          <w:rFonts w:ascii="Georgia" w:hAnsi="Georgia"/>
        </w:rPr>
        <w:t xml:space="preserve"> op te nemen met de servicedesk van </w:t>
      </w:r>
      <w:proofErr w:type="spellStart"/>
      <w:r w:rsidRPr="00234640">
        <w:rPr>
          <w:rFonts w:ascii="Georgia" w:hAnsi="Georgia"/>
        </w:rPr>
        <w:t>Negometrix</w:t>
      </w:r>
      <w:proofErr w:type="spellEnd"/>
      <w:r w:rsidRPr="00234640">
        <w:rPr>
          <w:rFonts w:ascii="Georgia" w:hAnsi="Georgia"/>
        </w:rPr>
        <w:t xml:space="preserve">. </w:t>
      </w:r>
    </w:p>
    <w:p w14:paraId="46749683" w14:textId="77777777" w:rsidR="007C7DB4" w:rsidRPr="00234640" w:rsidRDefault="007C7DB4" w:rsidP="007C7DB4">
      <w:pPr>
        <w:rPr>
          <w:rFonts w:ascii="Georgia" w:hAnsi="Georgia"/>
        </w:rPr>
      </w:pPr>
    </w:p>
    <w:p w14:paraId="01BEFC6E" w14:textId="0D322D77" w:rsidR="007C7DB4" w:rsidRDefault="007C7DB4" w:rsidP="007C7DB4">
      <w:pPr>
        <w:rPr>
          <w:rFonts w:ascii="Georgia" w:hAnsi="Georgia"/>
        </w:rPr>
      </w:pPr>
      <w:r w:rsidRPr="00234640">
        <w:rPr>
          <w:rFonts w:ascii="Georgia" w:hAnsi="Georgia"/>
        </w:rPr>
        <w:t>Telefoon:</w:t>
      </w:r>
      <w:r>
        <w:rPr>
          <w:rFonts w:ascii="Georgia" w:hAnsi="Georgia"/>
        </w:rPr>
        <w:t xml:space="preserve"> </w:t>
      </w:r>
      <w:r w:rsidRPr="00234640">
        <w:rPr>
          <w:rFonts w:ascii="Georgia" w:hAnsi="Georgia"/>
        </w:rPr>
        <w:t>085 20 84 666</w:t>
      </w:r>
      <w:r>
        <w:rPr>
          <w:rFonts w:ascii="Georgia" w:hAnsi="Georgia"/>
        </w:rPr>
        <w:tab/>
      </w:r>
      <w:r>
        <w:rPr>
          <w:rFonts w:ascii="Georgia" w:hAnsi="Georgia"/>
        </w:rPr>
        <w:tab/>
      </w:r>
      <w:r w:rsidRPr="00234640">
        <w:rPr>
          <w:rFonts w:ascii="Georgia" w:hAnsi="Georgia"/>
        </w:rPr>
        <w:t>E-mail:</w:t>
      </w:r>
      <w:r w:rsidRPr="00234640">
        <w:rPr>
          <w:rFonts w:ascii="Georgia" w:hAnsi="Georgia"/>
        </w:rPr>
        <w:tab/>
      </w:r>
      <w:hyperlink r:id="rId15" w:history="1">
        <w:r w:rsidRPr="00511093">
          <w:rPr>
            <w:rStyle w:val="Hyperlink"/>
            <w:rFonts w:ascii="Georgia" w:hAnsi="Georgia"/>
          </w:rPr>
          <w:t>servicedesk@negometrix.com</w:t>
        </w:r>
      </w:hyperlink>
      <w:r>
        <w:rPr>
          <w:rFonts w:ascii="Georgia" w:hAnsi="Georgia"/>
        </w:rPr>
        <w:br/>
      </w:r>
      <w:r>
        <w:rPr>
          <w:rFonts w:ascii="Georgia" w:hAnsi="Georgia"/>
        </w:rPr>
        <w:br/>
      </w:r>
      <w:r w:rsidRPr="00234640">
        <w:rPr>
          <w:rFonts w:ascii="Georgia" w:hAnsi="Georgia"/>
        </w:rPr>
        <w:t xml:space="preserve">De opening van de </w:t>
      </w:r>
      <w:r w:rsidR="004971A1">
        <w:rPr>
          <w:rFonts w:ascii="Georgia" w:hAnsi="Georgia"/>
        </w:rPr>
        <w:t>O</w:t>
      </w:r>
      <w:r w:rsidRPr="00234640">
        <w:rPr>
          <w:rFonts w:ascii="Georgia" w:hAnsi="Georgia"/>
        </w:rPr>
        <w:t>fferte</w:t>
      </w:r>
      <w:r>
        <w:rPr>
          <w:rFonts w:ascii="Georgia" w:hAnsi="Georgia"/>
        </w:rPr>
        <w:t>s</w:t>
      </w:r>
      <w:r w:rsidRPr="00234640">
        <w:rPr>
          <w:rFonts w:ascii="Georgia" w:hAnsi="Georgia"/>
        </w:rPr>
        <w:t xml:space="preserve"> is niet openbaar.</w:t>
      </w:r>
    </w:p>
    <w:p w14:paraId="16E6BD76" w14:textId="77777777" w:rsidR="007C7DB4" w:rsidRDefault="007C7DB4" w:rsidP="007C7DB4">
      <w:pPr>
        <w:rPr>
          <w:rFonts w:ascii="Georgia" w:hAnsi="Georgia"/>
        </w:rPr>
      </w:pPr>
    </w:p>
    <w:p w14:paraId="2CFF25DF" w14:textId="5BAB7AF2" w:rsidR="007C7DB4" w:rsidRPr="00234640" w:rsidRDefault="007C7DB4" w:rsidP="007C7DB4">
      <w:pPr>
        <w:pStyle w:val="Kop2"/>
        <w:numPr>
          <w:ilvl w:val="1"/>
          <w:numId w:val="0"/>
        </w:numPr>
        <w:spacing w:line="240" w:lineRule="atLeast"/>
        <w:ind w:left="567" w:hanging="567"/>
        <w:jc w:val="left"/>
      </w:pPr>
      <w:bookmarkStart w:id="561" w:name="_Toc469668974"/>
      <w:bookmarkStart w:id="562" w:name="_Toc532285627"/>
      <w:bookmarkStart w:id="563" w:name="_Toc4665039"/>
      <w:bookmarkStart w:id="564" w:name="_Toc4665460"/>
      <w:r>
        <w:lastRenderedPageBreak/>
        <w:t>5.2</w:t>
      </w:r>
      <w:r>
        <w:tab/>
      </w:r>
      <w:r w:rsidRPr="00234640">
        <w:t>Terugtrekking</w:t>
      </w:r>
      <w:bookmarkEnd w:id="561"/>
      <w:bookmarkEnd w:id="562"/>
      <w:bookmarkEnd w:id="563"/>
      <w:bookmarkEnd w:id="564"/>
    </w:p>
    <w:p w14:paraId="535CA9DD" w14:textId="25BFDF4D" w:rsidR="007C7DB4" w:rsidRDefault="007C7DB4" w:rsidP="007C7DB4">
      <w:pPr>
        <w:rPr>
          <w:rFonts w:ascii="Georgia" w:hAnsi="Georgia"/>
        </w:rPr>
      </w:pPr>
      <w:r w:rsidRPr="00234640">
        <w:rPr>
          <w:rFonts w:ascii="Georgia" w:hAnsi="Georgia"/>
        </w:rPr>
        <w:t xml:space="preserve">Een </w:t>
      </w:r>
      <w:r w:rsidR="004971A1">
        <w:rPr>
          <w:rFonts w:ascii="Georgia" w:hAnsi="Georgia"/>
        </w:rPr>
        <w:t>I</w:t>
      </w:r>
      <w:r w:rsidRPr="00234640">
        <w:rPr>
          <w:rFonts w:ascii="Georgia" w:hAnsi="Georgia"/>
        </w:rPr>
        <w:t xml:space="preserve">nschrijver kan zich enkel terugtrekken uit de procedure tot de datum en het tijdstip welke gelden als uiterste termijn voor het indienen van de </w:t>
      </w:r>
      <w:r w:rsidR="004971A1">
        <w:rPr>
          <w:rFonts w:ascii="Georgia" w:hAnsi="Georgia"/>
        </w:rPr>
        <w:t>O</w:t>
      </w:r>
      <w:r w:rsidRPr="00234640">
        <w:rPr>
          <w:rFonts w:ascii="Georgia" w:hAnsi="Georgia"/>
        </w:rPr>
        <w:t xml:space="preserve">fferte. Na de uiterste termijn voor het indienen van de </w:t>
      </w:r>
      <w:r w:rsidR="004971A1">
        <w:rPr>
          <w:rFonts w:ascii="Georgia" w:hAnsi="Georgia"/>
        </w:rPr>
        <w:t>O</w:t>
      </w:r>
      <w:r w:rsidRPr="00234640">
        <w:rPr>
          <w:rFonts w:ascii="Georgia" w:hAnsi="Georgia"/>
        </w:rPr>
        <w:t xml:space="preserve">fferte kan een inschrijver zich niet meer terugtrekken. Zijn </w:t>
      </w:r>
      <w:r w:rsidR="004971A1">
        <w:rPr>
          <w:rFonts w:ascii="Georgia" w:hAnsi="Georgia"/>
        </w:rPr>
        <w:t>O</w:t>
      </w:r>
      <w:r w:rsidRPr="00234640">
        <w:rPr>
          <w:rFonts w:ascii="Georgia" w:hAnsi="Georgia"/>
        </w:rPr>
        <w:t>fferte staat vast gedurende de gestanddoeningstermijn</w:t>
      </w:r>
      <w:r w:rsidR="0054423F">
        <w:rPr>
          <w:rFonts w:ascii="Georgia" w:hAnsi="Georgia"/>
        </w:rPr>
        <w:t xml:space="preserve"> (zie </w:t>
      </w:r>
      <w:r w:rsidR="000513B6">
        <w:rPr>
          <w:rFonts w:ascii="Georgia" w:hAnsi="Georgia"/>
        </w:rPr>
        <w:t xml:space="preserve">ook </w:t>
      </w:r>
      <w:r w:rsidR="0054423F">
        <w:rPr>
          <w:rFonts w:ascii="Georgia" w:hAnsi="Georgia"/>
        </w:rPr>
        <w:t>paragraaf 5.13)</w:t>
      </w:r>
      <w:r w:rsidRPr="00234640">
        <w:rPr>
          <w:rFonts w:ascii="Georgia" w:hAnsi="Georgia"/>
        </w:rPr>
        <w:t>.</w:t>
      </w:r>
      <w:bookmarkStart w:id="565" w:name="_Toc469668975"/>
    </w:p>
    <w:p w14:paraId="24ED5290" w14:textId="77777777" w:rsidR="007C7DB4" w:rsidRDefault="007C7DB4" w:rsidP="007C7DB4">
      <w:pPr>
        <w:rPr>
          <w:rFonts w:ascii="Georgia" w:hAnsi="Georgia"/>
        </w:rPr>
      </w:pPr>
    </w:p>
    <w:p w14:paraId="3F851888" w14:textId="77777777" w:rsidR="007C7DB4" w:rsidRDefault="007C7DB4" w:rsidP="007C7DB4"/>
    <w:p w14:paraId="700AF86A" w14:textId="28EC16F4" w:rsidR="007C7DB4" w:rsidRPr="00234640" w:rsidRDefault="007C7DB4" w:rsidP="007C7DB4">
      <w:pPr>
        <w:pStyle w:val="Kop2"/>
        <w:numPr>
          <w:ilvl w:val="1"/>
          <w:numId w:val="0"/>
        </w:numPr>
        <w:spacing w:line="240" w:lineRule="atLeast"/>
        <w:ind w:left="567" w:hanging="567"/>
        <w:jc w:val="left"/>
      </w:pPr>
      <w:bookmarkStart w:id="566" w:name="_Toc532285628"/>
      <w:bookmarkStart w:id="567" w:name="_Toc4665040"/>
      <w:bookmarkStart w:id="568" w:name="_Toc4665461"/>
      <w:r>
        <w:t>5.3</w:t>
      </w:r>
      <w:r>
        <w:tab/>
      </w:r>
      <w:r w:rsidRPr="00234640">
        <w:t>Samenwerkingsverband</w:t>
      </w:r>
      <w:bookmarkEnd w:id="565"/>
      <w:bookmarkEnd w:id="566"/>
      <w:bookmarkEnd w:id="567"/>
      <w:bookmarkEnd w:id="568"/>
    </w:p>
    <w:p w14:paraId="6FE8E0A2" w14:textId="2707BC01" w:rsidR="007C7DB4" w:rsidRDefault="007C7DB4" w:rsidP="007C7DB4">
      <w:r w:rsidRPr="00BF0B1B">
        <w:rPr>
          <w:rFonts w:ascii="Georgia" w:hAnsi="Georgia"/>
        </w:rPr>
        <w:t xml:space="preserve">Inschrijvers kunnen zelfstandig of als </w:t>
      </w:r>
      <w:r w:rsidR="00062FD3">
        <w:rPr>
          <w:rFonts w:ascii="Georgia" w:hAnsi="Georgia"/>
        </w:rPr>
        <w:t>S</w:t>
      </w:r>
      <w:r w:rsidRPr="00BF0B1B">
        <w:rPr>
          <w:rFonts w:ascii="Georgia" w:hAnsi="Georgia"/>
        </w:rPr>
        <w:t xml:space="preserve">amenwerkingsverband inschrijven. Indien er gekozen wordt voor een </w:t>
      </w:r>
      <w:r w:rsidR="00062FD3">
        <w:rPr>
          <w:rFonts w:ascii="Georgia" w:hAnsi="Georgia"/>
        </w:rPr>
        <w:t>S</w:t>
      </w:r>
      <w:r w:rsidRPr="00BF0B1B">
        <w:rPr>
          <w:rFonts w:ascii="Georgia" w:hAnsi="Georgia"/>
        </w:rPr>
        <w:t xml:space="preserve">amenwerkingsverband is het niet noodzakelijk dat zij bij gelegenheid van inschrijving of </w:t>
      </w:r>
      <w:r w:rsidR="004971A1">
        <w:rPr>
          <w:rFonts w:ascii="Georgia" w:hAnsi="Georgia"/>
        </w:rPr>
        <w:t>G</w:t>
      </w:r>
      <w:r w:rsidRPr="00BF0B1B">
        <w:rPr>
          <w:rFonts w:ascii="Georgia" w:hAnsi="Georgia"/>
        </w:rPr>
        <w:t xml:space="preserve">unning een rechtsvorm aannemen. Ieder lid van het </w:t>
      </w:r>
      <w:r w:rsidR="00062FD3">
        <w:rPr>
          <w:rFonts w:ascii="Georgia" w:hAnsi="Georgia"/>
        </w:rPr>
        <w:t>S</w:t>
      </w:r>
      <w:r w:rsidRPr="00BF0B1B">
        <w:rPr>
          <w:rFonts w:ascii="Georgia" w:hAnsi="Georgia"/>
        </w:rPr>
        <w:t>amenwerkingsverband wordt echter hoofdelijk aansprakelijk gehouden voor de volledige en juiste uitvoering van de gehele Raamovereenkomst</w:t>
      </w:r>
      <w:r w:rsidRPr="00234640">
        <w:rPr>
          <w:rFonts w:ascii="Georgia" w:hAnsi="Georgia"/>
        </w:rPr>
        <w:t>.</w:t>
      </w:r>
      <w:r>
        <w:rPr>
          <w:rFonts w:ascii="Georgia" w:hAnsi="Georgia"/>
        </w:rPr>
        <w:br/>
      </w:r>
      <w:r>
        <w:rPr>
          <w:rFonts w:ascii="Georgia" w:hAnsi="Georgia"/>
        </w:rPr>
        <w:br/>
      </w:r>
      <w:bookmarkStart w:id="569" w:name="_Toc469668976"/>
    </w:p>
    <w:p w14:paraId="53FE96DE" w14:textId="1AA9775F" w:rsidR="007C7DB4" w:rsidRPr="00234640" w:rsidRDefault="007C7DB4" w:rsidP="007C7DB4">
      <w:pPr>
        <w:pStyle w:val="Kop2"/>
        <w:numPr>
          <w:ilvl w:val="1"/>
          <w:numId w:val="0"/>
        </w:numPr>
        <w:spacing w:line="240" w:lineRule="atLeast"/>
        <w:ind w:left="567" w:hanging="567"/>
        <w:jc w:val="left"/>
      </w:pPr>
      <w:bookmarkStart w:id="570" w:name="_Toc532285629"/>
      <w:bookmarkStart w:id="571" w:name="_Toc4665041"/>
      <w:bookmarkStart w:id="572" w:name="_Toc4665462"/>
      <w:r>
        <w:t>5.4</w:t>
      </w:r>
      <w:r>
        <w:tab/>
      </w:r>
      <w:proofErr w:type="spellStart"/>
      <w:r w:rsidRPr="00234640">
        <w:t>Onderaanneming</w:t>
      </w:r>
      <w:bookmarkEnd w:id="569"/>
      <w:bookmarkEnd w:id="570"/>
      <w:bookmarkEnd w:id="571"/>
      <w:bookmarkEnd w:id="572"/>
      <w:proofErr w:type="spellEnd"/>
    </w:p>
    <w:p w14:paraId="68EEB1C4" w14:textId="095249EF" w:rsidR="007C7DB4" w:rsidRDefault="007C7DB4" w:rsidP="007C7DB4">
      <w:r w:rsidRPr="00234640">
        <w:rPr>
          <w:rFonts w:ascii="Georgia" w:hAnsi="Georgia"/>
        </w:rPr>
        <w:t xml:space="preserve">Inschrijvers kunnen een deel van de werkzaamheden die voortvloeien uit de opdracht door </w:t>
      </w:r>
      <w:proofErr w:type="gramStart"/>
      <w:r w:rsidRPr="00234640">
        <w:rPr>
          <w:rFonts w:ascii="Georgia" w:hAnsi="Georgia"/>
        </w:rPr>
        <w:t>één</w:t>
      </w:r>
      <w:proofErr w:type="gramEnd"/>
      <w:r w:rsidRPr="00234640">
        <w:rPr>
          <w:rFonts w:ascii="Georgia" w:hAnsi="Georgia"/>
        </w:rPr>
        <w:t xml:space="preserve"> of meerdere </w:t>
      </w:r>
      <w:r w:rsidR="00062FD3">
        <w:rPr>
          <w:rFonts w:ascii="Georgia" w:hAnsi="Georgia"/>
        </w:rPr>
        <w:t>O</w:t>
      </w:r>
      <w:r w:rsidRPr="00234640">
        <w:rPr>
          <w:rFonts w:ascii="Georgia" w:hAnsi="Georgia"/>
        </w:rPr>
        <w:t>nderaannemers laten uitvoeren. De aansprakelijkheid berust in dat geval volledig bij de hoofdaannemer. Slechts de hoofdaannemer is contractspartij van de RUG.</w:t>
      </w:r>
      <w:r>
        <w:rPr>
          <w:rFonts w:ascii="Georgia" w:hAnsi="Georgia"/>
        </w:rPr>
        <w:br/>
      </w:r>
      <w:r w:rsidRPr="00234640">
        <w:rPr>
          <w:rFonts w:ascii="Georgia" w:hAnsi="Georgia"/>
        </w:rPr>
        <w:t xml:space="preserve"> </w:t>
      </w:r>
      <w:r>
        <w:rPr>
          <w:rFonts w:ascii="Georgia" w:hAnsi="Georgia"/>
        </w:rPr>
        <w:br/>
      </w:r>
      <w:bookmarkStart w:id="573" w:name="_Toc469668977"/>
    </w:p>
    <w:p w14:paraId="2826945B" w14:textId="05FB1EE7" w:rsidR="007C7DB4" w:rsidRPr="00234640" w:rsidRDefault="007C7DB4" w:rsidP="007C7DB4">
      <w:pPr>
        <w:pStyle w:val="Kop2"/>
        <w:numPr>
          <w:ilvl w:val="1"/>
          <w:numId w:val="0"/>
        </w:numPr>
        <w:spacing w:line="240" w:lineRule="atLeast"/>
        <w:ind w:left="567" w:hanging="567"/>
        <w:jc w:val="left"/>
      </w:pPr>
      <w:bookmarkStart w:id="574" w:name="_Toc532285630"/>
      <w:bookmarkStart w:id="575" w:name="_Toc4665042"/>
      <w:bookmarkStart w:id="576" w:name="_Toc4665463"/>
      <w:r>
        <w:t>5.5</w:t>
      </w:r>
      <w:r>
        <w:tab/>
      </w:r>
      <w:r w:rsidRPr="00234640">
        <w:t>Eenmalige inschrijving</w:t>
      </w:r>
      <w:bookmarkEnd w:id="573"/>
      <w:bookmarkEnd w:id="574"/>
      <w:bookmarkEnd w:id="575"/>
      <w:bookmarkEnd w:id="576"/>
    </w:p>
    <w:p w14:paraId="6B162CF7" w14:textId="094C43C1" w:rsidR="007C7DB4" w:rsidRDefault="007C7DB4" w:rsidP="007C7DB4">
      <w:r w:rsidRPr="00234640">
        <w:rPr>
          <w:rFonts w:ascii="Georgia" w:hAnsi="Georgia"/>
        </w:rPr>
        <w:t xml:space="preserve">Een onderneming mag slechts eenmalig inschrijven op deze aanbesteding, onverschillig of dit is als zelfstandige </w:t>
      </w:r>
      <w:r w:rsidR="00062FD3">
        <w:rPr>
          <w:rFonts w:ascii="Georgia" w:hAnsi="Georgia"/>
        </w:rPr>
        <w:t>I</w:t>
      </w:r>
      <w:r w:rsidRPr="00234640">
        <w:rPr>
          <w:rFonts w:ascii="Georgia" w:hAnsi="Georgia"/>
        </w:rPr>
        <w:t xml:space="preserve">nschrijver, als </w:t>
      </w:r>
      <w:r w:rsidR="00062FD3">
        <w:rPr>
          <w:rFonts w:ascii="Georgia" w:hAnsi="Georgia"/>
        </w:rPr>
        <w:t>S</w:t>
      </w:r>
      <w:r w:rsidRPr="00234640">
        <w:rPr>
          <w:rFonts w:ascii="Georgia" w:hAnsi="Georgia"/>
        </w:rPr>
        <w:t xml:space="preserve">amenwerkingsverband of als </w:t>
      </w:r>
      <w:r w:rsidR="00062FD3">
        <w:rPr>
          <w:rFonts w:ascii="Georgia" w:hAnsi="Georgia"/>
        </w:rPr>
        <w:t>O</w:t>
      </w:r>
      <w:r w:rsidRPr="00234640">
        <w:rPr>
          <w:rFonts w:ascii="Georgia" w:hAnsi="Georgia"/>
        </w:rPr>
        <w:t>nderaannemer. Wanneer blijkt dat een onderneming zich hieraan niet houdt</w:t>
      </w:r>
      <w:r>
        <w:rPr>
          <w:rFonts w:ascii="Georgia" w:hAnsi="Georgia"/>
        </w:rPr>
        <w:t>,</w:t>
      </w:r>
      <w:r w:rsidRPr="00234640">
        <w:rPr>
          <w:rFonts w:ascii="Georgia" w:hAnsi="Georgia"/>
        </w:rPr>
        <w:t xml:space="preserve"> volgt uitsluiting van de aanbestedingsprocedure. </w:t>
      </w:r>
      <w:bookmarkStart w:id="577" w:name="_Toc469668978"/>
      <w:r>
        <w:rPr>
          <w:rFonts w:ascii="Georgia" w:hAnsi="Georgia"/>
        </w:rPr>
        <w:br/>
      </w:r>
      <w:r>
        <w:rPr>
          <w:rFonts w:ascii="Georgia" w:hAnsi="Georgia"/>
        </w:rPr>
        <w:br/>
      </w:r>
    </w:p>
    <w:p w14:paraId="4CC7EBA0" w14:textId="6685BEAA" w:rsidR="007C7DB4" w:rsidRPr="00234640" w:rsidRDefault="007C7DB4" w:rsidP="007C7DB4">
      <w:pPr>
        <w:pStyle w:val="Kop2"/>
        <w:numPr>
          <w:ilvl w:val="1"/>
          <w:numId w:val="0"/>
        </w:numPr>
        <w:spacing w:line="240" w:lineRule="atLeast"/>
        <w:ind w:left="567" w:hanging="567"/>
        <w:jc w:val="left"/>
      </w:pPr>
      <w:bookmarkStart w:id="578" w:name="_Toc532285631"/>
      <w:bookmarkStart w:id="579" w:name="_Toc4665043"/>
      <w:bookmarkStart w:id="580" w:name="_Toc4665464"/>
      <w:r>
        <w:t>5.6</w:t>
      </w:r>
      <w:r>
        <w:tab/>
      </w:r>
      <w:r w:rsidRPr="00234640">
        <w:t>Concern</w:t>
      </w:r>
      <w:bookmarkEnd w:id="577"/>
      <w:bookmarkEnd w:id="578"/>
      <w:bookmarkEnd w:id="579"/>
      <w:bookmarkEnd w:id="580"/>
    </w:p>
    <w:p w14:paraId="2CA7488B" w14:textId="77777777" w:rsidR="007C7DB4" w:rsidRPr="00234640" w:rsidRDefault="007C7DB4" w:rsidP="007C7DB4">
      <w:pPr>
        <w:rPr>
          <w:rFonts w:ascii="Georgia" w:hAnsi="Georgia"/>
        </w:rPr>
      </w:pPr>
      <w:r w:rsidRPr="00234640">
        <w:rPr>
          <w:rFonts w:ascii="Georgia" w:hAnsi="Georgia"/>
        </w:rPr>
        <w:t xml:space="preserve">Dit uitgangspunt van eenmalige inschrijving geldt in concernrelaties niet onverkort. </w:t>
      </w:r>
    </w:p>
    <w:p w14:paraId="2896DA29" w14:textId="19857125" w:rsidR="007C7DB4" w:rsidRDefault="007C7DB4" w:rsidP="007C7DB4">
      <w:r w:rsidRPr="00234640">
        <w:rPr>
          <w:rFonts w:ascii="Georgia" w:hAnsi="Georgia"/>
        </w:rPr>
        <w:t xml:space="preserve">Van een concern mogen slechts meerdere ondernemingen zich inschrijven als </w:t>
      </w:r>
      <w:r w:rsidR="00062FD3">
        <w:rPr>
          <w:rFonts w:ascii="Georgia" w:hAnsi="Georgia"/>
        </w:rPr>
        <w:t>I</w:t>
      </w:r>
      <w:r w:rsidRPr="00234640">
        <w:rPr>
          <w:rFonts w:ascii="Georgia" w:hAnsi="Georgia"/>
        </w:rPr>
        <w:t xml:space="preserve">nschrijver (zelfstandig, in </w:t>
      </w:r>
      <w:proofErr w:type="spellStart"/>
      <w:r w:rsidR="006C5A9A">
        <w:rPr>
          <w:rFonts w:ascii="Georgia" w:hAnsi="Georgia"/>
        </w:rPr>
        <w:t>Samenwenwerkingsverband</w:t>
      </w:r>
      <w:proofErr w:type="spellEnd"/>
      <w:r w:rsidRPr="00234640">
        <w:rPr>
          <w:rFonts w:ascii="Georgia" w:hAnsi="Georgia"/>
        </w:rPr>
        <w:t xml:space="preserve"> of als </w:t>
      </w:r>
      <w:r w:rsidR="00062FD3">
        <w:rPr>
          <w:rFonts w:ascii="Georgia" w:hAnsi="Georgia"/>
        </w:rPr>
        <w:t>O</w:t>
      </w:r>
      <w:r w:rsidRPr="00234640">
        <w:rPr>
          <w:rFonts w:ascii="Georgia" w:hAnsi="Georgia"/>
        </w:rPr>
        <w:t xml:space="preserve">nderaannemer) </w:t>
      </w:r>
      <w:r>
        <w:rPr>
          <w:rFonts w:ascii="Georgia" w:hAnsi="Georgia"/>
        </w:rPr>
        <w:t>indien zij -</w:t>
      </w:r>
      <w:r w:rsidRPr="00234640">
        <w:rPr>
          <w:rFonts w:ascii="Georgia" w:hAnsi="Georgia"/>
        </w:rPr>
        <w:t xml:space="preserve"> op verzoek van de RUG - kunnen aantonen dat zij ieder de </w:t>
      </w:r>
      <w:r w:rsidR="00062FD3">
        <w:rPr>
          <w:rFonts w:ascii="Georgia" w:hAnsi="Georgia"/>
        </w:rPr>
        <w:t>O</w:t>
      </w:r>
      <w:r w:rsidRPr="00234640">
        <w:rPr>
          <w:rFonts w:ascii="Georgia" w:hAnsi="Georgia"/>
        </w:rPr>
        <w:t xml:space="preserve">fferte onafhankelijk van de andere </w:t>
      </w:r>
      <w:r w:rsidR="00062FD3">
        <w:rPr>
          <w:rFonts w:ascii="Georgia" w:hAnsi="Georgia"/>
        </w:rPr>
        <w:t>I</w:t>
      </w:r>
      <w:r w:rsidRPr="00234640">
        <w:rPr>
          <w:rFonts w:ascii="Georgia" w:hAnsi="Georgia"/>
        </w:rPr>
        <w:t xml:space="preserve">nschrijvers (waaronder de </w:t>
      </w:r>
      <w:r w:rsidR="00062FD3">
        <w:rPr>
          <w:rFonts w:ascii="Georgia" w:hAnsi="Georgia"/>
        </w:rPr>
        <w:t>I</w:t>
      </w:r>
      <w:r w:rsidRPr="00234640">
        <w:rPr>
          <w:rFonts w:ascii="Georgia" w:hAnsi="Georgia"/>
        </w:rPr>
        <w:t xml:space="preserve">nschrijvers die deel uitmaken van hetzelfde concern) hebben opgesteld en de vertrouwelijkheid hierbij in acht hebben genomen. Kan </w:t>
      </w:r>
      <w:r w:rsidRPr="00BF0B1B">
        <w:rPr>
          <w:rFonts w:ascii="Georgia" w:hAnsi="Georgia"/>
        </w:rPr>
        <w:t xml:space="preserve">dit niet door één van de betreffende </w:t>
      </w:r>
      <w:r w:rsidR="00062FD3">
        <w:rPr>
          <w:rFonts w:ascii="Georgia" w:hAnsi="Georgia"/>
        </w:rPr>
        <w:t>I</w:t>
      </w:r>
      <w:r w:rsidRPr="00BF0B1B">
        <w:rPr>
          <w:rFonts w:ascii="Georgia" w:hAnsi="Georgia"/>
        </w:rPr>
        <w:t xml:space="preserve">nschrijvers worden aangetoond, leidt dit tot uitsluiting van alle tot het betreffende concern behorende </w:t>
      </w:r>
      <w:r w:rsidR="00062FD3">
        <w:rPr>
          <w:rFonts w:ascii="Georgia" w:hAnsi="Georgia"/>
        </w:rPr>
        <w:t>I</w:t>
      </w:r>
      <w:r w:rsidRPr="00BF0B1B">
        <w:rPr>
          <w:rFonts w:ascii="Georgia" w:hAnsi="Georgia"/>
        </w:rPr>
        <w:t>nschrijvers.</w:t>
      </w:r>
      <w:bookmarkStart w:id="581" w:name="_Toc469668979"/>
      <w:r>
        <w:rPr>
          <w:rFonts w:ascii="Georgia" w:hAnsi="Georgia"/>
        </w:rPr>
        <w:br/>
      </w:r>
      <w:r>
        <w:rPr>
          <w:rFonts w:ascii="Georgia" w:hAnsi="Georgia"/>
        </w:rPr>
        <w:br/>
      </w:r>
    </w:p>
    <w:p w14:paraId="3E3C0C52" w14:textId="38694F0B" w:rsidR="007C7DB4" w:rsidRPr="00BF0B1B" w:rsidRDefault="007C7DB4" w:rsidP="007C7DB4">
      <w:pPr>
        <w:pStyle w:val="Kop2"/>
        <w:numPr>
          <w:ilvl w:val="1"/>
          <w:numId w:val="0"/>
        </w:numPr>
        <w:spacing w:line="240" w:lineRule="atLeast"/>
        <w:ind w:left="567" w:hanging="567"/>
        <w:jc w:val="left"/>
      </w:pPr>
      <w:bookmarkStart w:id="582" w:name="_Toc532285632"/>
      <w:bookmarkStart w:id="583" w:name="_Toc4665044"/>
      <w:bookmarkStart w:id="584" w:name="_Toc4665465"/>
      <w:r w:rsidRPr="00BF0B1B">
        <w:t>5.7</w:t>
      </w:r>
      <w:r w:rsidRPr="00BF0B1B">
        <w:tab/>
        <w:t>Varianten</w:t>
      </w:r>
      <w:bookmarkEnd w:id="581"/>
      <w:bookmarkEnd w:id="582"/>
      <w:bookmarkEnd w:id="583"/>
      <w:bookmarkEnd w:id="584"/>
    </w:p>
    <w:p w14:paraId="20B16CD3" w14:textId="77777777" w:rsidR="007C7DB4" w:rsidRPr="00234640" w:rsidRDefault="007C7DB4" w:rsidP="007C7DB4">
      <w:pPr>
        <w:rPr>
          <w:rFonts w:ascii="Georgia" w:hAnsi="Georgia"/>
        </w:rPr>
      </w:pPr>
      <w:r w:rsidRPr="00BF0B1B">
        <w:rPr>
          <w:rFonts w:ascii="Georgia" w:hAnsi="Georgia"/>
        </w:rPr>
        <w:t>In het kader van deze aanbesteding zijn varianten niet toegestaan.</w:t>
      </w:r>
      <w:r w:rsidRPr="00234640">
        <w:rPr>
          <w:rFonts w:ascii="Georgia" w:hAnsi="Georgia"/>
        </w:rPr>
        <w:t xml:space="preserve"> </w:t>
      </w:r>
      <w:r>
        <w:rPr>
          <w:rFonts w:ascii="Georgia" w:hAnsi="Georgia"/>
        </w:rPr>
        <w:br/>
      </w:r>
      <w:r>
        <w:rPr>
          <w:rFonts w:ascii="Georgia" w:hAnsi="Georgia"/>
        </w:rPr>
        <w:br/>
      </w:r>
    </w:p>
    <w:p w14:paraId="51A8959F" w14:textId="05135078" w:rsidR="007C7DB4" w:rsidRPr="00234640" w:rsidRDefault="007C7DB4" w:rsidP="007C7DB4">
      <w:pPr>
        <w:pStyle w:val="Kop2"/>
        <w:numPr>
          <w:ilvl w:val="1"/>
          <w:numId w:val="0"/>
        </w:numPr>
        <w:spacing w:line="240" w:lineRule="atLeast"/>
        <w:ind w:left="567" w:hanging="567"/>
        <w:jc w:val="left"/>
      </w:pPr>
      <w:bookmarkStart w:id="585" w:name="_Toc469668980"/>
      <w:bookmarkStart w:id="586" w:name="_Toc532285633"/>
      <w:bookmarkStart w:id="587" w:name="_Toc4665045"/>
      <w:bookmarkStart w:id="588" w:name="_Toc4665466"/>
      <w:r>
        <w:t>5.8</w:t>
      </w:r>
      <w:r>
        <w:tab/>
      </w:r>
      <w:r w:rsidRPr="00234640">
        <w:t>Intellectueel eigendom aanbestedingsdocument</w:t>
      </w:r>
      <w:bookmarkEnd w:id="585"/>
      <w:bookmarkEnd w:id="586"/>
      <w:bookmarkEnd w:id="587"/>
      <w:bookmarkEnd w:id="588"/>
    </w:p>
    <w:p w14:paraId="4B80CCBA" w14:textId="77777777" w:rsidR="007C7DB4" w:rsidRPr="00234640" w:rsidRDefault="007C7DB4" w:rsidP="007C7DB4">
      <w:pPr>
        <w:rPr>
          <w:rFonts w:ascii="Georgia" w:hAnsi="Georgia"/>
        </w:rPr>
      </w:pPr>
      <w:r w:rsidRPr="00234640">
        <w:rPr>
          <w:rFonts w:ascii="Georgia" w:hAnsi="Georgia"/>
        </w:rPr>
        <w:t xml:space="preserve">Behoudens uitzonderingen door de wet of door regelgeving bepaald mag zonder schriftelijke toestemming van de RUG niets uit dit aanbestedingsdocument (al dan niet gewijzigd) worden verveelvoudigd en/of openbaar worden gemaakt (anders dan voor het doel van deze aanbesteding) door middel van druk, microfilm, fotokopie of anderszins. </w:t>
      </w:r>
      <w:r>
        <w:rPr>
          <w:rFonts w:ascii="Georgia" w:hAnsi="Georgia"/>
        </w:rPr>
        <w:br/>
      </w:r>
      <w:r>
        <w:rPr>
          <w:rFonts w:ascii="Georgia" w:hAnsi="Georgia"/>
        </w:rPr>
        <w:br/>
      </w:r>
    </w:p>
    <w:p w14:paraId="76A2A788" w14:textId="77777777" w:rsidR="00CC33DB" w:rsidRDefault="00CC33DB">
      <w:pPr>
        <w:rPr>
          <w:rFonts w:ascii="Georgia" w:hAnsi="Georgia"/>
          <w:b/>
          <w:u w:val="single"/>
        </w:rPr>
      </w:pPr>
      <w:bookmarkStart w:id="589" w:name="_Toc469668981"/>
      <w:bookmarkStart w:id="590" w:name="_Toc532285634"/>
      <w:r>
        <w:br w:type="page"/>
      </w:r>
    </w:p>
    <w:p w14:paraId="273ADEDA" w14:textId="33AE0024" w:rsidR="007C7DB4" w:rsidRPr="00234640" w:rsidRDefault="007C7DB4" w:rsidP="007C7DB4">
      <w:pPr>
        <w:pStyle w:val="Kop2"/>
        <w:numPr>
          <w:ilvl w:val="1"/>
          <w:numId w:val="0"/>
        </w:numPr>
        <w:spacing w:line="240" w:lineRule="atLeast"/>
        <w:ind w:left="567" w:hanging="567"/>
        <w:jc w:val="left"/>
      </w:pPr>
      <w:bookmarkStart w:id="591" w:name="_Toc4665046"/>
      <w:bookmarkStart w:id="592" w:name="_Toc4665467"/>
      <w:r>
        <w:lastRenderedPageBreak/>
        <w:t>5.9</w:t>
      </w:r>
      <w:r>
        <w:tab/>
      </w:r>
      <w:r w:rsidRPr="00234640">
        <w:t>Voorbehoud voor gunning</w:t>
      </w:r>
      <w:bookmarkEnd w:id="589"/>
      <w:bookmarkEnd w:id="590"/>
      <w:bookmarkEnd w:id="591"/>
      <w:bookmarkEnd w:id="592"/>
    </w:p>
    <w:p w14:paraId="52039713" w14:textId="77777777" w:rsidR="00082E2B" w:rsidRPr="00552E25" w:rsidRDefault="00082E2B" w:rsidP="00082E2B">
      <w:pPr>
        <w:rPr>
          <w:rFonts w:ascii="Georgia" w:hAnsi="Georgia"/>
          <w:shd w:val="clear" w:color="auto" w:fill="FFFFFF"/>
        </w:rPr>
      </w:pPr>
      <w:r>
        <w:rPr>
          <w:rFonts w:ascii="Georgia" w:hAnsi="Georgia"/>
          <w:shd w:val="clear" w:color="auto" w:fill="FFFFFF"/>
        </w:rPr>
        <w:t>De RUG is niet verplicht de opdracht in het kader van deze aanbesteding te gunnen. Een besluit om niet te gunnen wordt slechts in uitzonderingssituaties genomen. Inschrijvers hebben alsdan geen recht op vergoeding van kosten gemaakt in het kader van of schade ontstaan ten gevolge van de onderhavige aanbesteding. De RUG behoudt zich daarnaast het recht voor om de Opdracht wel te gunnen bij minder dan 3 geldige Inschrijvingen.</w:t>
      </w:r>
    </w:p>
    <w:p w14:paraId="1F93BF8B" w14:textId="77777777" w:rsidR="007C7DB4" w:rsidRPr="00234640" w:rsidRDefault="007C7DB4" w:rsidP="007C7DB4">
      <w:pPr>
        <w:rPr>
          <w:rFonts w:ascii="Georgia" w:hAnsi="Georgia"/>
          <w:highlight w:val="yellow"/>
        </w:rPr>
      </w:pPr>
    </w:p>
    <w:p w14:paraId="0227E834" w14:textId="01E3A34F" w:rsidR="007C7DB4" w:rsidRPr="00234640" w:rsidRDefault="007C7DB4" w:rsidP="007C7DB4">
      <w:pPr>
        <w:pStyle w:val="Kop2"/>
        <w:numPr>
          <w:ilvl w:val="1"/>
          <w:numId w:val="0"/>
        </w:numPr>
        <w:spacing w:line="240" w:lineRule="atLeast"/>
        <w:ind w:left="567" w:hanging="567"/>
        <w:jc w:val="left"/>
      </w:pPr>
      <w:bookmarkStart w:id="593" w:name="_Toc469668982"/>
      <w:bookmarkStart w:id="594" w:name="_Toc532285635"/>
      <w:bookmarkStart w:id="595" w:name="_Toc4665047"/>
      <w:bookmarkStart w:id="596" w:name="_Toc4665468"/>
      <w:r>
        <w:t>5.10</w:t>
      </w:r>
      <w:r>
        <w:tab/>
      </w:r>
      <w:r w:rsidRPr="00234640">
        <w:t>Kostenvergoeding</w:t>
      </w:r>
      <w:bookmarkEnd w:id="593"/>
      <w:bookmarkEnd w:id="594"/>
      <w:bookmarkEnd w:id="595"/>
      <w:bookmarkEnd w:id="596"/>
    </w:p>
    <w:p w14:paraId="5003C8EA" w14:textId="77777777" w:rsidR="007C7DB4" w:rsidRPr="00BF0B1B" w:rsidRDefault="007C7DB4" w:rsidP="007C7DB4">
      <w:pPr>
        <w:rPr>
          <w:rFonts w:ascii="Georgia" w:hAnsi="Georgia"/>
        </w:rPr>
      </w:pPr>
      <w:r w:rsidRPr="00234640">
        <w:rPr>
          <w:rFonts w:ascii="Georgia" w:hAnsi="Georgia"/>
        </w:rPr>
        <w:t xml:space="preserve">Inschrijvers hebben geen recht op vergoeding van enigerlei kosten gemaakt in het kader van deze </w:t>
      </w:r>
      <w:r w:rsidRPr="00BF0B1B">
        <w:rPr>
          <w:rFonts w:ascii="Georgia" w:hAnsi="Georgia"/>
        </w:rPr>
        <w:t xml:space="preserve">aanbesteding. </w:t>
      </w:r>
      <w:r>
        <w:rPr>
          <w:rFonts w:ascii="Georgia" w:hAnsi="Georgia"/>
        </w:rPr>
        <w:br/>
      </w:r>
    </w:p>
    <w:p w14:paraId="3C3F916D" w14:textId="77777777" w:rsidR="007C7DB4" w:rsidRPr="00BF0B1B" w:rsidRDefault="007C7DB4" w:rsidP="007C7DB4">
      <w:pPr>
        <w:rPr>
          <w:rFonts w:ascii="Georgia" w:hAnsi="Georgia"/>
        </w:rPr>
      </w:pPr>
    </w:p>
    <w:p w14:paraId="6DBAD9F6" w14:textId="56F4149F" w:rsidR="007C7DB4" w:rsidRPr="00BF0B1B" w:rsidRDefault="007C7DB4" w:rsidP="007C7DB4">
      <w:pPr>
        <w:pStyle w:val="Kop2"/>
        <w:numPr>
          <w:ilvl w:val="1"/>
          <w:numId w:val="0"/>
        </w:numPr>
        <w:spacing w:line="240" w:lineRule="atLeast"/>
        <w:ind w:left="567" w:hanging="567"/>
        <w:jc w:val="left"/>
      </w:pPr>
      <w:bookmarkStart w:id="597" w:name="_Toc469668983"/>
      <w:bookmarkStart w:id="598" w:name="_Toc532285636"/>
      <w:bookmarkStart w:id="599" w:name="_Toc4665048"/>
      <w:bookmarkStart w:id="600" w:name="_Toc4665469"/>
      <w:r w:rsidRPr="00BF0B1B">
        <w:t>5.11</w:t>
      </w:r>
      <w:r w:rsidRPr="00BF0B1B">
        <w:tab/>
        <w:t>Algemene inkoopvoorwaarden RUG</w:t>
      </w:r>
      <w:bookmarkEnd w:id="597"/>
      <w:bookmarkEnd w:id="598"/>
      <w:bookmarkEnd w:id="599"/>
      <w:bookmarkEnd w:id="600"/>
    </w:p>
    <w:p w14:paraId="3448AAA1" w14:textId="409819B6" w:rsidR="007C7DB4" w:rsidRPr="002A7E1C" w:rsidRDefault="007C7DB4" w:rsidP="007C7DB4">
      <w:pPr>
        <w:rPr>
          <w:rFonts w:ascii="Georgia" w:hAnsi="Georgia"/>
        </w:rPr>
      </w:pPr>
      <w:r w:rsidRPr="00BF0B1B">
        <w:rPr>
          <w:rFonts w:ascii="Georgia" w:hAnsi="Georgia"/>
        </w:rPr>
        <w:t>Voor al onze inkopen en aanbestedingen van werken, leveringen en diensten geldt dat koop- en leveringsvoorwaarden, betalings- en andere voorwaarden van uw onderneming nadrukkelijk van de hand worden gewezen. In plaats daarvan gelden Inkoopvoorwaarden van de RUG, zie ‘</w:t>
      </w:r>
      <w:r w:rsidRPr="00BF0B1B">
        <w:rPr>
          <w:rFonts w:ascii="Georgia" w:hAnsi="Georgia"/>
          <w:color w:val="auto"/>
        </w:rPr>
        <w:t xml:space="preserve">Bijlage Algemene Inkoopvoorwaarden RUG </w:t>
      </w:r>
      <w:r w:rsidR="00062FD3">
        <w:rPr>
          <w:rFonts w:ascii="Georgia" w:hAnsi="Georgia"/>
          <w:color w:val="auto"/>
        </w:rPr>
        <w:t>L</w:t>
      </w:r>
      <w:r w:rsidRPr="00BF0B1B">
        <w:rPr>
          <w:rFonts w:ascii="Georgia" w:hAnsi="Georgia"/>
          <w:color w:val="auto"/>
        </w:rPr>
        <w:t xml:space="preserve">everingen en </w:t>
      </w:r>
      <w:r w:rsidR="00062FD3">
        <w:rPr>
          <w:rFonts w:ascii="Georgia" w:hAnsi="Georgia"/>
          <w:color w:val="auto"/>
        </w:rPr>
        <w:t>D</w:t>
      </w:r>
      <w:r w:rsidRPr="00BF0B1B">
        <w:rPr>
          <w:rFonts w:ascii="Georgia" w:hAnsi="Georgia"/>
          <w:color w:val="auto"/>
        </w:rPr>
        <w:t>iensten 2016’.</w:t>
      </w:r>
    </w:p>
    <w:p w14:paraId="62C6AA7E" w14:textId="77777777" w:rsidR="007C7DB4" w:rsidRPr="00234640" w:rsidRDefault="007C7DB4" w:rsidP="007C7DB4">
      <w:pPr>
        <w:rPr>
          <w:rFonts w:ascii="Georgia" w:hAnsi="Georgia"/>
        </w:rPr>
      </w:pPr>
    </w:p>
    <w:p w14:paraId="7A8792F7" w14:textId="5E2E1AA4" w:rsidR="007C7DB4" w:rsidRPr="00234640" w:rsidRDefault="007C7DB4" w:rsidP="007C7DB4">
      <w:pPr>
        <w:rPr>
          <w:rFonts w:ascii="Georgia" w:hAnsi="Georgia"/>
        </w:rPr>
      </w:pPr>
      <w:r w:rsidRPr="00234640">
        <w:rPr>
          <w:rFonts w:ascii="Georgia" w:hAnsi="Georgia"/>
        </w:rPr>
        <w:t xml:space="preserve">Eventuele afwijkingen of aanvullingen op deze </w:t>
      </w:r>
      <w:r>
        <w:rPr>
          <w:rFonts w:ascii="Georgia" w:hAnsi="Georgia"/>
        </w:rPr>
        <w:t xml:space="preserve">Inkoopvoorwaarden </w:t>
      </w:r>
      <w:r w:rsidRPr="00234640">
        <w:rPr>
          <w:rFonts w:ascii="Georgia" w:hAnsi="Georgia"/>
        </w:rPr>
        <w:t>zijn opgenomen in de concept</w:t>
      </w:r>
      <w:r>
        <w:rPr>
          <w:rFonts w:ascii="Georgia" w:hAnsi="Georgia"/>
        </w:rPr>
        <w:t xml:space="preserve"> </w:t>
      </w:r>
      <w:r w:rsidR="00062FD3">
        <w:rPr>
          <w:rFonts w:ascii="Georgia" w:hAnsi="Georgia"/>
        </w:rPr>
        <w:t>R</w:t>
      </w:r>
      <w:r>
        <w:rPr>
          <w:rFonts w:ascii="Georgia" w:hAnsi="Georgia"/>
        </w:rPr>
        <w:t>aam</w:t>
      </w:r>
      <w:r w:rsidRPr="00234640">
        <w:rPr>
          <w:rFonts w:ascii="Georgia" w:hAnsi="Georgia"/>
        </w:rPr>
        <w:t xml:space="preserve">overeenkomst. </w:t>
      </w:r>
    </w:p>
    <w:p w14:paraId="3E1DFCD9" w14:textId="77777777" w:rsidR="007C7DB4" w:rsidRPr="00234640" w:rsidRDefault="007C7DB4" w:rsidP="007C7DB4">
      <w:pPr>
        <w:rPr>
          <w:rFonts w:ascii="Georgia" w:hAnsi="Georgia"/>
        </w:rPr>
      </w:pPr>
    </w:p>
    <w:p w14:paraId="1F79F90F" w14:textId="77777777" w:rsidR="007C7DB4" w:rsidRPr="00234640" w:rsidRDefault="007C7DB4" w:rsidP="007C7DB4">
      <w:pPr>
        <w:rPr>
          <w:rFonts w:ascii="Georgia" w:hAnsi="Georgia"/>
        </w:rPr>
      </w:pPr>
      <w:r w:rsidRPr="00234640">
        <w:rPr>
          <w:rFonts w:ascii="Georgia" w:hAnsi="Georgia"/>
        </w:rPr>
        <w:t xml:space="preserve">Mocht u van mening zijn dat (een) gesteld(e) artikel(en) disproportioneel is (zijn) dient u dit tijdens ‘indienen vragen nota van inlichtingen’ kenbaar te maken met vermelding van argumentatie en/of tekstvoorstellen. De RUG zal door middel van de (laatste) nota van inlichtingen aangeven of er sprake is van wijzigingen op de van toepassing zijnde </w:t>
      </w:r>
      <w:r>
        <w:rPr>
          <w:rFonts w:ascii="Georgia" w:hAnsi="Georgia"/>
        </w:rPr>
        <w:t>Inkoopvoorwaarden</w:t>
      </w:r>
      <w:r w:rsidRPr="00234640">
        <w:rPr>
          <w:rFonts w:ascii="Georgia" w:hAnsi="Georgia"/>
        </w:rPr>
        <w:t xml:space="preserve">. Eventuele wijzigingen hierop worden na definitieve gunning opgenomen in de te sluiten </w:t>
      </w:r>
      <w:r>
        <w:rPr>
          <w:rFonts w:ascii="Georgia" w:hAnsi="Georgia"/>
        </w:rPr>
        <w:t>Raam</w:t>
      </w:r>
      <w:r w:rsidRPr="00234640">
        <w:rPr>
          <w:rFonts w:ascii="Georgia" w:hAnsi="Georgia"/>
        </w:rPr>
        <w:t xml:space="preserve">overeenkomst. </w:t>
      </w:r>
      <w:r>
        <w:rPr>
          <w:rFonts w:ascii="Georgia" w:hAnsi="Georgia"/>
        </w:rPr>
        <w:br/>
      </w:r>
    </w:p>
    <w:p w14:paraId="25548154" w14:textId="77777777" w:rsidR="007C7DB4" w:rsidRPr="00234640" w:rsidRDefault="007C7DB4" w:rsidP="007C7DB4">
      <w:pPr>
        <w:pStyle w:val="HTML-voorafopgemaakt"/>
        <w:rPr>
          <w:rFonts w:ascii="Georgia" w:hAnsi="Georgia"/>
        </w:rPr>
      </w:pPr>
    </w:p>
    <w:p w14:paraId="35F234EE" w14:textId="23F37BDC" w:rsidR="007C7DB4" w:rsidRPr="00234640" w:rsidRDefault="007C7DB4" w:rsidP="007C7DB4">
      <w:pPr>
        <w:pStyle w:val="Kop2"/>
        <w:numPr>
          <w:ilvl w:val="1"/>
          <w:numId w:val="0"/>
        </w:numPr>
        <w:spacing w:line="240" w:lineRule="atLeast"/>
        <w:ind w:left="567" w:hanging="567"/>
        <w:jc w:val="left"/>
      </w:pPr>
      <w:bookmarkStart w:id="601" w:name="_Toc469668984"/>
      <w:bookmarkStart w:id="602" w:name="_Toc532285637"/>
      <w:bookmarkStart w:id="603" w:name="_Toc4665049"/>
      <w:bookmarkStart w:id="604" w:name="_Toc4665470"/>
      <w:r>
        <w:t>5.12</w:t>
      </w:r>
      <w:r>
        <w:tab/>
      </w:r>
      <w:r w:rsidRPr="00234640">
        <w:t>Vertrouwelijkheid</w:t>
      </w:r>
      <w:bookmarkEnd w:id="601"/>
      <w:bookmarkEnd w:id="602"/>
      <w:bookmarkEnd w:id="603"/>
      <w:bookmarkEnd w:id="604"/>
    </w:p>
    <w:p w14:paraId="27E557E4" w14:textId="77777777" w:rsidR="007C7DB4" w:rsidRDefault="007C7DB4" w:rsidP="007C7DB4">
      <w:pPr>
        <w:rPr>
          <w:rFonts w:ascii="Georgia" w:hAnsi="Georgia"/>
        </w:rPr>
      </w:pPr>
      <w:r w:rsidRPr="00234640">
        <w:rPr>
          <w:rFonts w:ascii="Georgia" w:hAnsi="Georgia"/>
        </w:rPr>
        <w:t xml:space="preserve">Het aanbestedingsdocument dient vertrouwelijk behandeld te worden. De RUG en zijn adviseurs zullen de ingediende offerte vertrouwelijkheid behandelen. Deze zullen, behoudens wettelijke bepalingen, uitsluitend worden getoond aan medewerkers die direct bij de aanbesteding zijn betrokken. </w:t>
      </w:r>
      <w:bookmarkStart w:id="605" w:name="_Toc469668985"/>
      <w:r>
        <w:rPr>
          <w:rFonts w:ascii="Georgia" w:hAnsi="Georgia"/>
        </w:rPr>
        <w:br/>
      </w:r>
    </w:p>
    <w:p w14:paraId="24699FF8" w14:textId="77777777" w:rsidR="007C7DB4" w:rsidRDefault="007C7DB4" w:rsidP="007C7DB4">
      <w:pPr>
        <w:rPr>
          <w:rFonts w:ascii="Georgia" w:hAnsi="Georgia"/>
        </w:rPr>
      </w:pPr>
    </w:p>
    <w:p w14:paraId="032AB448" w14:textId="1A3F448B" w:rsidR="007C7DB4" w:rsidRPr="00234640" w:rsidRDefault="007C7DB4" w:rsidP="007C7DB4">
      <w:pPr>
        <w:pStyle w:val="Kop2"/>
        <w:numPr>
          <w:ilvl w:val="1"/>
          <w:numId w:val="0"/>
        </w:numPr>
        <w:spacing w:line="240" w:lineRule="atLeast"/>
        <w:ind w:left="567" w:hanging="567"/>
        <w:jc w:val="left"/>
      </w:pPr>
      <w:bookmarkStart w:id="606" w:name="_Toc532285638"/>
      <w:bookmarkStart w:id="607" w:name="_Toc4665050"/>
      <w:bookmarkStart w:id="608" w:name="_Toc4665471"/>
      <w:r>
        <w:t>5.13</w:t>
      </w:r>
      <w:r>
        <w:tab/>
      </w:r>
      <w:r w:rsidRPr="00234640">
        <w:t xml:space="preserve">Geldigheidsduur van de </w:t>
      </w:r>
      <w:r w:rsidR="00062FD3">
        <w:t>O</w:t>
      </w:r>
      <w:r w:rsidRPr="00234640">
        <w:t>fferte</w:t>
      </w:r>
      <w:bookmarkEnd w:id="605"/>
      <w:bookmarkEnd w:id="606"/>
      <w:bookmarkEnd w:id="607"/>
      <w:bookmarkEnd w:id="608"/>
    </w:p>
    <w:p w14:paraId="1852D0B3" w14:textId="79A43867" w:rsidR="007C7DB4" w:rsidRPr="00234640" w:rsidRDefault="007C7DB4" w:rsidP="007C7DB4">
      <w:pPr>
        <w:rPr>
          <w:rFonts w:ascii="Georgia" w:hAnsi="Georgia"/>
        </w:rPr>
      </w:pPr>
      <w:r w:rsidRPr="00234640">
        <w:rPr>
          <w:rFonts w:ascii="Georgia" w:hAnsi="Georgia"/>
        </w:rPr>
        <w:t>De gestanddoeningstermijn</w:t>
      </w:r>
      <w:r>
        <w:rPr>
          <w:rFonts w:ascii="Georgia" w:hAnsi="Georgia"/>
        </w:rPr>
        <w:t xml:space="preserve"> </w:t>
      </w:r>
      <w:r w:rsidRPr="00234640">
        <w:rPr>
          <w:rFonts w:ascii="Georgia" w:hAnsi="Georgia"/>
        </w:rPr>
        <w:t xml:space="preserve">van de </w:t>
      </w:r>
      <w:r w:rsidR="00062FD3">
        <w:rPr>
          <w:rFonts w:ascii="Georgia" w:hAnsi="Georgia"/>
        </w:rPr>
        <w:t>O</w:t>
      </w:r>
      <w:r w:rsidRPr="00234640">
        <w:rPr>
          <w:rFonts w:ascii="Georgia" w:hAnsi="Georgia"/>
        </w:rPr>
        <w:t>fferte, inclusief bijlagen, dient minimaal 120 dagen gerekend vanaf de sluitingsdatum van het indienen van de offerte te zijn.</w:t>
      </w:r>
      <w:r>
        <w:rPr>
          <w:rFonts w:ascii="Georgia" w:hAnsi="Georgia"/>
        </w:rPr>
        <w:br/>
      </w:r>
    </w:p>
    <w:p w14:paraId="3C1D32C1" w14:textId="77777777" w:rsidR="007C7DB4" w:rsidRPr="00234640" w:rsidRDefault="007C7DB4" w:rsidP="007C7DB4">
      <w:pPr>
        <w:rPr>
          <w:rFonts w:ascii="Georgia" w:hAnsi="Georgia"/>
        </w:rPr>
      </w:pPr>
    </w:p>
    <w:p w14:paraId="4730EAC8" w14:textId="34776EDD" w:rsidR="007C7DB4" w:rsidRPr="00234640" w:rsidRDefault="007C7DB4" w:rsidP="007C7DB4">
      <w:pPr>
        <w:pStyle w:val="Kop2"/>
        <w:numPr>
          <w:ilvl w:val="1"/>
          <w:numId w:val="0"/>
        </w:numPr>
        <w:spacing w:line="240" w:lineRule="atLeast"/>
        <w:ind w:left="567" w:hanging="567"/>
        <w:jc w:val="left"/>
      </w:pPr>
      <w:bookmarkStart w:id="609" w:name="_Toc469668986"/>
      <w:bookmarkStart w:id="610" w:name="_Toc532285639"/>
      <w:bookmarkStart w:id="611" w:name="_Toc4665051"/>
      <w:bookmarkStart w:id="612" w:name="_Toc4665472"/>
      <w:r>
        <w:t>5.14</w:t>
      </w:r>
      <w:r>
        <w:tab/>
      </w:r>
      <w:r w:rsidRPr="00234640">
        <w:t>Tegenstrijdigheden</w:t>
      </w:r>
      <w:bookmarkEnd w:id="609"/>
      <w:bookmarkEnd w:id="610"/>
      <w:bookmarkEnd w:id="611"/>
      <w:bookmarkEnd w:id="612"/>
    </w:p>
    <w:p w14:paraId="3AABDE3D" w14:textId="2E38C9B1" w:rsidR="007C7DB4" w:rsidRPr="00234640" w:rsidRDefault="007C7DB4" w:rsidP="007C7DB4">
      <w:pPr>
        <w:rPr>
          <w:rFonts w:ascii="Georgia" w:hAnsi="Georgia"/>
        </w:rPr>
      </w:pPr>
      <w:r w:rsidRPr="00234640">
        <w:rPr>
          <w:rFonts w:ascii="Georgia" w:hAnsi="Georgia"/>
        </w:rPr>
        <w:t xml:space="preserve">Het aanbestedingsdocument is met zorg vastgesteld. Mocht een </w:t>
      </w:r>
      <w:r w:rsidR="0054423F">
        <w:rPr>
          <w:rFonts w:ascii="Georgia" w:hAnsi="Georgia"/>
        </w:rPr>
        <w:t>I</w:t>
      </w:r>
      <w:r w:rsidRPr="00234640">
        <w:rPr>
          <w:rFonts w:ascii="Georgia" w:hAnsi="Georgia"/>
        </w:rPr>
        <w:t xml:space="preserve">nschrijver desondanks onduidelijkheden/onvolkomenheden/tegenstrijdigheden/disproportionaliteit tegenkomen, dan dient de RUG hiervan, via de in paragraaf 4.3 genoemde contactpersoon, middels de berichtenmodule op </w:t>
      </w:r>
      <w:r>
        <w:rPr>
          <w:rFonts w:ascii="Georgia" w:hAnsi="Georgia"/>
        </w:rPr>
        <w:t>het EIP</w:t>
      </w:r>
      <w:r w:rsidRPr="00234640">
        <w:rPr>
          <w:rFonts w:ascii="Georgia" w:hAnsi="Georgia"/>
        </w:rPr>
        <w:t xml:space="preserve">, op de hoogte te worden gesteld. Indien naderhand blijkt dat er sprake is van onduidelijkheden/onvolkomenheden/tegenstrijdigheden/disproportionaliteit die </w:t>
      </w:r>
      <w:r w:rsidRPr="00234640">
        <w:rPr>
          <w:rFonts w:ascii="Georgia" w:hAnsi="Georgia"/>
          <w:u w:val="single"/>
        </w:rPr>
        <w:t xml:space="preserve">niet door </w:t>
      </w:r>
      <w:r w:rsidR="0054423F">
        <w:rPr>
          <w:rFonts w:ascii="Georgia" w:hAnsi="Georgia"/>
          <w:color w:val="auto"/>
          <w:u w:val="single"/>
        </w:rPr>
        <w:t>I</w:t>
      </w:r>
      <w:r w:rsidRPr="00AC2777">
        <w:rPr>
          <w:rFonts w:ascii="Georgia" w:hAnsi="Georgia"/>
          <w:color w:val="auto"/>
          <w:u w:val="single"/>
        </w:rPr>
        <w:t>nschrijver</w:t>
      </w:r>
      <w:r w:rsidRPr="00AC2777">
        <w:rPr>
          <w:rFonts w:ascii="Georgia" w:hAnsi="Georgia"/>
          <w:color w:val="auto"/>
        </w:rPr>
        <w:t xml:space="preserve"> zijn opgemerkt, terwijl dit redelijkerwijs wel mogelijk was geweest, zijn deze voor risico van de </w:t>
      </w:r>
      <w:r w:rsidR="0054423F">
        <w:rPr>
          <w:rFonts w:ascii="Georgia" w:hAnsi="Georgia"/>
          <w:color w:val="auto"/>
        </w:rPr>
        <w:t>I</w:t>
      </w:r>
      <w:r w:rsidRPr="00AC2777">
        <w:rPr>
          <w:rFonts w:ascii="Georgia" w:hAnsi="Georgia"/>
          <w:color w:val="auto"/>
        </w:rPr>
        <w:t xml:space="preserve">nschrijver. Na het verstrijken van de uiterste termijn waarbinnen de </w:t>
      </w:r>
      <w:r w:rsidR="0054423F">
        <w:rPr>
          <w:rFonts w:ascii="Georgia" w:hAnsi="Georgia"/>
          <w:color w:val="auto"/>
        </w:rPr>
        <w:t>O</w:t>
      </w:r>
      <w:r w:rsidRPr="00AC2777">
        <w:rPr>
          <w:rFonts w:ascii="Georgia" w:hAnsi="Georgia"/>
          <w:color w:val="auto"/>
        </w:rPr>
        <w:t xml:space="preserve">ffertes moeten zijn ingediend, kunnen de </w:t>
      </w:r>
      <w:r w:rsidR="0054423F">
        <w:rPr>
          <w:rFonts w:ascii="Georgia" w:hAnsi="Georgia"/>
          <w:color w:val="auto"/>
        </w:rPr>
        <w:t>I</w:t>
      </w:r>
      <w:r w:rsidRPr="00AC2777">
        <w:rPr>
          <w:rFonts w:ascii="Georgia" w:hAnsi="Georgia"/>
          <w:color w:val="auto"/>
        </w:rPr>
        <w:t xml:space="preserve">nschrijvers </w:t>
      </w:r>
      <w:r w:rsidRPr="00234640">
        <w:rPr>
          <w:rFonts w:ascii="Georgia" w:hAnsi="Georgia"/>
        </w:rPr>
        <w:t xml:space="preserve">(dus) geen bezwaar meer maken tegen eventuele onduidelijkheden/ onvolkomenheden/tegenstrijdigheden/disproportionaliteit in de aanbestedingsdocumenten, de </w:t>
      </w:r>
      <w:r w:rsidRPr="00234640">
        <w:rPr>
          <w:rFonts w:ascii="Georgia" w:hAnsi="Georgia"/>
        </w:rPr>
        <w:lastRenderedPageBreak/>
        <w:t xml:space="preserve">gevolgde </w:t>
      </w:r>
      <w:r w:rsidR="0054423F">
        <w:rPr>
          <w:rFonts w:ascii="Georgia" w:hAnsi="Georgia"/>
        </w:rPr>
        <w:t>A</w:t>
      </w:r>
      <w:r w:rsidRPr="00234640">
        <w:rPr>
          <w:rFonts w:ascii="Georgia" w:hAnsi="Georgia"/>
        </w:rPr>
        <w:t>anbestedingsprocedure en/of de keuze(s) die de RUG in dat kader heeft gemaakt (</w:t>
      </w:r>
      <w:proofErr w:type="spellStart"/>
      <w:r w:rsidRPr="00234640">
        <w:rPr>
          <w:rFonts w:ascii="Georgia" w:hAnsi="Georgia"/>
        </w:rPr>
        <w:t>Grossmann</w:t>
      </w:r>
      <w:proofErr w:type="spellEnd"/>
      <w:r w:rsidRPr="00234640">
        <w:rPr>
          <w:rFonts w:ascii="Georgia" w:hAnsi="Georgia"/>
        </w:rPr>
        <w:t>-arrest).</w:t>
      </w:r>
    </w:p>
    <w:p w14:paraId="4822ED60" w14:textId="2BFA7774" w:rsidR="007C7DB4" w:rsidRPr="00234640" w:rsidRDefault="007C7DB4" w:rsidP="007C7DB4">
      <w:pPr>
        <w:pStyle w:val="Kop2"/>
        <w:numPr>
          <w:ilvl w:val="1"/>
          <w:numId w:val="0"/>
        </w:numPr>
        <w:spacing w:line="240" w:lineRule="atLeast"/>
        <w:ind w:left="567" w:hanging="567"/>
        <w:jc w:val="left"/>
      </w:pPr>
      <w:bookmarkStart w:id="613" w:name="_Toc469668987"/>
      <w:bookmarkStart w:id="614" w:name="_Toc532285640"/>
      <w:bookmarkStart w:id="615" w:name="_Toc4665052"/>
      <w:bookmarkStart w:id="616" w:name="_Toc4665473"/>
      <w:r>
        <w:t>5.15</w:t>
      </w:r>
      <w:r>
        <w:tab/>
      </w:r>
      <w:r w:rsidRPr="00234640">
        <w:t>Informatie-inwinning</w:t>
      </w:r>
      <w:bookmarkEnd w:id="613"/>
      <w:bookmarkEnd w:id="614"/>
      <w:bookmarkEnd w:id="615"/>
      <w:bookmarkEnd w:id="616"/>
      <w:r w:rsidRPr="00234640">
        <w:t xml:space="preserve"> </w:t>
      </w:r>
    </w:p>
    <w:p w14:paraId="7EF95483" w14:textId="5906E6F3" w:rsidR="007C7DB4" w:rsidRPr="00234640" w:rsidRDefault="007C7DB4" w:rsidP="007C7DB4">
      <w:pPr>
        <w:rPr>
          <w:rFonts w:ascii="Georgia" w:hAnsi="Georgia"/>
        </w:rPr>
      </w:pPr>
      <w:r w:rsidRPr="00234640">
        <w:rPr>
          <w:rFonts w:ascii="Georgia" w:hAnsi="Georgia"/>
        </w:rPr>
        <w:t>Inschrijvers kunnen bij</w:t>
      </w:r>
      <w:r>
        <w:rPr>
          <w:rFonts w:ascii="Georgia" w:hAnsi="Georgia"/>
        </w:rPr>
        <w:t xml:space="preserve"> </w:t>
      </w:r>
      <w:hyperlink r:id="rId16" w:history="1">
        <w:r w:rsidRPr="00234640">
          <w:rPr>
            <w:rStyle w:val="Hyperlink"/>
            <w:rFonts w:ascii="Georgia" w:hAnsi="Georgia"/>
          </w:rPr>
          <w:t>www.rijksoverheid.nl</w:t>
        </w:r>
      </w:hyperlink>
      <w:r w:rsidRPr="00234640">
        <w:rPr>
          <w:rFonts w:ascii="Georgia" w:hAnsi="Georgia"/>
        </w:rPr>
        <w:t xml:space="preserve"> informatie verkrijgen over verplichtingen ten aanzien van de bepalingen inzake belastingen, milieubescherming, arbeidsbescherming en arbeidsvoorwaarden die gelden in Nederland.</w:t>
      </w:r>
      <w:r>
        <w:rPr>
          <w:rFonts w:ascii="Georgia" w:hAnsi="Georgia"/>
        </w:rPr>
        <w:br/>
      </w:r>
    </w:p>
    <w:p w14:paraId="3E2C2139" w14:textId="77777777" w:rsidR="007C7DB4" w:rsidRPr="00234640" w:rsidRDefault="007C7DB4" w:rsidP="007C7DB4">
      <w:pPr>
        <w:rPr>
          <w:rFonts w:ascii="Georgia" w:hAnsi="Georgia"/>
          <w:b/>
        </w:rPr>
      </w:pPr>
    </w:p>
    <w:p w14:paraId="3E035675" w14:textId="7EBB03A9" w:rsidR="007C7DB4" w:rsidRPr="00234640" w:rsidRDefault="007C7DB4" w:rsidP="007C7DB4">
      <w:pPr>
        <w:pStyle w:val="Kop2"/>
        <w:numPr>
          <w:ilvl w:val="1"/>
          <w:numId w:val="0"/>
        </w:numPr>
        <w:spacing w:line="240" w:lineRule="atLeast"/>
        <w:ind w:left="567" w:hanging="567"/>
        <w:jc w:val="left"/>
      </w:pPr>
      <w:bookmarkStart w:id="617" w:name="_Toc469668988"/>
      <w:bookmarkStart w:id="618" w:name="_Toc532285641"/>
      <w:bookmarkStart w:id="619" w:name="_Toc4665053"/>
      <w:bookmarkStart w:id="620" w:name="_Toc4665474"/>
      <w:r>
        <w:t>5.16</w:t>
      </w:r>
      <w:r>
        <w:tab/>
      </w:r>
      <w:r w:rsidRPr="00234640">
        <w:t>Gelijkwaardigheid</w:t>
      </w:r>
      <w:bookmarkEnd w:id="617"/>
      <w:bookmarkEnd w:id="618"/>
      <w:bookmarkEnd w:id="619"/>
      <w:bookmarkEnd w:id="620"/>
    </w:p>
    <w:p w14:paraId="21189CAC" w14:textId="77777777" w:rsidR="007C7DB4" w:rsidRPr="00234640" w:rsidRDefault="007C7DB4" w:rsidP="007C7DB4">
      <w:pPr>
        <w:rPr>
          <w:rFonts w:ascii="Georgia" w:hAnsi="Georgia"/>
        </w:rPr>
      </w:pPr>
      <w:r w:rsidRPr="00234640">
        <w:rPr>
          <w:rFonts w:ascii="Georgia" w:hAnsi="Georgia"/>
        </w:rPr>
        <w:t>Daar waar in dit aanbestedingsdocument een merk-, type-, of fabricaatnaam staat vermeld, dient daarbij de toevoeging "of gelijkwaardig" gelezen te worden.</w:t>
      </w:r>
      <w:r>
        <w:rPr>
          <w:rFonts w:ascii="Georgia" w:hAnsi="Georgia"/>
        </w:rPr>
        <w:br/>
      </w:r>
    </w:p>
    <w:p w14:paraId="483F47FA" w14:textId="77777777" w:rsidR="007C7DB4" w:rsidRPr="00234640" w:rsidRDefault="007C7DB4" w:rsidP="007C7DB4">
      <w:pPr>
        <w:ind w:hanging="900"/>
        <w:rPr>
          <w:rFonts w:ascii="Georgia" w:hAnsi="Georgia"/>
        </w:rPr>
      </w:pPr>
    </w:p>
    <w:p w14:paraId="3EB92553" w14:textId="21D7EF5A" w:rsidR="007C7DB4" w:rsidRPr="00234640" w:rsidRDefault="007C7DB4" w:rsidP="007C7DB4">
      <w:pPr>
        <w:pStyle w:val="Kop2"/>
        <w:numPr>
          <w:ilvl w:val="1"/>
          <w:numId w:val="0"/>
        </w:numPr>
        <w:spacing w:line="240" w:lineRule="atLeast"/>
        <w:ind w:left="567" w:hanging="567"/>
        <w:jc w:val="left"/>
      </w:pPr>
      <w:bookmarkStart w:id="621" w:name="_Toc469668989"/>
      <w:bookmarkStart w:id="622" w:name="_Toc532285642"/>
      <w:bookmarkStart w:id="623" w:name="_Toc4665054"/>
      <w:bookmarkStart w:id="624" w:name="_Toc4665475"/>
      <w:r>
        <w:t>5.17</w:t>
      </w:r>
      <w:r>
        <w:tab/>
      </w:r>
      <w:r w:rsidRPr="00234640">
        <w:t xml:space="preserve">Nederlandse </w:t>
      </w:r>
      <w:r w:rsidR="0044139F">
        <w:t xml:space="preserve">of Engelse </w:t>
      </w:r>
      <w:r w:rsidRPr="00234640">
        <w:t>taal</w:t>
      </w:r>
      <w:bookmarkEnd w:id="621"/>
      <w:bookmarkEnd w:id="622"/>
      <w:bookmarkEnd w:id="623"/>
      <w:bookmarkEnd w:id="624"/>
    </w:p>
    <w:p w14:paraId="5FD9C362" w14:textId="0086582E" w:rsidR="007C7DB4" w:rsidRPr="00234640" w:rsidRDefault="007C7DB4" w:rsidP="007C7DB4">
      <w:pPr>
        <w:rPr>
          <w:rFonts w:ascii="Georgia" w:hAnsi="Georgia"/>
        </w:rPr>
      </w:pPr>
      <w:r w:rsidRPr="00234640">
        <w:rPr>
          <w:rFonts w:ascii="Georgia" w:hAnsi="Georgia"/>
        </w:rPr>
        <w:t xml:space="preserve">De Nederlandse </w:t>
      </w:r>
      <w:r w:rsidR="0044139F">
        <w:rPr>
          <w:rFonts w:ascii="Georgia" w:hAnsi="Georgia"/>
        </w:rPr>
        <w:t xml:space="preserve">of Engelse </w:t>
      </w:r>
      <w:r w:rsidRPr="00234640">
        <w:rPr>
          <w:rFonts w:ascii="Georgia" w:hAnsi="Georgia"/>
        </w:rPr>
        <w:t>taal dient in deze aanbestedingsprocedure in woord en</w:t>
      </w:r>
      <w:r>
        <w:rPr>
          <w:rFonts w:ascii="Georgia" w:hAnsi="Georgia"/>
        </w:rPr>
        <w:t xml:space="preserve"> geschrift de voertaal te zijn.</w:t>
      </w:r>
    </w:p>
    <w:p w14:paraId="1B97E641" w14:textId="77777777" w:rsidR="00060B12" w:rsidRDefault="00060B12" w:rsidP="00060B12">
      <w:pPr>
        <w:ind w:left="360"/>
        <w:rPr>
          <w:rFonts w:ascii="Georgia" w:hAnsi="Georgia"/>
        </w:rPr>
      </w:pPr>
    </w:p>
    <w:p w14:paraId="3E042A38" w14:textId="48D3763C" w:rsidR="00A51DE8" w:rsidRPr="00A51DE8" w:rsidRDefault="00176DA8" w:rsidP="005E021D">
      <w:pPr>
        <w:keepNext/>
        <w:pageBreakBefore/>
        <w:tabs>
          <w:tab w:val="num" w:pos="737"/>
        </w:tabs>
        <w:spacing w:after="240" w:line="240" w:lineRule="atLeast"/>
        <w:ind w:left="567" w:hanging="567"/>
        <w:outlineLvl w:val="0"/>
        <w:rPr>
          <w:rFonts w:ascii="Georgia" w:hAnsi="Georgia" w:cs="Times New Roman"/>
          <w:color w:val="auto"/>
          <w:kern w:val="28"/>
          <w:sz w:val="36"/>
          <w:szCs w:val="36"/>
        </w:rPr>
      </w:pPr>
      <w:bookmarkStart w:id="625" w:name="_Toc479173946"/>
      <w:bookmarkStart w:id="626" w:name="_Toc479174443"/>
      <w:bookmarkStart w:id="627" w:name="_Toc479174585"/>
      <w:bookmarkStart w:id="628" w:name="_Toc479174774"/>
      <w:bookmarkStart w:id="629" w:name="_Toc479174841"/>
      <w:bookmarkStart w:id="630" w:name="_Toc479174949"/>
      <w:bookmarkStart w:id="631" w:name="_Toc479175080"/>
      <w:bookmarkStart w:id="632" w:name="_Toc479175374"/>
      <w:bookmarkStart w:id="633" w:name="_Toc479175455"/>
      <w:bookmarkStart w:id="634" w:name="_Toc479175515"/>
      <w:bookmarkStart w:id="635" w:name="_Toc479175699"/>
      <w:bookmarkStart w:id="636" w:name="_Toc479175817"/>
      <w:bookmarkStart w:id="637" w:name="_Toc479175972"/>
      <w:bookmarkStart w:id="638" w:name="_Toc484678469"/>
      <w:bookmarkStart w:id="639" w:name="_Toc485650524"/>
      <w:bookmarkStart w:id="640" w:name="_Toc514766375"/>
      <w:bookmarkStart w:id="641" w:name="_Toc4665055"/>
      <w:bookmarkStart w:id="642" w:name="_Toc4665476"/>
      <w:r w:rsidRPr="0068033A">
        <w:rPr>
          <w:rFonts w:ascii="Georgia" w:hAnsi="Georgia"/>
          <w:b/>
          <w:bCs/>
          <w:sz w:val="22"/>
          <w:szCs w:val="22"/>
        </w:rPr>
        <w:lastRenderedPageBreak/>
        <w:t>6.</w:t>
      </w:r>
      <w:r w:rsidRPr="0068033A">
        <w:rPr>
          <w:rFonts w:ascii="Georgia" w:hAnsi="Georgia"/>
          <w:b/>
          <w:bCs/>
          <w:sz w:val="22"/>
          <w:szCs w:val="22"/>
        </w:rPr>
        <w:tab/>
        <w:t>Uitsluitingsgronden en Geschiktheidseisen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68033A">
        <w:rPr>
          <w:rFonts w:ascii="Georgia" w:hAnsi="Georgia"/>
          <w:b/>
          <w:bCs/>
          <w:sz w:val="22"/>
          <w:szCs w:val="22"/>
        </w:rPr>
        <w:t xml:space="preserve"> </w:t>
      </w:r>
    </w:p>
    <w:p w14:paraId="40D48534" w14:textId="046BC8E9"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 deze openbare Europese </w:t>
      </w:r>
      <w:r w:rsidR="00D66F79">
        <w:rPr>
          <w:rFonts w:ascii="Georgia" w:hAnsi="Georgia" w:cs="Times New Roman"/>
          <w:color w:val="auto"/>
          <w:szCs w:val="19"/>
        </w:rPr>
        <w:t>Aanbest</w:t>
      </w:r>
      <w:r w:rsidRPr="00A51DE8">
        <w:rPr>
          <w:rFonts w:ascii="Georgia" w:hAnsi="Georgia" w:cs="Times New Roman"/>
          <w:color w:val="auto"/>
          <w:szCs w:val="19"/>
        </w:rPr>
        <w:t xml:space="preserve">edingsprocedure wordt gebruik gemaakt van de UEA voor </w:t>
      </w:r>
      <w:r w:rsidR="00D66F79">
        <w:rPr>
          <w:rFonts w:ascii="Georgia" w:hAnsi="Georgia" w:cs="Times New Roman"/>
          <w:color w:val="auto"/>
          <w:szCs w:val="19"/>
        </w:rPr>
        <w:t>Aanbest</w:t>
      </w:r>
      <w:r w:rsidRPr="00A51DE8">
        <w:rPr>
          <w:rFonts w:ascii="Georgia" w:hAnsi="Georgia" w:cs="Times New Roman"/>
          <w:color w:val="auto"/>
          <w:szCs w:val="19"/>
        </w:rPr>
        <w:t xml:space="preserve">edingsprocedures van </w:t>
      </w:r>
      <w:r w:rsidR="00D66F79">
        <w:rPr>
          <w:rFonts w:ascii="Georgia" w:hAnsi="Georgia" w:cs="Times New Roman"/>
          <w:color w:val="auto"/>
          <w:szCs w:val="19"/>
        </w:rPr>
        <w:t>Aanbest</w:t>
      </w:r>
      <w:r w:rsidRPr="00A51DE8">
        <w:rPr>
          <w:rFonts w:ascii="Georgia" w:hAnsi="Georgia" w:cs="Times New Roman"/>
          <w:color w:val="auto"/>
          <w:szCs w:val="19"/>
        </w:rPr>
        <w:t xml:space="preserve">edende diensten zoals bedoeld in artikel 2.84 en </w:t>
      </w:r>
      <w:r w:rsidR="0054423F">
        <w:rPr>
          <w:rFonts w:ascii="Georgia" w:hAnsi="Georgia" w:cs="Times New Roman"/>
          <w:color w:val="auto"/>
          <w:szCs w:val="19"/>
        </w:rPr>
        <w:t xml:space="preserve">artikel </w:t>
      </w:r>
      <w:r w:rsidRPr="00A51DE8">
        <w:rPr>
          <w:rFonts w:ascii="Georgia" w:hAnsi="Georgia" w:cs="Times New Roman"/>
          <w:color w:val="auto"/>
          <w:szCs w:val="19"/>
        </w:rPr>
        <w:t xml:space="preserve">2.85 AW 2012. De door de </w:t>
      </w:r>
      <w:r w:rsidR="0054423F">
        <w:rPr>
          <w:rFonts w:ascii="Georgia" w:hAnsi="Georgia" w:cs="Times New Roman"/>
          <w:color w:val="auto"/>
          <w:szCs w:val="19"/>
        </w:rPr>
        <w:t>I</w:t>
      </w:r>
      <w:r w:rsidRPr="00A51DE8">
        <w:rPr>
          <w:rFonts w:ascii="Georgia" w:hAnsi="Georgia" w:cs="Times New Roman"/>
          <w:color w:val="auto"/>
          <w:szCs w:val="19"/>
        </w:rPr>
        <w:t xml:space="preserve">nschrijver in te vullen UEA is opgenomen als een separate bijlage (pdf-file) op </w:t>
      </w:r>
      <w:r w:rsidR="00AE6F71">
        <w:rPr>
          <w:rFonts w:ascii="Georgia" w:hAnsi="Georgia" w:cs="Times New Roman"/>
          <w:color w:val="auto"/>
          <w:szCs w:val="19"/>
        </w:rPr>
        <w:t>het EIP</w:t>
      </w:r>
      <w:r w:rsidRPr="00A51DE8">
        <w:rPr>
          <w:rFonts w:ascii="Georgia" w:hAnsi="Georgia" w:cs="Times New Roman"/>
          <w:color w:val="auto"/>
          <w:szCs w:val="19"/>
        </w:rPr>
        <w:t xml:space="preserve">. De ondertekende UEA maakt deel uit van de </w:t>
      </w:r>
      <w:r w:rsidR="00746BF4">
        <w:rPr>
          <w:rFonts w:ascii="Georgia" w:hAnsi="Georgia" w:cs="Times New Roman"/>
          <w:color w:val="auto"/>
          <w:szCs w:val="19"/>
        </w:rPr>
        <w:t>Offerte</w:t>
      </w:r>
      <w:r w:rsidRPr="00A51DE8">
        <w:rPr>
          <w:rFonts w:ascii="Georgia" w:hAnsi="Georgia" w:cs="Times New Roman"/>
          <w:color w:val="auto"/>
          <w:szCs w:val="19"/>
        </w:rPr>
        <w:t>.</w:t>
      </w:r>
    </w:p>
    <w:p w14:paraId="3406F415" w14:textId="77777777" w:rsidR="00A51DE8" w:rsidRPr="00A51DE8" w:rsidRDefault="00A51DE8" w:rsidP="005E021D">
      <w:pPr>
        <w:spacing w:line="240" w:lineRule="atLeast"/>
        <w:rPr>
          <w:rFonts w:ascii="Georgia" w:hAnsi="Georgia" w:cs="Times New Roman"/>
          <w:color w:val="auto"/>
          <w:szCs w:val="19"/>
        </w:rPr>
      </w:pPr>
    </w:p>
    <w:p w14:paraId="09CE9B74" w14:textId="0B572EE9"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w:t>
      </w:r>
      <w:r w:rsidR="006F0240">
        <w:rPr>
          <w:rFonts w:ascii="Georgia" w:hAnsi="Georgia" w:cs="Times New Roman"/>
          <w:color w:val="auto"/>
          <w:szCs w:val="19"/>
        </w:rPr>
        <w:t>I</w:t>
      </w:r>
      <w:r w:rsidRPr="00A51DE8">
        <w:rPr>
          <w:rFonts w:ascii="Georgia" w:hAnsi="Georgia" w:cs="Times New Roman"/>
          <w:color w:val="auto"/>
          <w:szCs w:val="19"/>
        </w:rPr>
        <w:t>nschrijver behoeft met betrekking</w:t>
      </w:r>
      <w:r w:rsidR="006A78FF">
        <w:rPr>
          <w:rFonts w:ascii="Georgia" w:hAnsi="Georgia" w:cs="Times New Roman"/>
          <w:color w:val="auto"/>
          <w:szCs w:val="19"/>
        </w:rPr>
        <w:t xml:space="preserve"> tot de </w:t>
      </w:r>
      <w:r w:rsidR="006F0240">
        <w:rPr>
          <w:rFonts w:ascii="Georgia" w:hAnsi="Georgia" w:cs="Times New Roman"/>
          <w:color w:val="auto"/>
          <w:szCs w:val="19"/>
        </w:rPr>
        <w:t>U</w:t>
      </w:r>
      <w:r w:rsidR="006A78FF">
        <w:rPr>
          <w:rFonts w:ascii="Georgia" w:hAnsi="Georgia" w:cs="Times New Roman"/>
          <w:color w:val="auto"/>
          <w:szCs w:val="19"/>
        </w:rPr>
        <w:t>itsluitingsgronden en G</w:t>
      </w:r>
      <w:r w:rsidRPr="00A51DE8">
        <w:rPr>
          <w:rFonts w:ascii="Georgia" w:hAnsi="Georgia" w:cs="Times New Roman"/>
          <w:color w:val="auto"/>
          <w:szCs w:val="19"/>
        </w:rPr>
        <w:t>eschiktheidseisen zoals omschreven in dit hoofdstuk</w:t>
      </w:r>
      <w:r w:rsidR="0064051B">
        <w:rPr>
          <w:rFonts w:ascii="Georgia" w:hAnsi="Georgia" w:cs="Times New Roman"/>
          <w:color w:val="auto"/>
          <w:szCs w:val="19"/>
        </w:rPr>
        <w:t>,</w:t>
      </w:r>
      <w:r w:rsidRPr="00A51DE8">
        <w:rPr>
          <w:rFonts w:ascii="Georgia" w:hAnsi="Georgia" w:cs="Times New Roman"/>
          <w:color w:val="auto"/>
          <w:szCs w:val="19"/>
        </w:rPr>
        <w:t xml:space="preserve"> bij het indienen van de </w:t>
      </w:r>
      <w:r w:rsidR="00746BF4">
        <w:rPr>
          <w:rFonts w:ascii="Georgia" w:hAnsi="Georgia" w:cs="Times New Roman"/>
          <w:color w:val="auto"/>
          <w:szCs w:val="19"/>
        </w:rPr>
        <w:t>Offerte</w:t>
      </w:r>
      <w:r w:rsidRPr="00A51DE8">
        <w:rPr>
          <w:rFonts w:ascii="Georgia" w:hAnsi="Georgia" w:cs="Times New Roman"/>
          <w:color w:val="auto"/>
          <w:szCs w:val="19"/>
        </w:rPr>
        <w:t xml:space="preserve"> in eerste instantie alleen de volledig ingevulde en door een vertegenwoordigingsbevoegde ondertekende UEA in te dienen op</w:t>
      </w:r>
      <w:r w:rsidR="00AE6F71">
        <w:rPr>
          <w:rFonts w:ascii="Georgia" w:hAnsi="Georgia" w:cs="Times New Roman"/>
          <w:color w:val="auto"/>
          <w:szCs w:val="19"/>
        </w:rPr>
        <w:t xml:space="preserve"> het EIP</w:t>
      </w:r>
      <w:r w:rsidRPr="00A51DE8">
        <w:rPr>
          <w:rFonts w:ascii="Georgia" w:hAnsi="Georgia" w:cs="Times New Roman"/>
          <w:color w:val="auto"/>
          <w:szCs w:val="19"/>
        </w:rPr>
        <w:t xml:space="preserve">. </w:t>
      </w:r>
    </w:p>
    <w:p w14:paraId="562E721A" w14:textId="77777777" w:rsidR="00A51DE8" w:rsidRPr="00A51DE8" w:rsidRDefault="00A51DE8" w:rsidP="005E021D">
      <w:pPr>
        <w:spacing w:line="240" w:lineRule="atLeast"/>
        <w:rPr>
          <w:rFonts w:ascii="Georgia" w:hAnsi="Georgia" w:cs="Times New Roman"/>
          <w:color w:val="auto"/>
          <w:szCs w:val="19"/>
        </w:rPr>
      </w:pPr>
    </w:p>
    <w:p w14:paraId="4EDC3BCB" w14:textId="5B2F668D"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Alle formele bewijsstukken zoals genoemd bij de </w:t>
      </w:r>
      <w:r w:rsidR="006F0240">
        <w:rPr>
          <w:rFonts w:ascii="Georgia" w:hAnsi="Georgia" w:cs="Times New Roman"/>
          <w:color w:val="auto"/>
          <w:szCs w:val="19"/>
        </w:rPr>
        <w:t>U</w:t>
      </w:r>
      <w:r w:rsidRPr="00176DA8">
        <w:rPr>
          <w:rFonts w:ascii="Georgia" w:hAnsi="Georgia" w:cs="Times New Roman"/>
          <w:color w:val="auto"/>
          <w:szCs w:val="19"/>
        </w:rPr>
        <w:t xml:space="preserve">itsluitingsgronden en </w:t>
      </w:r>
      <w:r w:rsidR="006A78FF">
        <w:rPr>
          <w:rFonts w:ascii="Georgia" w:hAnsi="Georgia" w:cs="Times New Roman"/>
          <w:color w:val="auto"/>
          <w:szCs w:val="19"/>
        </w:rPr>
        <w:t>Geschikth</w:t>
      </w:r>
      <w:r w:rsidRPr="00176DA8">
        <w:rPr>
          <w:rFonts w:ascii="Georgia" w:hAnsi="Georgia" w:cs="Times New Roman"/>
          <w:color w:val="auto"/>
          <w:szCs w:val="19"/>
        </w:rPr>
        <w:t xml:space="preserve">eidseisen in dit hoofdstuk en behorende bij de UEA dienen pas na een </w:t>
      </w:r>
      <w:r w:rsidRPr="00176DA8">
        <w:rPr>
          <w:rFonts w:ascii="Georgia" w:hAnsi="Georgia" w:cs="Times New Roman"/>
          <w:color w:val="auto"/>
          <w:szCs w:val="19"/>
          <w:u w:val="single"/>
        </w:rPr>
        <w:t>schriftelijk verzoek</w:t>
      </w:r>
      <w:r w:rsidRPr="00176DA8">
        <w:rPr>
          <w:rFonts w:ascii="Georgia" w:hAnsi="Georgia" w:cs="Times New Roman"/>
          <w:color w:val="auto"/>
          <w:szCs w:val="19"/>
        </w:rPr>
        <w:t xml:space="preserve"> daartoe uiterlijk binnen zeven kalenderdagen, gerekend vanaf de dag na verzending van het schriftelijke verzoek bij de RUG te zijn ingediend via</w:t>
      </w:r>
      <w:r w:rsidR="00AE6F71">
        <w:rPr>
          <w:rFonts w:ascii="Georgia" w:hAnsi="Georgia" w:cs="Times New Roman"/>
          <w:color w:val="auto"/>
          <w:szCs w:val="19"/>
        </w:rPr>
        <w:t xml:space="preserve"> het EIP</w:t>
      </w:r>
      <w:r w:rsidRPr="00176DA8">
        <w:rPr>
          <w:rFonts w:ascii="Georgia" w:hAnsi="Georgia" w:cs="Times New Roman"/>
          <w:color w:val="auto"/>
          <w:szCs w:val="19"/>
        </w:rPr>
        <w:t xml:space="preserve">. </w:t>
      </w:r>
    </w:p>
    <w:p w14:paraId="71EEA73F" w14:textId="77777777" w:rsidR="00A51DE8" w:rsidRPr="00176DA8" w:rsidRDefault="00A51DE8" w:rsidP="005E021D">
      <w:pPr>
        <w:spacing w:line="240" w:lineRule="atLeast"/>
        <w:rPr>
          <w:rFonts w:ascii="Georgia" w:hAnsi="Georgia" w:cs="Times New Roman"/>
          <w:color w:val="auto"/>
          <w:szCs w:val="19"/>
        </w:rPr>
      </w:pPr>
    </w:p>
    <w:p w14:paraId="6B93072F" w14:textId="1A8579E8"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Bij deel VI van de UEA dient de UEA rechtsgeldig ondertekend te worden. In deel II onderdeel B van de UEA dienen de gegevens van de vertegenwoordiger van de inschrijver ingevuld te worden. De persoon die in deel II onderdeel B genoemd wordt, dient herleidbaar te zijn uit het bewijs van inschrijving in het handels- en beroep</w:t>
      </w:r>
      <w:r w:rsidR="0064051B">
        <w:rPr>
          <w:rFonts w:ascii="Georgia" w:hAnsi="Georgia" w:cs="Times New Roman"/>
          <w:color w:val="auto"/>
          <w:szCs w:val="19"/>
        </w:rPr>
        <w:t>s</w:t>
      </w:r>
      <w:r w:rsidRPr="00176DA8">
        <w:rPr>
          <w:rFonts w:ascii="Georgia" w:hAnsi="Georgia" w:cs="Times New Roman"/>
          <w:color w:val="auto"/>
          <w:szCs w:val="19"/>
        </w:rPr>
        <w:t>register zoals benoemd in paragraaf 6.</w:t>
      </w:r>
      <w:r w:rsidR="00974180">
        <w:rPr>
          <w:rFonts w:ascii="Georgia" w:hAnsi="Georgia" w:cs="Times New Roman"/>
          <w:color w:val="auto"/>
          <w:szCs w:val="19"/>
        </w:rPr>
        <w:t>3</w:t>
      </w:r>
      <w:r w:rsidRPr="00176DA8">
        <w:rPr>
          <w:rFonts w:ascii="Georgia" w:hAnsi="Georgia" w:cs="Times New Roman"/>
          <w:color w:val="auto"/>
          <w:szCs w:val="19"/>
        </w:rPr>
        <w:t xml:space="preserve"> van d</w:t>
      </w:r>
      <w:r w:rsidR="009954AA">
        <w:rPr>
          <w:rFonts w:ascii="Georgia" w:hAnsi="Georgia" w:cs="Times New Roman"/>
          <w:color w:val="auto"/>
          <w:szCs w:val="19"/>
        </w:rPr>
        <w:t>eze</w:t>
      </w:r>
      <w:r w:rsidRPr="00176DA8">
        <w:rPr>
          <w:rFonts w:ascii="Georgia" w:hAnsi="Georgia" w:cs="Times New Roman"/>
          <w:color w:val="auto"/>
          <w:szCs w:val="19"/>
        </w:rPr>
        <w:t xml:space="preserve"> </w:t>
      </w:r>
      <w:r w:rsidR="00D66F79">
        <w:rPr>
          <w:rFonts w:ascii="Georgia" w:hAnsi="Georgia" w:cs="Times New Roman"/>
          <w:color w:val="auto"/>
          <w:szCs w:val="19"/>
        </w:rPr>
        <w:t>Aanbest</w:t>
      </w:r>
      <w:r w:rsidRPr="00176DA8">
        <w:rPr>
          <w:rFonts w:ascii="Georgia" w:hAnsi="Georgia" w:cs="Times New Roman"/>
          <w:color w:val="auto"/>
          <w:szCs w:val="19"/>
        </w:rPr>
        <w:t>edings</w:t>
      </w:r>
      <w:r w:rsidR="009954AA">
        <w:rPr>
          <w:rFonts w:ascii="Georgia" w:hAnsi="Georgia" w:cs="Times New Roman"/>
          <w:color w:val="auto"/>
          <w:szCs w:val="19"/>
        </w:rPr>
        <w:t>leidraad</w:t>
      </w:r>
      <w:r w:rsidRPr="00176DA8">
        <w:rPr>
          <w:rFonts w:ascii="Georgia" w:hAnsi="Georgia" w:cs="Times New Roman"/>
          <w:color w:val="auto"/>
          <w:szCs w:val="19"/>
        </w:rPr>
        <w:t>. De in deel II onderdeel B genoemde vertegenwoordiger dient tevens de UEA bij deel VI te ondertekenen. De procuratie eis dient in overeenstemming te</w:t>
      </w:r>
      <w:r w:rsidRPr="00A51DE8">
        <w:rPr>
          <w:rFonts w:ascii="Georgia" w:hAnsi="Georgia" w:cs="Times New Roman"/>
          <w:color w:val="auto"/>
          <w:szCs w:val="19"/>
        </w:rPr>
        <w:t xml:space="preserve"> zijn met de geoffreerde prijs.</w:t>
      </w:r>
    </w:p>
    <w:p w14:paraId="0287741D" w14:textId="77777777" w:rsidR="00E54BE2" w:rsidRDefault="00E54BE2" w:rsidP="005E021D">
      <w:pPr>
        <w:spacing w:line="240" w:lineRule="atLeast"/>
        <w:rPr>
          <w:rFonts w:ascii="Georgia" w:hAnsi="Georgia" w:cs="Times New Roman"/>
          <w:color w:val="auto"/>
          <w:szCs w:val="19"/>
        </w:rPr>
      </w:pPr>
    </w:p>
    <w:p w14:paraId="217E2E84" w14:textId="77777777" w:rsidR="00563F35" w:rsidRDefault="00563F35" w:rsidP="005E021D">
      <w:pPr>
        <w:spacing w:line="240" w:lineRule="atLeast"/>
        <w:rPr>
          <w:rFonts w:ascii="Georgia" w:hAnsi="Georgia" w:cs="Times New Roman"/>
          <w:color w:val="auto"/>
          <w:szCs w:val="19"/>
        </w:rPr>
      </w:pPr>
    </w:p>
    <w:p w14:paraId="00CB375B" w14:textId="5E3AD9F1" w:rsidR="00E54BE2" w:rsidRPr="00563F35" w:rsidRDefault="00563F35" w:rsidP="00563F35">
      <w:pPr>
        <w:pStyle w:val="Kop2"/>
        <w:rPr>
          <w:rStyle w:val="ListLabel1"/>
          <w:b w:val="0"/>
        </w:rPr>
      </w:pPr>
      <w:bookmarkStart w:id="643" w:name="_Toc479175973"/>
      <w:bookmarkStart w:id="644" w:name="_Toc484678470"/>
      <w:bookmarkStart w:id="645" w:name="_Toc485650525"/>
      <w:bookmarkStart w:id="646" w:name="_Toc485809047"/>
      <w:bookmarkStart w:id="647" w:name="_Toc514766376"/>
      <w:bookmarkStart w:id="648" w:name="_Toc4665056"/>
      <w:bookmarkStart w:id="649" w:name="_Toc4665477"/>
      <w:r>
        <w:t>6.1</w:t>
      </w:r>
      <w:r w:rsidRPr="00563938">
        <w:tab/>
      </w:r>
      <w:r>
        <w:t>Algemene gegevens</w:t>
      </w:r>
      <w:bookmarkEnd w:id="643"/>
      <w:bookmarkEnd w:id="644"/>
      <w:bookmarkEnd w:id="645"/>
      <w:bookmarkEnd w:id="646"/>
      <w:bookmarkEnd w:id="647"/>
      <w:bookmarkEnd w:id="648"/>
      <w:bookmarkEnd w:id="649"/>
    </w:p>
    <w:p w14:paraId="0F17476C" w14:textId="77777777" w:rsidR="00705DB6" w:rsidRPr="00E54BE2" w:rsidRDefault="00705DB6" w:rsidP="00705DB6">
      <w:pPr>
        <w:rPr>
          <w:rFonts w:ascii="Georgia" w:hAnsi="Georgia" w:cs="Times New Roman"/>
          <w:color w:val="auto"/>
          <w:szCs w:val="19"/>
        </w:rPr>
      </w:pPr>
    </w:p>
    <w:p w14:paraId="0B1BB7E8" w14:textId="77777777" w:rsidR="00A51DE8" w:rsidRPr="00E54BE2" w:rsidRDefault="00A51DE8" w:rsidP="00705DB6">
      <w:pPr>
        <w:rPr>
          <w:rFonts w:ascii="Georgia" w:hAnsi="Georgia" w:cs="Times New Roman"/>
          <w:b/>
          <w:color w:val="auto"/>
          <w:szCs w:val="19"/>
        </w:rPr>
      </w:pPr>
      <w:bookmarkStart w:id="650" w:name="_Toc469668992"/>
      <w:bookmarkStart w:id="651" w:name="_Toc479173948"/>
      <w:bookmarkStart w:id="652" w:name="_Toc479174445"/>
      <w:bookmarkStart w:id="653" w:name="_Toc479174587"/>
      <w:bookmarkStart w:id="654" w:name="_Toc479174776"/>
      <w:bookmarkStart w:id="655" w:name="_Toc479174843"/>
      <w:bookmarkStart w:id="656" w:name="_Toc479174951"/>
      <w:r w:rsidRPr="00E54BE2">
        <w:rPr>
          <w:rFonts w:ascii="Georgia" w:hAnsi="Georgia" w:cs="Times New Roman"/>
          <w:b/>
          <w:color w:val="auto"/>
          <w:szCs w:val="19"/>
        </w:rPr>
        <w:t>Bedrijfsgegevens</w:t>
      </w:r>
      <w:bookmarkEnd w:id="650"/>
      <w:bookmarkEnd w:id="651"/>
      <w:bookmarkEnd w:id="652"/>
      <w:bookmarkEnd w:id="653"/>
      <w:bookmarkEnd w:id="654"/>
      <w:bookmarkEnd w:id="655"/>
      <w:bookmarkEnd w:id="656"/>
    </w:p>
    <w:p w14:paraId="416AEAB4" w14:textId="7B9C637F" w:rsidR="00A51DE8" w:rsidRPr="00E54BE2" w:rsidRDefault="00A51DE8" w:rsidP="00705DB6">
      <w:pPr>
        <w:rPr>
          <w:rFonts w:ascii="Georgia" w:hAnsi="Georgia" w:cs="Times New Roman"/>
          <w:color w:val="auto"/>
          <w:szCs w:val="19"/>
        </w:rPr>
      </w:pPr>
      <w:r w:rsidRPr="00E54BE2">
        <w:rPr>
          <w:rFonts w:ascii="Georgia" w:hAnsi="Georgia" w:cs="Times New Roman"/>
          <w:color w:val="auto"/>
          <w:szCs w:val="19"/>
        </w:rPr>
        <w:t xml:space="preserve">De </w:t>
      </w:r>
      <w:r w:rsidR="006F0240">
        <w:rPr>
          <w:rFonts w:ascii="Georgia" w:hAnsi="Georgia" w:cs="Times New Roman"/>
          <w:color w:val="auto"/>
          <w:szCs w:val="19"/>
        </w:rPr>
        <w:t>I</w:t>
      </w:r>
      <w:r w:rsidRPr="00E54BE2">
        <w:rPr>
          <w:rFonts w:ascii="Georgia" w:hAnsi="Georgia" w:cs="Times New Roman"/>
          <w:color w:val="auto"/>
          <w:szCs w:val="19"/>
        </w:rPr>
        <w:t xml:space="preserve">nschrijver dient bij deel II van de UEA de bedrijfs- en contactgegevens van de </w:t>
      </w:r>
      <w:r w:rsidR="006F0240">
        <w:rPr>
          <w:rFonts w:ascii="Georgia" w:hAnsi="Georgia" w:cs="Times New Roman"/>
          <w:color w:val="auto"/>
          <w:szCs w:val="19"/>
        </w:rPr>
        <w:t>I</w:t>
      </w:r>
      <w:r w:rsidRPr="00E54BE2">
        <w:rPr>
          <w:rFonts w:ascii="Georgia" w:hAnsi="Georgia" w:cs="Times New Roman"/>
          <w:color w:val="auto"/>
          <w:szCs w:val="19"/>
        </w:rPr>
        <w:t xml:space="preserve">nschrijver in te vullen. </w:t>
      </w:r>
    </w:p>
    <w:p w14:paraId="3DBACC0D" w14:textId="77777777" w:rsidR="00A51DE8" w:rsidRPr="00E54BE2" w:rsidRDefault="00A51DE8" w:rsidP="00705DB6">
      <w:pPr>
        <w:rPr>
          <w:rFonts w:ascii="Georgia" w:hAnsi="Georgia" w:cs="Times New Roman"/>
          <w:color w:val="auto"/>
          <w:szCs w:val="19"/>
        </w:rPr>
      </w:pPr>
    </w:p>
    <w:p w14:paraId="4232E9FC" w14:textId="16CB98F7" w:rsidR="00A51DE8" w:rsidRPr="00A51DE8" w:rsidRDefault="00A51DE8" w:rsidP="00705DB6">
      <w:pPr>
        <w:rPr>
          <w:rFonts w:ascii="Georgia" w:hAnsi="Georgia" w:cs="Times New Roman"/>
          <w:color w:val="auto"/>
          <w:szCs w:val="19"/>
        </w:rPr>
      </w:pPr>
      <w:r w:rsidRPr="00E54BE2">
        <w:rPr>
          <w:rFonts w:ascii="Georgia" w:hAnsi="Georgia" w:cs="Times New Roman"/>
          <w:color w:val="auto"/>
          <w:szCs w:val="19"/>
        </w:rPr>
        <w:t xml:space="preserve">De RUG zal het contact met </w:t>
      </w:r>
      <w:r w:rsidR="006F0240">
        <w:rPr>
          <w:rFonts w:ascii="Georgia" w:hAnsi="Georgia" w:cs="Times New Roman"/>
          <w:color w:val="auto"/>
          <w:szCs w:val="19"/>
        </w:rPr>
        <w:t>I</w:t>
      </w:r>
      <w:r w:rsidRPr="00E54BE2">
        <w:rPr>
          <w:rFonts w:ascii="Georgia" w:hAnsi="Georgia" w:cs="Times New Roman"/>
          <w:color w:val="auto"/>
          <w:szCs w:val="19"/>
        </w:rPr>
        <w:t>ns</w:t>
      </w:r>
      <w:r w:rsidRPr="00A51DE8">
        <w:rPr>
          <w:rFonts w:ascii="Georgia" w:hAnsi="Georgia" w:cs="Times New Roman"/>
          <w:color w:val="auto"/>
          <w:szCs w:val="19"/>
        </w:rPr>
        <w:t xml:space="preserve">chrijvers tijdens de </w:t>
      </w:r>
      <w:r w:rsidR="00D66F79">
        <w:rPr>
          <w:rFonts w:ascii="Georgia" w:hAnsi="Georgia" w:cs="Times New Roman"/>
          <w:color w:val="auto"/>
          <w:szCs w:val="19"/>
        </w:rPr>
        <w:t>Aanbest</w:t>
      </w:r>
      <w:r w:rsidRPr="00A51DE8">
        <w:rPr>
          <w:rFonts w:ascii="Georgia" w:hAnsi="Georgia" w:cs="Times New Roman"/>
          <w:color w:val="auto"/>
          <w:szCs w:val="19"/>
        </w:rPr>
        <w:t xml:space="preserve">edingsprocedure laten verlopen via een door de </w:t>
      </w:r>
      <w:r w:rsidR="006F0240">
        <w:rPr>
          <w:rFonts w:ascii="Georgia" w:hAnsi="Georgia" w:cs="Times New Roman"/>
          <w:color w:val="auto"/>
          <w:szCs w:val="19"/>
        </w:rPr>
        <w:t>I</w:t>
      </w:r>
      <w:r w:rsidRPr="00A51DE8">
        <w:rPr>
          <w:rFonts w:ascii="Georgia" w:hAnsi="Georgia" w:cs="Times New Roman"/>
          <w:color w:val="auto"/>
          <w:szCs w:val="19"/>
        </w:rPr>
        <w:t xml:space="preserve">nschrijver aangewezen contactpersoon. Deze contactpersoon dient gedurende de gehele procedure als enig aanspreekpunt te gelden. Indien door omstandigheden de contactpersoon gewijzigd wordt, dient dit tijdig door </w:t>
      </w:r>
      <w:r w:rsidR="006F0240">
        <w:rPr>
          <w:rFonts w:ascii="Georgia" w:hAnsi="Georgia" w:cs="Times New Roman"/>
          <w:color w:val="auto"/>
          <w:szCs w:val="19"/>
        </w:rPr>
        <w:t>I</w:t>
      </w:r>
      <w:r w:rsidRPr="00A51DE8">
        <w:rPr>
          <w:rFonts w:ascii="Georgia" w:hAnsi="Georgia" w:cs="Times New Roman"/>
          <w:color w:val="auto"/>
          <w:szCs w:val="19"/>
        </w:rPr>
        <w:t xml:space="preserve">nschrijvers schriftelijk aan de </w:t>
      </w:r>
      <w:r w:rsidR="006F0240">
        <w:rPr>
          <w:rFonts w:ascii="Georgia" w:hAnsi="Georgia" w:cs="Times New Roman"/>
          <w:color w:val="auto"/>
          <w:szCs w:val="19"/>
        </w:rPr>
        <w:t>C</w:t>
      </w:r>
      <w:r w:rsidRPr="00A51DE8">
        <w:rPr>
          <w:rFonts w:ascii="Georgia" w:hAnsi="Georgia" w:cs="Times New Roman"/>
          <w:color w:val="auto"/>
          <w:szCs w:val="19"/>
        </w:rPr>
        <w:t>ontactpersoon van de RUG gemeld te worden.</w:t>
      </w:r>
    </w:p>
    <w:p w14:paraId="36474B87" w14:textId="77777777" w:rsidR="00A51DE8" w:rsidRPr="00A51DE8" w:rsidRDefault="00A51DE8" w:rsidP="005E021D">
      <w:pPr>
        <w:spacing w:line="240" w:lineRule="atLeast"/>
        <w:rPr>
          <w:rFonts w:ascii="Georgia" w:hAnsi="Georgia" w:cs="Times New Roman"/>
          <w:color w:val="auto"/>
          <w:szCs w:val="19"/>
        </w:rPr>
      </w:pPr>
    </w:p>
    <w:p w14:paraId="682951DB"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contactpersoon dient u weer te geven in deel II A van de UEA.</w:t>
      </w:r>
    </w:p>
    <w:p w14:paraId="14363A45" w14:textId="77777777" w:rsidR="00A51DE8" w:rsidRPr="00A51DE8" w:rsidRDefault="00A51DE8" w:rsidP="005E021D">
      <w:pPr>
        <w:spacing w:line="240" w:lineRule="atLeast"/>
        <w:rPr>
          <w:rFonts w:ascii="Georgia" w:hAnsi="Georgia" w:cs="Times New Roman"/>
          <w:color w:val="auto"/>
          <w:szCs w:val="19"/>
        </w:rPr>
      </w:pPr>
    </w:p>
    <w:p w14:paraId="7F661845" w14:textId="1742FA74" w:rsidR="00A51DE8" w:rsidRPr="005E021D" w:rsidRDefault="00A51DE8" w:rsidP="005E021D">
      <w:pPr>
        <w:spacing w:line="240" w:lineRule="atLeast"/>
        <w:rPr>
          <w:rFonts w:ascii="Georgia" w:hAnsi="Georgia" w:cs="Times New Roman"/>
          <w:b/>
          <w:color w:val="auto"/>
          <w:szCs w:val="19"/>
        </w:rPr>
      </w:pPr>
      <w:bookmarkStart w:id="657" w:name="_Toc469668993"/>
      <w:r w:rsidRPr="005E021D">
        <w:rPr>
          <w:rFonts w:ascii="Georgia" w:hAnsi="Georgia" w:cs="Times New Roman"/>
          <w:b/>
          <w:color w:val="auto"/>
          <w:szCs w:val="19"/>
        </w:rPr>
        <w:t>Samenwerkingsverband o.g.v. art</w:t>
      </w:r>
      <w:r w:rsidR="006F0240">
        <w:rPr>
          <w:rFonts w:ascii="Georgia" w:hAnsi="Georgia" w:cs="Times New Roman"/>
          <w:b/>
          <w:color w:val="auto"/>
          <w:szCs w:val="19"/>
        </w:rPr>
        <w:t>ikel</w:t>
      </w:r>
      <w:r w:rsidRPr="005E021D">
        <w:rPr>
          <w:rFonts w:ascii="Georgia" w:hAnsi="Georgia" w:cs="Times New Roman"/>
          <w:b/>
          <w:color w:val="auto"/>
          <w:szCs w:val="19"/>
        </w:rPr>
        <w:t xml:space="preserve"> 2.92 lid 2 en 2.94 lid 2 AW 2012</w:t>
      </w:r>
      <w:bookmarkEnd w:id="657"/>
    </w:p>
    <w:p w14:paraId="351B0152" w14:textId="2B59867A"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Bij een </w:t>
      </w:r>
      <w:r w:rsidR="006F0240">
        <w:rPr>
          <w:rFonts w:ascii="Georgia" w:hAnsi="Georgia" w:cs="Times New Roman"/>
          <w:color w:val="auto"/>
          <w:szCs w:val="19"/>
        </w:rPr>
        <w:t>S</w:t>
      </w:r>
      <w:r w:rsidRPr="00A51DE8">
        <w:rPr>
          <w:rFonts w:ascii="Georgia" w:hAnsi="Georgia" w:cs="Times New Roman"/>
          <w:color w:val="auto"/>
          <w:szCs w:val="19"/>
        </w:rPr>
        <w:t>amenwerkingsverband gaat het om meerdere ondernemingen die gezamenlijk</w:t>
      </w:r>
      <w:r w:rsidR="00256157">
        <w:rPr>
          <w:rFonts w:ascii="Georgia" w:hAnsi="Georgia" w:cs="Times New Roman"/>
          <w:color w:val="auto"/>
          <w:szCs w:val="19"/>
        </w:rPr>
        <w:t xml:space="preserve"> </w:t>
      </w:r>
      <w:r w:rsidRPr="00A51DE8">
        <w:rPr>
          <w:rFonts w:ascii="Georgia" w:hAnsi="Georgia" w:cs="Times New Roman"/>
          <w:color w:val="auto"/>
          <w:szCs w:val="19"/>
        </w:rPr>
        <w:t xml:space="preserve">inschrijven op een </w:t>
      </w:r>
      <w:r w:rsidR="008C71A7">
        <w:rPr>
          <w:rFonts w:ascii="Georgia" w:hAnsi="Georgia" w:cs="Times New Roman"/>
          <w:color w:val="auto"/>
          <w:szCs w:val="19"/>
        </w:rPr>
        <w:t>Opdracht</w:t>
      </w:r>
      <w:r w:rsidRPr="00A51DE8">
        <w:rPr>
          <w:rFonts w:ascii="Georgia" w:hAnsi="Georgia" w:cs="Times New Roman"/>
          <w:color w:val="auto"/>
          <w:szCs w:val="19"/>
        </w:rPr>
        <w:t xml:space="preserve">. Onder deel II van de UEA dienen de ondernemingen te worden genoemd die deel uitmaken van het </w:t>
      </w:r>
      <w:r w:rsidR="006F0240">
        <w:rPr>
          <w:rFonts w:ascii="Georgia" w:hAnsi="Georgia" w:cs="Times New Roman"/>
          <w:color w:val="auto"/>
          <w:szCs w:val="19"/>
        </w:rPr>
        <w:t>S</w:t>
      </w:r>
      <w:r w:rsidRPr="00A51DE8">
        <w:rPr>
          <w:rFonts w:ascii="Georgia" w:hAnsi="Georgia" w:cs="Times New Roman"/>
          <w:color w:val="auto"/>
          <w:szCs w:val="19"/>
        </w:rPr>
        <w:t xml:space="preserve">amenwerkingsverband. De deelnemer(s) uit het </w:t>
      </w:r>
      <w:r w:rsidR="006F0240">
        <w:rPr>
          <w:rFonts w:ascii="Georgia" w:hAnsi="Georgia" w:cs="Times New Roman"/>
          <w:color w:val="auto"/>
          <w:szCs w:val="19"/>
        </w:rPr>
        <w:t>S</w:t>
      </w:r>
      <w:r w:rsidRPr="00A51DE8">
        <w:rPr>
          <w:rFonts w:ascii="Georgia" w:hAnsi="Georgia" w:cs="Times New Roman"/>
          <w:color w:val="auto"/>
          <w:szCs w:val="19"/>
        </w:rPr>
        <w:t xml:space="preserve">amenwerkingsverband dienen </w:t>
      </w:r>
      <w:r w:rsidRPr="00A51DE8">
        <w:rPr>
          <w:rFonts w:ascii="Georgia" w:hAnsi="Georgia" w:cs="Times New Roman"/>
          <w:color w:val="auto"/>
          <w:szCs w:val="19"/>
          <w:u w:val="single"/>
        </w:rPr>
        <w:t>ieder afzonderlijk de UEA</w:t>
      </w:r>
      <w:r w:rsidRPr="00A51DE8">
        <w:rPr>
          <w:rFonts w:ascii="Georgia" w:hAnsi="Georgia" w:cs="Times New Roman"/>
          <w:color w:val="auto"/>
          <w:szCs w:val="19"/>
        </w:rPr>
        <w:t xml:space="preserve"> in te dienen.</w:t>
      </w:r>
    </w:p>
    <w:p w14:paraId="680E66A0"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i/>
          <w:color w:val="auto"/>
          <w:szCs w:val="19"/>
        </w:rPr>
        <w:t xml:space="preserve"> </w:t>
      </w:r>
    </w:p>
    <w:p w14:paraId="0B83FF0A" w14:textId="485C10C3"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onderneming dient, indien hij bij deel II A van de UEA heeft aangegeven dat wordt ingeschreven in een </w:t>
      </w:r>
      <w:r w:rsidR="006F0240">
        <w:rPr>
          <w:rFonts w:ascii="Georgia" w:hAnsi="Georgia" w:cs="Times New Roman"/>
          <w:color w:val="auto"/>
          <w:szCs w:val="19"/>
        </w:rPr>
        <w:t>S</w:t>
      </w:r>
      <w:r w:rsidRPr="00A51DE8">
        <w:rPr>
          <w:rFonts w:ascii="Georgia" w:hAnsi="Georgia" w:cs="Times New Roman"/>
          <w:color w:val="auto"/>
          <w:szCs w:val="19"/>
        </w:rPr>
        <w:t xml:space="preserve">amenwerkingsverband, bij deel II C van de UEA aan te geven of en zo ja voor welke </w:t>
      </w:r>
      <w:r w:rsidR="006A78FF">
        <w:rPr>
          <w:rFonts w:ascii="Georgia" w:hAnsi="Georgia" w:cs="Times New Roman"/>
          <w:color w:val="auto"/>
          <w:szCs w:val="19"/>
        </w:rPr>
        <w:t>Geschikth</w:t>
      </w:r>
      <w:r w:rsidRPr="00A51DE8">
        <w:rPr>
          <w:rFonts w:ascii="Georgia" w:hAnsi="Georgia" w:cs="Times New Roman"/>
          <w:color w:val="auto"/>
          <w:szCs w:val="19"/>
        </w:rPr>
        <w:t>eidseisen een beroep op zijn onderneming wordt gedaan.</w:t>
      </w:r>
    </w:p>
    <w:p w14:paraId="61DBE039" w14:textId="77777777" w:rsidR="00A51DE8" w:rsidRPr="00A51DE8" w:rsidRDefault="00A51DE8" w:rsidP="005E021D">
      <w:pPr>
        <w:spacing w:line="240" w:lineRule="atLeast"/>
        <w:ind w:left="737"/>
        <w:rPr>
          <w:rFonts w:ascii="Georgia" w:hAnsi="Georgia" w:cs="Times New Roman"/>
          <w:color w:val="auto"/>
          <w:szCs w:val="19"/>
        </w:rPr>
      </w:pPr>
    </w:p>
    <w:p w14:paraId="4B35D062" w14:textId="481D2D55"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lastRenderedPageBreak/>
        <w:t xml:space="preserve">Ten behoeve van de communicatie met de RUG dient een </w:t>
      </w:r>
      <w:r w:rsidR="006F0240">
        <w:rPr>
          <w:rFonts w:ascii="Georgia" w:hAnsi="Georgia" w:cs="Times New Roman"/>
          <w:color w:val="auto"/>
          <w:szCs w:val="19"/>
        </w:rPr>
        <w:t>S</w:t>
      </w:r>
      <w:r w:rsidRPr="00A51DE8">
        <w:rPr>
          <w:rFonts w:ascii="Georgia" w:hAnsi="Georgia" w:cs="Times New Roman"/>
          <w:color w:val="auto"/>
          <w:szCs w:val="19"/>
        </w:rPr>
        <w:t>amenwerkingsverband een penvoerder aan te wijzen en weer te geven in deel II A van de UEA onder “Contactpersoon of –personen”. Deze penvoerder dient volledige beslissingsbevoegdheid</w:t>
      </w:r>
      <w:r w:rsidRPr="00A51DE8">
        <w:rPr>
          <w:rFonts w:ascii="Georgia" w:hAnsi="Georgia" w:cs="Times New Roman"/>
          <w:b/>
          <w:color w:val="auto"/>
          <w:szCs w:val="19"/>
        </w:rPr>
        <w:t xml:space="preserve"> </w:t>
      </w:r>
      <w:r w:rsidRPr="00A51DE8">
        <w:rPr>
          <w:rFonts w:ascii="Georgia" w:hAnsi="Georgia" w:cs="Times New Roman"/>
          <w:color w:val="auto"/>
          <w:szCs w:val="19"/>
        </w:rPr>
        <w:t>te</w:t>
      </w:r>
      <w:r w:rsidRPr="00A51DE8">
        <w:rPr>
          <w:rFonts w:ascii="Georgia" w:hAnsi="Georgia" w:cs="Times New Roman"/>
          <w:b/>
          <w:color w:val="auto"/>
          <w:szCs w:val="19"/>
        </w:rPr>
        <w:t xml:space="preserve"> </w:t>
      </w:r>
      <w:r w:rsidRPr="00A51DE8">
        <w:rPr>
          <w:rFonts w:ascii="Georgia" w:hAnsi="Georgia" w:cs="Times New Roman"/>
          <w:color w:val="auto"/>
          <w:szCs w:val="19"/>
        </w:rPr>
        <w:t xml:space="preserve">hebben en gemachtigd te zijn om namens het </w:t>
      </w:r>
      <w:r w:rsidR="006F0240">
        <w:rPr>
          <w:rFonts w:ascii="Georgia" w:hAnsi="Georgia" w:cs="Times New Roman"/>
          <w:color w:val="auto"/>
          <w:szCs w:val="19"/>
        </w:rPr>
        <w:t>S</w:t>
      </w:r>
      <w:r w:rsidRPr="00A51DE8">
        <w:rPr>
          <w:rFonts w:ascii="Georgia" w:hAnsi="Georgia" w:cs="Times New Roman"/>
          <w:color w:val="auto"/>
          <w:szCs w:val="19"/>
        </w:rPr>
        <w:t xml:space="preserve">amenwerkingsverband op te treden. De penvoerder zorgt voor een overzichtelijke weergave in de </w:t>
      </w:r>
      <w:r w:rsidR="00746BF4">
        <w:rPr>
          <w:rFonts w:ascii="Georgia" w:hAnsi="Georgia" w:cs="Times New Roman"/>
          <w:color w:val="auto"/>
          <w:szCs w:val="19"/>
        </w:rPr>
        <w:t>Offerte</w:t>
      </w:r>
      <w:r w:rsidRPr="00A51DE8">
        <w:rPr>
          <w:rFonts w:ascii="Georgia" w:hAnsi="Georgia" w:cs="Times New Roman"/>
          <w:color w:val="auto"/>
          <w:szCs w:val="19"/>
        </w:rPr>
        <w:t xml:space="preserve"> en geeft duidelijk aan welk document van welke onderneming afkomstig is.</w:t>
      </w:r>
    </w:p>
    <w:p w14:paraId="6A882C18" w14:textId="77777777" w:rsidR="00A51DE8" w:rsidRPr="00A51DE8" w:rsidRDefault="00A51DE8" w:rsidP="005E021D">
      <w:pPr>
        <w:spacing w:line="240" w:lineRule="atLeast"/>
        <w:rPr>
          <w:rFonts w:ascii="Georgia" w:hAnsi="Georgia" w:cs="Times New Roman"/>
          <w:color w:val="auto"/>
          <w:szCs w:val="19"/>
        </w:rPr>
      </w:pPr>
    </w:p>
    <w:p w14:paraId="05109586" w14:textId="6B97B566"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Hetgeen wat in dit hoofdstuk geldt voor ‘</w:t>
      </w:r>
      <w:r w:rsidR="006F0240">
        <w:rPr>
          <w:rFonts w:ascii="Georgia" w:hAnsi="Georgia" w:cs="Times New Roman"/>
          <w:color w:val="auto"/>
          <w:szCs w:val="19"/>
        </w:rPr>
        <w:t>I</w:t>
      </w:r>
      <w:r w:rsidRPr="00A51DE8">
        <w:rPr>
          <w:rFonts w:ascii="Georgia" w:hAnsi="Georgia" w:cs="Times New Roman"/>
          <w:color w:val="auto"/>
          <w:szCs w:val="19"/>
        </w:rPr>
        <w:t>nschrijver’ geldt in het geval van een ‘</w:t>
      </w:r>
      <w:r w:rsidR="006F0240">
        <w:rPr>
          <w:rFonts w:ascii="Georgia" w:hAnsi="Georgia" w:cs="Times New Roman"/>
          <w:color w:val="auto"/>
          <w:szCs w:val="19"/>
        </w:rPr>
        <w:t>S</w:t>
      </w:r>
      <w:r w:rsidRPr="00A51DE8">
        <w:rPr>
          <w:rFonts w:ascii="Georgia" w:hAnsi="Georgia" w:cs="Times New Roman"/>
          <w:color w:val="auto"/>
          <w:szCs w:val="19"/>
        </w:rPr>
        <w:t xml:space="preserve">amenwerkingsverband’ voor alle (afzonderlijke) deelnemers van het </w:t>
      </w:r>
      <w:r w:rsidR="006F0240">
        <w:rPr>
          <w:rFonts w:ascii="Georgia" w:hAnsi="Georgia" w:cs="Times New Roman"/>
          <w:color w:val="auto"/>
          <w:szCs w:val="19"/>
        </w:rPr>
        <w:t>S</w:t>
      </w:r>
      <w:r w:rsidRPr="00A51DE8">
        <w:rPr>
          <w:rFonts w:ascii="Georgia" w:hAnsi="Georgia" w:cs="Times New Roman"/>
          <w:color w:val="auto"/>
          <w:szCs w:val="19"/>
        </w:rPr>
        <w:t>amenwerkingsverband</w:t>
      </w:r>
    </w:p>
    <w:p w14:paraId="6844F25F" w14:textId="77777777" w:rsidR="00A51DE8" w:rsidRDefault="00A51DE8" w:rsidP="005E021D">
      <w:pPr>
        <w:pStyle w:val="Kop2"/>
        <w:rPr>
          <w:rFonts w:cs="Times New Roman"/>
          <w:b w:val="0"/>
          <w:color w:val="auto"/>
          <w:szCs w:val="19"/>
          <w:u w:val="none"/>
        </w:rPr>
      </w:pPr>
    </w:p>
    <w:p w14:paraId="3813054C" w14:textId="77777777" w:rsidR="00E54BE2" w:rsidRPr="00E54BE2" w:rsidRDefault="00E54BE2" w:rsidP="00E54BE2"/>
    <w:p w14:paraId="4CBF05D5" w14:textId="77777777" w:rsidR="00E54BE2" w:rsidRDefault="00E54BE2" w:rsidP="00563F35">
      <w:pPr>
        <w:pStyle w:val="Kop2"/>
      </w:pPr>
      <w:bookmarkStart w:id="658" w:name="_Toc479175974"/>
      <w:bookmarkStart w:id="659" w:name="_Toc484678471"/>
      <w:bookmarkStart w:id="660" w:name="_Toc485650526"/>
      <w:bookmarkStart w:id="661" w:name="_Toc485809048"/>
      <w:bookmarkStart w:id="662" w:name="_Toc514766377"/>
      <w:bookmarkStart w:id="663" w:name="_Toc4665057"/>
      <w:bookmarkStart w:id="664" w:name="_Toc4665478"/>
      <w:bookmarkStart w:id="665" w:name="_Toc469668995"/>
      <w:bookmarkStart w:id="666" w:name="_Toc479173950"/>
      <w:bookmarkStart w:id="667" w:name="_Toc479174447"/>
      <w:bookmarkStart w:id="668" w:name="_Toc479174589"/>
      <w:bookmarkStart w:id="669" w:name="_Toc479174778"/>
      <w:bookmarkStart w:id="670" w:name="_Toc479174845"/>
      <w:bookmarkStart w:id="671" w:name="_Toc479174953"/>
      <w:bookmarkStart w:id="672" w:name="_Toc479175082"/>
      <w:bookmarkStart w:id="673" w:name="_Toc479175375"/>
      <w:r w:rsidRPr="00E54BE2">
        <w:t>6.2</w:t>
      </w:r>
      <w:r w:rsidRPr="00E54BE2">
        <w:tab/>
        <w:t>Uitsluitingsgronden</w:t>
      </w:r>
      <w:bookmarkEnd w:id="658"/>
      <w:bookmarkEnd w:id="659"/>
      <w:bookmarkEnd w:id="660"/>
      <w:bookmarkEnd w:id="661"/>
      <w:bookmarkEnd w:id="662"/>
      <w:bookmarkEnd w:id="663"/>
      <w:bookmarkEnd w:id="664"/>
    </w:p>
    <w:p w14:paraId="574F9252" w14:textId="77777777" w:rsidR="00E54BE2" w:rsidRDefault="00E54BE2" w:rsidP="00E54BE2"/>
    <w:p w14:paraId="22AD3ABE" w14:textId="0563055C" w:rsidR="00A51DE8" w:rsidRPr="00E54BE2" w:rsidRDefault="00A51DE8" w:rsidP="00E54BE2">
      <w:pPr>
        <w:rPr>
          <w:rFonts w:ascii="Georgia" w:hAnsi="Georgia" w:cs="Times New Roman"/>
          <w:b/>
          <w:color w:val="auto"/>
          <w:szCs w:val="19"/>
        </w:rPr>
      </w:pPr>
      <w:r w:rsidRPr="00E54BE2">
        <w:rPr>
          <w:rFonts w:ascii="Georgia" w:hAnsi="Georgia" w:cs="Times New Roman"/>
          <w:b/>
          <w:color w:val="auto"/>
          <w:szCs w:val="19"/>
        </w:rPr>
        <w:t xml:space="preserve">Verplichte uitsluitingsgronden boven de Europese </w:t>
      </w:r>
      <w:r w:rsidR="00D66F79">
        <w:rPr>
          <w:rFonts w:ascii="Georgia" w:hAnsi="Georgia" w:cs="Times New Roman"/>
          <w:b/>
          <w:color w:val="auto"/>
          <w:szCs w:val="19"/>
        </w:rPr>
        <w:t>Aanbest</w:t>
      </w:r>
      <w:r w:rsidRPr="00E54BE2">
        <w:rPr>
          <w:rFonts w:ascii="Georgia" w:hAnsi="Georgia" w:cs="Times New Roman"/>
          <w:b/>
          <w:color w:val="auto"/>
          <w:szCs w:val="19"/>
        </w:rPr>
        <w:t>edingsdrempel o.g.v. artikel 2.86 AW 2012</w:t>
      </w:r>
      <w:bookmarkEnd w:id="665"/>
      <w:bookmarkEnd w:id="666"/>
      <w:bookmarkEnd w:id="667"/>
      <w:bookmarkEnd w:id="668"/>
      <w:bookmarkEnd w:id="669"/>
      <w:bookmarkEnd w:id="670"/>
      <w:bookmarkEnd w:id="671"/>
      <w:bookmarkEnd w:id="672"/>
      <w:bookmarkEnd w:id="673"/>
    </w:p>
    <w:p w14:paraId="6AB35487" w14:textId="6E7D6FF6" w:rsidR="00A51DE8" w:rsidRPr="00176DA8" w:rsidRDefault="00A51DE8" w:rsidP="00E54BE2">
      <w:pPr>
        <w:rPr>
          <w:rFonts w:ascii="Georgia" w:hAnsi="Georgia" w:cs="Times New Roman"/>
          <w:color w:val="auto"/>
          <w:szCs w:val="19"/>
        </w:rPr>
      </w:pPr>
      <w:r w:rsidRPr="00E54BE2">
        <w:rPr>
          <w:rFonts w:ascii="Georgia" w:hAnsi="Georgia" w:cs="Times New Roman"/>
          <w:color w:val="auto"/>
          <w:szCs w:val="19"/>
        </w:rPr>
        <w:t>Inschrijver verklaart dat de omstandigheden zoals genoemd in deel</w:t>
      </w:r>
      <w:r w:rsidRPr="00A51DE8">
        <w:rPr>
          <w:rFonts w:ascii="Georgia" w:hAnsi="Georgia" w:cs="Times New Roman"/>
          <w:color w:val="auto"/>
          <w:szCs w:val="19"/>
        </w:rPr>
        <w:t xml:space="preserve"> III A (grijs gearceerde tekstvlak, </w:t>
      </w:r>
      <w:r w:rsidRPr="00176DA8">
        <w:rPr>
          <w:rFonts w:ascii="Georgia" w:hAnsi="Georgia" w:cs="Times New Roman"/>
          <w:color w:val="auto"/>
          <w:szCs w:val="19"/>
        </w:rPr>
        <w:t xml:space="preserve">punt 1 t/m 6) en B niet aan de orde zijn, </w:t>
      </w:r>
      <w:r w:rsidRPr="00176DA8">
        <w:rPr>
          <w:rFonts w:ascii="Georgia" w:hAnsi="Georgia" w:cs="Times New Roman"/>
          <w:color w:val="auto"/>
          <w:szCs w:val="19"/>
          <w:u w:val="single"/>
        </w:rPr>
        <w:t>door deze delen volledig in te vullen</w:t>
      </w:r>
      <w:r w:rsidRPr="00176DA8">
        <w:rPr>
          <w:rFonts w:ascii="Georgia" w:hAnsi="Georgia" w:cs="Times New Roman"/>
          <w:color w:val="auto"/>
          <w:szCs w:val="19"/>
        </w:rPr>
        <w:t xml:space="preserve">. Indien de RUG vaststelt dat een dergelijke omstandigheid wel aan de orde is, leidt dit tot uitsluiting van deze </w:t>
      </w:r>
      <w:r w:rsidR="00D66F79">
        <w:rPr>
          <w:rFonts w:ascii="Georgia" w:hAnsi="Georgia" w:cs="Times New Roman"/>
          <w:color w:val="auto"/>
          <w:szCs w:val="19"/>
        </w:rPr>
        <w:t>Aanbest</w:t>
      </w:r>
      <w:r w:rsidRPr="00176DA8">
        <w:rPr>
          <w:rFonts w:ascii="Georgia" w:hAnsi="Georgia" w:cs="Times New Roman"/>
          <w:color w:val="auto"/>
          <w:szCs w:val="19"/>
        </w:rPr>
        <w:t xml:space="preserve">edingsprocedure. </w:t>
      </w:r>
    </w:p>
    <w:p w14:paraId="7CBEA026" w14:textId="77777777" w:rsidR="00A51DE8" w:rsidRPr="00176DA8" w:rsidRDefault="00A51DE8" w:rsidP="005E021D">
      <w:pPr>
        <w:spacing w:line="240" w:lineRule="atLeast"/>
        <w:rPr>
          <w:rFonts w:ascii="Georgia" w:hAnsi="Georgia" w:cs="Times New Roman"/>
          <w:color w:val="auto"/>
          <w:szCs w:val="19"/>
        </w:rPr>
      </w:pPr>
    </w:p>
    <w:p w14:paraId="3812BB3B" w14:textId="5C5BD446"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lid 2 </w:t>
      </w:r>
      <w:r w:rsidR="006F0240">
        <w:rPr>
          <w:rFonts w:ascii="Georgia" w:hAnsi="Georgia" w:cs="Times New Roman"/>
          <w:color w:val="auto"/>
          <w:szCs w:val="19"/>
        </w:rPr>
        <w:t xml:space="preserve"> en lid 3 </w:t>
      </w:r>
      <w:r w:rsidRPr="00176DA8">
        <w:rPr>
          <w:rFonts w:ascii="Georgia" w:hAnsi="Georgia" w:cs="Times New Roman"/>
          <w:color w:val="auto"/>
          <w:szCs w:val="19"/>
        </w:rPr>
        <w:t xml:space="preserve">van de AW 2012 dienen de volgende bewijsmiddelen </w:t>
      </w:r>
      <w:r w:rsidRPr="00176DA8">
        <w:rPr>
          <w:rFonts w:ascii="Georgia" w:hAnsi="Georgia" w:cs="Times New Roman"/>
          <w:color w:val="auto"/>
          <w:szCs w:val="19"/>
          <w:u w:val="single"/>
        </w:rPr>
        <w:t>na 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 xml:space="preserve">Gedragsverklaring </w:t>
      </w:r>
      <w:r w:rsidR="00D66F79">
        <w:rPr>
          <w:rFonts w:ascii="Georgia" w:hAnsi="Georgia" w:cs="Times New Roman"/>
          <w:color w:val="auto"/>
          <w:szCs w:val="19"/>
        </w:rPr>
        <w:t>Aanbest</w:t>
      </w:r>
      <w:r w:rsidRPr="00176DA8">
        <w:rPr>
          <w:rFonts w:ascii="Georgia" w:hAnsi="Georgia" w:cs="Times New Roman"/>
          <w:color w:val="auto"/>
          <w:szCs w:val="19"/>
        </w:rPr>
        <w:t>eden</w:t>
      </w:r>
      <w:r w:rsidRPr="00A51DE8">
        <w:rPr>
          <w:rFonts w:ascii="Georgia" w:hAnsi="Georgia" w:cs="Times New Roman"/>
          <w:color w:val="auto"/>
          <w:szCs w:val="19"/>
        </w:rPr>
        <w:t xml:space="preserve"> (GVA);</w:t>
      </w:r>
      <w:r w:rsidR="00060B12">
        <w:rPr>
          <w:rFonts w:ascii="Georgia" w:hAnsi="Georgia" w:cs="Times New Roman"/>
          <w:color w:val="auto"/>
          <w:szCs w:val="19"/>
        </w:rPr>
        <w:br/>
        <w:t xml:space="preserve">- </w:t>
      </w:r>
      <w:r w:rsidRPr="00A51DE8">
        <w:rPr>
          <w:rFonts w:ascii="Georgia" w:hAnsi="Georgia" w:cs="Times New Roman"/>
          <w:color w:val="auto"/>
          <w:szCs w:val="19"/>
        </w:rPr>
        <w:t>Verklaring van de belastingdienst.</w:t>
      </w:r>
    </w:p>
    <w:p w14:paraId="41A58FCA" w14:textId="77777777" w:rsidR="00A51DE8" w:rsidRPr="00A51DE8" w:rsidRDefault="00A51DE8" w:rsidP="005E021D">
      <w:pPr>
        <w:spacing w:line="240" w:lineRule="atLeast"/>
        <w:rPr>
          <w:rFonts w:ascii="Georgia" w:hAnsi="Georgia" w:cs="Times New Roman"/>
          <w:color w:val="auto"/>
          <w:szCs w:val="19"/>
        </w:rPr>
      </w:pPr>
    </w:p>
    <w:p w14:paraId="078A0B8F"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Let op, er zit een doorlooptijd op het aanvragen van de GVA. </w:t>
      </w:r>
    </w:p>
    <w:p w14:paraId="55EA11E3" w14:textId="77777777" w:rsidR="00A51DE8" w:rsidRPr="00A51DE8" w:rsidRDefault="00A51DE8" w:rsidP="005E021D">
      <w:pPr>
        <w:spacing w:line="240" w:lineRule="atLeast"/>
        <w:rPr>
          <w:rFonts w:ascii="Georgia" w:hAnsi="Georgia" w:cs="Times New Roman"/>
          <w:color w:val="auto"/>
          <w:szCs w:val="19"/>
        </w:rPr>
      </w:pPr>
    </w:p>
    <w:p w14:paraId="0FBD205D" w14:textId="4136C0A9" w:rsidR="00A51DE8" w:rsidRPr="00705DB6" w:rsidRDefault="00A51DE8" w:rsidP="00E54BE2">
      <w:pPr>
        <w:rPr>
          <w:rFonts w:ascii="Georgia" w:hAnsi="Georgia" w:cs="Times New Roman"/>
          <w:b/>
          <w:i/>
          <w:color w:val="auto"/>
          <w:szCs w:val="19"/>
        </w:rPr>
      </w:pPr>
      <w:bookmarkStart w:id="674" w:name="_Toc469668996"/>
      <w:bookmarkStart w:id="675" w:name="_Toc479173951"/>
      <w:bookmarkStart w:id="676" w:name="_Toc479174448"/>
      <w:bookmarkStart w:id="677" w:name="_Toc479174590"/>
      <w:bookmarkStart w:id="678" w:name="_Toc479174779"/>
      <w:bookmarkStart w:id="679" w:name="_Toc479174846"/>
      <w:bookmarkStart w:id="680" w:name="_Toc479174954"/>
      <w:bookmarkStart w:id="681" w:name="_Toc479175083"/>
      <w:bookmarkStart w:id="682" w:name="_Toc479175376"/>
      <w:r w:rsidRPr="00E54BE2">
        <w:rPr>
          <w:rFonts w:ascii="Georgia" w:hAnsi="Georgia" w:cs="Times New Roman"/>
          <w:b/>
          <w:color w:val="auto"/>
          <w:szCs w:val="19"/>
        </w:rPr>
        <w:t xml:space="preserve">Facultatieve uitsluitingsgronden boven de Europese </w:t>
      </w:r>
      <w:r w:rsidR="00D66F79">
        <w:rPr>
          <w:rFonts w:ascii="Georgia" w:hAnsi="Georgia" w:cs="Times New Roman"/>
          <w:b/>
          <w:color w:val="auto"/>
          <w:szCs w:val="19"/>
        </w:rPr>
        <w:t>Aanbest</w:t>
      </w:r>
      <w:r w:rsidRPr="00E54BE2">
        <w:rPr>
          <w:rFonts w:ascii="Georgia" w:hAnsi="Georgia" w:cs="Times New Roman"/>
          <w:b/>
          <w:color w:val="auto"/>
          <w:szCs w:val="19"/>
        </w:rPr>
        <w:t>edingsdrempel o.g.v. artikel 2.87 AW 2012</w:t>
      </w:r>
      <w:bookmarkEnd w:id="674"/>
      <w:bookmarkEnd w:id="675"/>
      <w:bookmarkEnd w:id="676"/>
      <w:bookmarkEnd w:id="677"/>
      <w:bookmarkEnd w:id="678"/>
      <w:bookmarkEnd w:id="679"/>
      <w:bookmarkEnd w:id="680"/>
      <w:bookmarkEnd w:id="681"/>
      <w:bookmarkEnd w:id="682"/>
    </w:p>
    <w:p w14:paraId="658F3CAA" w14:textId="5A94E60E" w:rsidR="00A51DE8" w:rsidRP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verklaart dat de door de RUG aangekruiste omstandigheden zoals genoemd in deel III C niet aan de orde zijn dan wel </w:t>
      </w:r>
      <w:r w:rsidR="00C55931">
        <w:rPr>
          <w:rFonts w:ascii="Georgia" w:hAnsi="Georgia" w:cs="Times New Roman"/>
          <w:color w:val="auto"/>
          <w:szCs w:val="19"/>
        </w:rPr>
        <w:t xml:space="preserve">dat Inschrijver </w:t>
      </w:r>
      <w:r w:rsidRPr="00A51DE8">
        <w:rPr>
          <w:rFonts w:ascii="Georgia" w:hAnsi="Georgia" w:cs="Times New Roman"/>
          <w:color w:val="auto"/>
          <w:szCs w:val="19"/>
        </w:rPr>
        <w:t xml:space="preserve">aan zijn verplichtingen heeft voldaan. Facultatieve uitsluitingsgronden in </w:t>
      </w:r>
      <w:r w:rsidRPr="00176DA8">
        <w:rPr>
          <w:rFonts w:ascii="Georgia" w:hAnsi="Georgia" w:cs="Times New Roman"/>
          <w:color w:val="auto"/>
          <w:szCs w:val="19"/>
        </w:rPr>
        <w:t xml:space="preserve">deel III C die niet zijn aangekruist door de RUG zijn niet van toepassing op de onderhavige </w:t>
      </w:r>
      <w:r w:rsidR="00D66F79">
        <w:rPr>
          <w:rFonts w:ascii="Georgia" w:hAnsi="Georgia" w:cs="Times New Roman"/>
          <w:color w:val="auto"/>
          <w:szCs w:val="19"/>
        </w:rPr>
        <w:t>Aanbest</w:t>
      </w:r>
      <w:r w:rsidRPr="00176DA8">
        <w:rPr>
          <w:rFonts w:ascii="Georgia" w:hAnsi="Georgia" w:cs="Times New Roman"/>
          <w:color w:val="auto"/>
          <w:szCs w:val="19"/>
        </w:rPr>
        <w:t>eding.</w:t>
      </w:r>
    </w:p>
    <w:p w14:paraId="43173E64" w14:textId="521229CC"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Indien de RUG vaststelt dat de aangekruiste </w:t>
      </w:r>
      <w:proofErr w:type="spellStart"/>
      <w:r w:rsidRPr="00176DA8">
        <w:rPr>
          <w:rFonts w:ascii="Georgia" w:hAnsi="Georgia" w:cs="Times New Roman"/>
          <w:color w:val="auto"/>
          <w:szCs w:val="19"/>
        </w:rPr>
        <w:t>omstandighe</w:t>
      </w:r>
      <w:proofErr w:type="spellEnd"/>
      <w:r w:rsidRPr="00176DA8">
        <w:rPr>
          <w:rFonts w:ascii="Georgia" w:hAnsi="Georgia" w:cs="Times New Roman"/>
          <w:color w:val="auto"/>
          <w:szCs w:val="19"/>
        </w:rPr>
        <w:t xml:space="preserve">(i)d(en) zoals genoemd in deel III C aan de orde is/zijn dan wel dat de inschrijver niet aan zijn verplichting(en) heeft voldaan, kan dit leiden tot uitsluiting van deze </w:t>
      </w:r>
      <w:r w:rsidR="00D66F79">
        <w:rPr>
          <w:rFonts w:ascii="Georgia" w:hAnsi="Georgia" w:cs="Times New Roman"/>
          <w:color w:val="auto"/>
          <w:szCs w:val="19"/>
        </w:rPr>
        <w:t>Aanbest</w:t>
      </w:r>
      <w:r w:rsidRPr="00176DA8">
        <w:rPr>
          <w:rFonts w:ascii="Georgia" w:hAnsi="Georgia" w:cs="Times New Roman"/>
          <w:color w:val="auto"/>
          <w:szCs w:val="19"/>
        </w:rPr>
        <w:t xml:space="preserve">edingsprocedure. </w:t>
      </w:r>
    </w:p>
    <w:p w14:paraId="6DC16D19" w14:textId="3ADC2E67"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w:t>
      </w:r>
      <w:r w:rsidR="006F0240">
        <w:rPr>
          <w:rFonts w:ascii="Georgia" w:hAnsi="Georgia" w:cs="Times New Roman"/>
          <w:color w:val="auto"/>
          <w:szCs w:val="19"/>
        </w:rPr>
        <w:t xml:space="preserve">lid 1 en lid 2 </w:t>
      </w:r>
      <w:r w:rsidRPr="00176DA8">
        <w:rPr>
          <w:rFonts w:ascii="Georgia" w:hAnsi="Georgia" w:cs="Times New Roman"/>
          <w:color w:val="auto"/>
          <w:szCs w:val="19"/>
        </w:rPr>
        <w:t xml:space="preserve">van de AW 2012 dienen de volgende bewijsmiddelen na </w:t>
      </w:r>
      <w:r w:rsidRPr="00176DA8">
        <w:rPr>
          <w:rFonts w:ascii="Georgia" w:hAnsi="Georgia" w:cs="Times New Roman"/>
          <w:color w:val="auto"/>
          <w:szCs w:val="19"/>
          <w:u w:val="single"/>
        </w:rPr>
        <w:t>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Bewijs van inschrijving in het handelsregister</w:t>
      </w:r>
      <w:r w:rsidR="006F0240">
        <w:rPr>
          <w:rFonts w:ascii="Georgia" w:hAnsi="Georgia" w:cs="Times New Roman"/>
          <w:color w:val="auto"/>
          <w:szCs w:val="19"/>
        </w:rPr>
        <w:t>;</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 xml:space="preserve">Gedragsverklaring </w:t>
      </w:r>
      <w:r w:rsidR="00D66F79">
        <w:rPr>
          <w:rFonts w:ascii="Georgia" w:hAnsi="Georgia" w:cs="Times New Roman"/>
          <w:color w:val="auto"/>
          <w:szCs w:val="19"/>
        </w:rPr>
        <w:t>Aanbest</w:t>
      </w:r>
      <w:r w:rsidRPr="00176DA8">
        <w:rPr>
          <w:rFonts w:ascii="Georgia" w:hAnsi="Georgia" w:cs="Times New Roman"/>
          <w:color w:val="auto"/>
          <w:szCs w:val="19"/>
        </w:rPr>
        <w:t>eden (GVA)</w:t>
      </w:r>
      <w:r w:rsidR="00470F39">
        <w:rPr>
          <w:rFonts w:ascii="Georgia" w:hAnsi="Georgia" w:cs="Times New Roman"/>
          <w:color w:val="auto"/>
          <w:szCs w:val="19"/>
        </w:rPr>
        <w:t>.</w:t>
      </w:r>
    </w:p>
    <w:p w14:paraId="30835211" w14:textId="77777777" w:rsidR="00E54BE2" w:rsidRDefault="00E54BE2" w:rsidP="005E021D">
      <w:pPr>
        <w:spacing w:line="240" w:lineRule="atLeast"/>
        <w:rPr>
          <w:rFonts w:ascii="Georgia" w:hAnsi="Georgia" w:cs="Times New Roman"/>
          <w:color w:val="auto"/>
          <w:szCs w:val="19"/>
        </w:rPr>
      </w:pPr>
    </w:p>
    <w:p w14:paraId="38F024ED" w14:textId="77777777" w:rsidR="00E54BE2" w:rsidRDefault="00E54BE2" w:rsidP="005E021D">
      <w:pPr>
        <w:spacing w:line="240" w:lineRule="atLeast"/>
        <w:rPr>
          <w:rFonts w:ascii="Georgia" w:hAnsi="Georgia" w:cs="Times New Roman"/>
          <w:color w:val="auto"/>
          <w:szCs w:val="19"/>
        </w:rPr>
      </w:pPr>
    </w:p>
    <w:p w14:paraId="6FC56E43" w14:textId="4D48601B" w:rsidR="00E54BE2" w:rsidRDefault="00E54BE2" w:rsidP="00563F35">
      <w:pPr>
        <w:pStyle w:val="Kop2"/>
        <w:rPr>
          <w:rFonts w:cs="Times New Roman"/>
          <w:color w:val="auto"/>
          <w:szCs w:val="19"/>
        </w:rPr>
      </w:pPr>
      <w:bookmarkStart w:id="683" w:name="_Toc479175975"/>
      <w:bookmarkStart w:id="684" w:name="_Toc484678472"/>
      <w:bookmarkStart w:id="685" w:name="_Toc485650527"/>
      <w:bookmarkStart w:id="686" w:name="_Toc485809049"/>
      <w:bookmarkStart w:id="687" w:name="_Toc514766378"/>
      <w:bookmarkStart w:id="688" w:name="_Toc4665058"/>
      <w:bookmarkStart w:id="689" w:name="_Toc4665479"/>
      <w:r w:rsidRPr="00E54BE2">
        <w:t>6.3</w:t>
      </w:r>
      <w:r w:rsidRPr="00E54BE2">
        <w:tab/>
        <w:t>Geschiktheidseisen</w:t>
      </w:r>
      <w:bookmarkEnd w:id="683"/>
      <w:bookmarkEnd w:id="684"/>
      <w:bookmarkEnd w:id="685"/>
      <w:bookmarkEnd w:id="686"/>
      <w:bookmarkEnd w:id="687"/>
      <w:bookmarkEnd w:id="688"/>
      <w:bookmarkEnd w:id="689"/>
    </w:p>
    <w:p w14:paraId="0423FC33" w14:textId="77777777" w:rsidR="00E54BE2" w:rsidRDefault="00E54BE2" w:rsidP="005E021D">
      <w:pPr>
        <w:spacing w:line="240" w:lineRule="atLeast"/>
        <w:rPr>
          <w:rFonts w:ascii="Georgia" w:hAnsi="Georgia" w:cs="Times New Roman"/>
          <w:color w:val="auto"/>
          <w:szCs w:val="19"/>
        </w:rPr>
      </w:pPr>
    </w:p>
    <w:p w14:paraId="738EEDBE" w14:textId="4DE6A242"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In het kader van artikel 2.90 lid 2 AW 2012 zijn onderstaande </w:t>
      </w:r>
      <w:r w:rsidR="006A78FF">
        <w:rPr>
          <w:rFonts w:ascii="Georgia" w:hAnsi="Georgia" w:cs="Times New Roman"/>
          <w:color w:val="auto"/>
          <w:szCs w:val="19"/>
        </w:rPr>
        <w:t>Geschikth</w:t>
      </w:r>
      <w:r w:rsidRPr="00176DA8">
        <w:rPr>
          <w:rFonts w:ascii="Georgia" w:hAnsi="Georgia" w:cs="Times New Roman"/>
          <w:color w:val="auto"/>
          <w:szCs w:val="19"/>
        </w:rPr>
        <w:t>eidseisen</w:t>
      </w:r>
      <w:r w:rsidR="00E54BE2">
        <w:rPr>
          <w:rFonts w:ascii="Georgia" w:hAnsi="Georgia" w:cs="Times New Roman"/>
          <w:color w:val="auto"/>
          <w:szCs w:val="19"/>
        </w:rPr>
        <w:t xml:space="preserve"> </w:t>
      </w:r>
      <w:r w:rsidRPr="00176DA8">
        <w:rPr>
          <w:rFonts w:ascii="Georgia" w:hAnsi="Georgia" w:cs="Times New Roman"/>
          <w:color w:val="auto"/>
          <w:szCs w:val="19"/>
        </w:rPr>
        <w:t xml:space="preserve">van toepassing. Indien inschrijver voldoet aan al deze </w:t>
      </w:r>
      <w:r w:rsidR="006A78FF">
        <w:rPr>
          <w:rFonts w:ascii="Georgia" w:hAnsi="Georgia" w:cs="Times New Roman"/>
          <w:color w:val="auto"/>
          <w:szCs w:val="19"/>
        </w:rPr>
        <w:t>Geschikth</w:t>
      </w:r>
      <w:r w:rsidRPr="00176DA8">
        <w:rPr>
          <w:rFonts w:ascii="Georgia" w:hAnsi="Georgia" w:cs="Times New Roman"/>
          <w:color w:val="auto"/>
          <w:szCs w:val="19"/>
        </w:rPr>
        <w:t>eidseisen dan dient dit te worden aangegeven in deel IV (Selectiecriteria) van</w:t>
      </w:r>
      <w:r w:rsidRPr="00A51DE8">
        <w:rPr>
          <w:rFonts w:ascii="Georgia" w:hAnsi="Georgia" w:cs="Times New Roman"/>
          <w:color w:val="auto"/>
          <w:szCs w:val="19"/>
        </w:rPr>
        <w:t xml:space="preserve"> de UEA.</w:t>
      </w:r>
    </w:p>
    <w:p w14:paraId="4D437B39" w14:textId="77777777" w:rsidR="00A51DE8" w:rsidRPr="00A51DE8" w:rsidRDefault="00A51DE8" w:rsidP="005E021D">
      <w:pPr>
        <w:spacing w:line="240" w:lineRule="atLeast"/>
        <w:ind w:left="170"/>
        <w:rPr>
          <w:rFonts w:ascii="Georgia" w:hAnsi="Georgia" w:cs="Times New Roman"/>
          <w:color w:val="auto"/>
          <w:szCs w:val="19"/>
        </w:rPr>
      </w:pPr>
    </w:p>
    <w:p w14:paraId="30DB1472" w14:textId="77777777" w:rsidR="00176DA8" w:rsidRDefault="00176DA8" w:rsidP="005E021D">
      <w:pPr>
        <w:rPr>
          <w:rFonts w:ascii="Georgia" w:hAnsi="Georgia"/>
          <w:b/>
          <w:u w:val="single"/>
        </w:rPr>
      </w:pPr>
      <w:bookmarkStart w:id="690" w:name="_Toc433725118"/>
      <w:bookmarkStart w:id="691" w:name="_Toc469668998"/>
      <w:r>
        <w:rPr>
          <w:rFonts w:ascii="Georgia" w:hAnsi="Georgia"/>
          <w:b/>
          <w:u w:val="single"/>
        </w:rPr>
        <w:br w:type="page"/>
      </w:r>
    </w:p>
    <w:p w14:paraId="5FAC31FA" w14:textId="77777777" w:rsidR="00A51DE8" w:rsidRPr="00E54BE2" w:rsidRDefault="00A51DE8" w:rsidP="006F0930">
      <w:pPr>
        <w:rPr>
          <w:b/>
        </w:rPr>
      </w:pPr>
      <w:bookmarkStart w:id="692" w:name="_Toc479173953"/>
      <w:r w:rsidRPr="00E54BE2">
        <w:rPr>
          <w:rFonts w:ascii="Georgia" w:hAnsi="Georgia" w:cs="Times New Roman"/>
          <w:b/>
          <w:color w:val="auto"/>
          <w:szCs w:val="19"/>
        </w:rPr>
        <w:lastRenderedPageBreak/>
        <w:t>Financiële en economische draagkracht</w:t>
      </w:r>
      <w:bookmarkEnd w:id="690"/>
      <w:bookmarkEnd w:id="691"/>
      <w:bookmarkEnd w:id="692"/>
    </w:p>
    <w:p w14:paraId="6C06387B" w14:textId="77777777" w:rsidR="005E021D" w:rsidRDefault="005E021D" w:rsidP="005E021D">
      <w:pPr>
        <w:keepNext/>
        <w:numPr>
          <w:ilvl w:val="2"/>
          <w:numId w:val="0"/>
        </w:numPr>
        <w:tabs>
          <w:tab w:val="num" w:pos="1134"/>
          <w:tab w:val="num" w:pos="1304"/>
        </w:tabs>
        <w:spacing w:line="240" w:lineRule="atLeast"/>
        <w:ind w:left="567" w:hanging="567"/>
        <w:outlineLvl w:val="2"/>
        <w:rPr>
          <w:rFonts w:ascii="Georgia" w:hAnsi="Georgia"/>
          <w:b/>
          <w:u w:val="single"/>
        </w:rPr>
      </w:pPr>
    </w:p>
    <w:p w14:paraId="45B1BFC5" w14:textId="0311F5ED" w:rsidR="00A51DE8" w:rsidRPr="006F0930" w:rsidRDefault="00A51DE8" w:rsidP="005E021D">
      <w:pPr>
        <w:rPr>
          <w:rFonts w:ascii="Georgia" w:hAnsi="Georgia" w:cs="Times New Roman"/>
          <w:b/>
          <w:i/>
          <w:color w:val="auto"/>
          <w:szCs w:val="19"/>
        </w:rPr>
      </w:pPr>
      <w:r w:rsidRPr="006F0930">
        <w:rPr>
          <w:rFonts w:ascii="Georgia" w:hAnsi="Georgia" w:cs="Times New Roman"/>
          <w:b/>
          <w:i/>
          <w:color w:val="auto"/>
          <w:szCs w:val="19"/>
        </w:rPr>
        <w:t>A</w:t>
      </w:r>
      <w:r w:rsidR="00F75441">
        <w:rPr>
          <w:rFonts w:ascii="Georgia" w:hAnsi="Georgia" w:cs="Times New Roman"/>
          <w:b/>
          <w:i/>
          <w:color w:val="auto"/>
          <w:szCs w:val="19"/>
        </w:rPr>
        <w:t>.</w:t>
      </w:r>
      <w:r w:rsidRPr="006F0930">
        <w:rPr>
          <w:rFonts w:ascii="Georgia" w:hAnsi="Georgia" w:cs="Times New Roman"/>
          <w:b/>
          <w:i/>
          <w:color w:val="auto"/>
          <w:szCs w:val="19"/>
        </w:rPr>
        <w:tab/>
        <w:t>Bedrijfsomzet o.g.v. artikel 2.90 en 2.91 AW 2012</w:t>
      </w:r>
    </w:p>
    <w:p w14:paraId="4F16B06C" w14:textId="77777777" w:rsidR="00A51DE8" w:rsidRDefault="00F82ED8" w:rsidP="005E021D">
      <w:pPr>
        <w:rPr>
          <w:rFonts w:ascii="Georgia" w:hAnsi="Georgia" w:cs="Times New Roman"/>
          <w:color w:val="auto"/>
          <w:szCs w:val="19"/>
        </w:rPr>
      </w:pPr>
      <w:r w:rsidRPr="005E021D">
        <w:rPr>
          <w:rFonts w:ascii="Georgia" w:hAnsi="Georgia" w:cs="Times New Roman"/>
          <w:color w:val="auto"/>
          <w:szCs w:val="19"/>
        </w:rPr>
        <w:t>Niet van toepassing op deze Aanbestedingsprocedure.</w:t>
      </w:r>
    </w:p>
    <w:p w14:paraId="347B007E" w14:textId="77777777" w:rsidR="00F82ED8" w:rsidRPr="00A51DE8" w:rsidRDefault="00F82ED8" w:rsidP="005E021D">
      <w:pPr>
        <w:spacing w:line="240" w:lineRule="atLeast"/>
        <w:rPr>
          <w:rFonts w:ascii="Georgia" w:hAnsi="Georgia" w:cs="Times New Roman"/>
          <w:color w:val="auto"/>
          <w:szCs w:val="19"/>
        </w:rPr>
      </w:pPr>
    </w:p>
    <w:p w14:paraId="6DCEB2C5" w14:textId="773CFC69" w:rsidR="00A51DE8" w:rsidRPr="00A51DE8" w:rsidRDefault="00A51DE8" w:rsidP="005E021D">
      <w:pPr>
        <w:spacing w:line="240" w:lineRule="atLeast"/>
        <w:rPr>
          <w:rFonts w:ascii="Georgia" w:hAnsi="Georgia" w:cs="Times New Roman"/>
          <w:b/>
          <w:i/>
          <w:iCs/>
          <w:color w:val="auto"/>
          <w:szCs w:val="19"/>
        </w:rPr>
      </w:pPr>
      <w:r w:rsidRPr="00A51DE8">
        <w:rPr>
          <w:rFonts w:ascii="Georgia" w:hAnsi="Georgia" w:cs="Times New Roman"/>
          <w:b/>
          <w:i/>
          <w:iCs/>
          <w:color w:val="auto"/>
          <w:szCs w:val="19"/>
        </w:rPr>
        <w:t>B</w:t>
      </w:r>
      <w:r w:rsidR="00F75441">
        <w:rPr>
          <w:rFonts w:ascii="Georgia" w:hAnsi="Georgia" w:cs="Times New Roman"/>
          <w:b/>
          <w:i/>
          <w:iCs/>
          <w:color w:val="auto"/>
          <w:szCs w:val="19"/>
        </w:rPr>
        <w:t>.</w:t>
      </w:r>
      <w:r w:rsidRPr="00A51DE8">
        <w:rPr>
          <w:rFonts w:ascii="Georgia" w:hAnsi="Georgia" w:cs="Times New Roman"/>
          <w:b/>
          <w:i/>
          <w:iCs/>
          <w:color w:val="auto"/>
          <w:szCs w:val="19"/>
        </w:rPr>
        <w:tab/>
        <w:t xml:space="preserve">Bewijs van verzekering </w:t>
      </w:r>
    </w:p>
    <w:p w14:paraId="2DAD16F8" w14:textId="77777777" w:rsidR="00A51DE8" w:rsidRPr="00F82ED8" w:rsidRDefault="00A51DE8" w:rsidP="005E021D">
      <w:pPr>
        <w:keepNext/>
        <w:spacing w:line="240" w:lineRule="atLeast"/>
        <w:rPr>
          <w:rFonts w:ascii="Georgia" w:hAnsi="Georgia" w:cs="Times New Roman"/>
          <w:i/>
          <w:iCs/>
          <w:color w:val="auto"/>
          <w:szCs w:val="19"/>
        </w:rPr>
      </w:pPr>
      <w:r w:rsidRPr="00F82ED8">
        <w:rPr>
          <w:rFonts w:ascii="Georgia" w:hAnsi="Georgia" w:cs="Times New Roman"/>
          <w:i/>
          <w:iCs/>
          <w:color w:val="auto"/>
          <w:szCs w:val="19"/>
        </w:rPr>
        <w:t>Bedrijfsaansprakelijkheid</w:t>
      </w:r>
    </w:p>
    <w:p w14:paraId="6456F50B" w14:textId="4D3BEAA2" w:rsidR="00F82ED8" w:rsidRPr="00646521" w:rsidRDefault="00A51DE8" w:rsidP="005E021D">
      <w:pPr>
        <w:spacing w:line="240" w:lineRule="atLeast"/>
        <w:rPr>
          <w:rFonts w:ascii="Georgia" w:hAnsi="Georgia"/>
        </w:rPr>
      </w:pPr>
      <w:r w:rsidRPr="00646521">
        <w:rPr>
          <w:rFonts w:ascii="Georgia" w:hAnsi="Georgia" w:cs="Times New Roman"/>
          <w:color w:val="auto"/>
          <w:szCs w:val="19"/>
        </w:rPr>
        <w:t>De bedrijfsaansprakelijkheidsverzekering dient een minimale dekking van</w:t>
      </w:r>
      <w:r w:rsidR="00F82ED8" w:rsidRPr="00646521">
        <w:rPr>
          <w:rFonts w:ascii="Georgia" w:hAnsi="Georgia"/>
        </w:rPr>
        <w:t xml:space="preserve"> € 10.000,- per gebeurtenis en € 50.000,- per jaar</w:t>
      </w:r>
      <w:r w:rsidRPr="00646521">
        <w:rPr>
          <w:rFonts w:ascii="Georgia" w:hAnsi="Georgia" w:cs="Times New Roman"/>
          <w:color w:val="auto"/>
          <w:szCs w:val="19"/>
        </w:rPr>
        <w:t xml:space="preserve"> te omvatten. Indien </w:t>
      </w:r>
      <w:r w:rsidR="00813998">
        <w:rPr>
          <w:rFonts w:ascii="Georgia" w:hAnsi="Georgia" w:cs="Times New Roman"/>
          <w:color w:val="auto"/>
          <w:szCs w:val="19"/>
        </w:rPr>
        <w:t>I</w:t>
      </w:r>
      <w:r w:rsidRPr="00646521">
        <w:rPr>
          <w:rFonts w:ascii="Georgia" w:hAnsi="Georgia" w:cs="Times New Roman"/>
          <w:color w:val="auto"/>
          <w:szCs w:val="19"/>
        </w:rPr>
        <w:t xml:space="preserve">nschrijver niet in het bezit is van de gevraagde bedrijfsaansprakelijkheidsverzekering dan dient </w:t>
      </w:r>
      <w:r w:rsidR="00813998">
        <w:rPr>
          <w:rFonts w:ascii="Georgia" w:hAnsi="Georgia" w:cs="Times New Roman"/>
          <w:color w:val="auto"/>
          <w:szCs w:val="19"/>
        </w:rPr>
        <w:t>I</w:t>
      </w:r>
      <w:r w:rsidRPr="00646521">
        <w:rPr>
          <w:rFonts w:ascii="Georgia" w:hAnsi="Georgia" w:cs="Times New Roman"/>
          <w:color w:val="auto"/>
          <w:szCs w:val="19"/>
        </w:rPr>
        <w:t xml:space="preserve">nschrijver een ondertekend document te kunnen overleggen waarin wordt verklaard dat, indien de </w:t>
      </w:r>
      <w:r w:rsidR="008C71A7" w:rsidRPr="00646521">
        <w:rPr>
          <w:rFonts w:ascii="Georgia" w:hAnsi="Georgia" w:cs="Times New Roman"/>
          <w:color w:val="auto"/>
          <w:szCs w:val="19"/>
        </w:rPr>
        <w:t>Opdracht</w:t>
      </w:r>
      <w:r w:rsidRPr="00646521">
        <w:rPr>
          <w:rFonts w:ascii="Georgia" w:hAnsi="Georgia" w:cs="Times New Roman"/>
          <w:color w:val="auto"/>
          <w:szCs w:val="19"/>
        </w:rPr>
        <w:t xml:space="preserve"> aan </w:t>
      </w:r>
      <w:r w:rsidR="00813998">
        <w:rPr>
          <w:rFonts w:ascii="Georgia" w:hAnsi="Georgia" w:cs="Times New Roman"/>
          <w:color w:val="auto"/>
          <w:szCs w:val="19"/>
        </w:rPr>
        <w:t>I</w:t>
      </w:r>
      <w:r w:rsidRPr="00646521">
        <w:rPr>
          <w:rFonts w:ascii="Georgia" w:hAnsi="Georgia" w:cs="Times New Roman"/>
          <w:color w:val="auto"/>
          <w:szCs w:val="19"/>
        </w:rPr>
        <w:t xml:space="preserve">nschrijver wordt gegund, </w:t>
      </w:r>
      <w:r w:rsidR="00813998">
        <w:rPr>
          <w:rFonts w:ascii="Georgia" w:hAnsi="Georgia" w:cs="Times New Roman"/>
          <w:color w:val="auto"/>
          <w:szCs w:val="19"/>
        </w:rPr>
        <w:t>I</w:t>
      </w:r>
      <w:r w:rsidRPr="00646521">
        <w:rPr>
          <w:rFonts w:ascii="Georgia" w:hAnsi="Georgia" w:cs="Times New Roman"/>
          <w:color w:val="auto"/>
          <w:szCs w:val="19"/>
        </w:rPr>
        <w:t xml:space="preserve">nschrijver op het moment van de definitieve </w:t>
      </w:r>
      <w:r w:rsidR="006A78FF" w:rsidRPr="00646521">
        <w:rPr>
          <w:rFonts w:ascii="Georgia" w:hAnsi="Georgia" w:cs="Times New Roman"/>
          <w:color w:val="auto"/>
          <w:szCs w:val="19"/>
        </w:rPr>
        <w:t>Gunning</w:t>
      </w:r>
      <w:r w:rsidRPr="00646521">
        <w:rPr>
          <w:rFonts w:ascii="Georgia" w:hAnsi="Georgia" w:cs="Times New Roman"/>
          <w:color w:val="auto"/>
          <w:szCs w:val="19"/>
        </w:rPr>
        <w:t>sbeslissing een bewijs van een geldige en adequate bedrijfsaansprakelijkheidsverzekering</w:t>
      </w:r>
      <w:r w:rsidR="00F82ED8" w:rsidRPr="00646521">
        <w:rPr>
          <w:rFonts w:ascii="Georgia" w:hAnsi="Georgia" w:cs="Times New Roman"/>
          <w:color w:val="auto"/>
          <w:szCs w:val="19"/>
        </w:rPr>
        <w:t xml:space="preserve"> met </w:t>
      </w:r>
      <w:r w:rsidR="00F82ED8" w:rsidRPr="00646521">
        <w:rPr>
          <w:rFonts w:ascii="Georgia" w:hAnsi="Georgia"/>
        </w:rPr>
        <w:t xml:space="preserve">minimale dekking van € 10.000,- per gebeurtenis en </w:t>
      </w:r>
    </w:p>
    <w:p w14:paraId="770395BD" w14:textId="77777777" w:rsidR="00F82ED8" w:rsidRDefault="00F82ED8" w:rsidP="005E021D">
      <w:pPr>
        <w:spacing w:line="240" w:lineRule="atLeast"/>
        <w:rPr>
          <w:rFonts w:ascii="Georgia" w:hAnsi="Georgia"/>
        </w:rPr>
      </w:pPr>
      <w:r w:rsidRPr="00646521">
        <w:rPr>
          <w:rFonts w:ascii="Georgia" w:hAnsi="Georgia"/>
        </w:rPr>
        <w:t>€ 50.000,- per jaar kan overleggen.</w:t>
      </w:r>
    </w:p>
    <w:p w14:paraId="5F945F55"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14:paraId="5A1A1A77" w14:textId="77777777" w:rsidR="009C4AFC" w:rsidRPr="0068033A" w:rsidRDefault="009C4AFC" w:rsidP="005E021D">
      <w:pPr>
        <w:rPr>
          <w:rFonts w:ascii="Georgia" w:hAnsi="Georgia"/>
        </w:rPr>
      </w:pPr>
      <w:r w:rsidRPr="0068033A">
        <w:rPr>
          <w:rFonts w:ascii="Georgia" w:hAnsi="Georgia"/>
        </w:rPr>
        <w:t xml:space="preserve">Inschrijver dient </w:t>
      </w:r>
      <w:r w:rsidRPr="0068033A">
        <w:rPr>
          <w:rFonts w:ascii="Georgia" w:hAnsi="Georgia"/>
          <w:u w:val="single"/>
        </w:rPr>
        <w:t>na een schriftelijk verzoek</w:t>
      </w:r>
      <w:r w:rsidRPr="0068033A">
        <w:rPr>
          <w:rFonts w:ascii="Georgia" w:hAnsi="Georgia"/>
        </w:rPr>
        <w:t xml:space="preserve"> van de RUG:</w:t>
      </w:r>
    </w:p>
    <w:p w14:paraId="36763839" w14:textId="47378522" w:rsidR="009C4AFC" w:rsidRPr="009C4AFC" w:rsidRDefault="009C4AFC" w:rsidP="00917D5D">
      <w:pPr>
        <w:pStyle w:val="Lijstalinea"/>
        <w:numPr>
          <w:ilvl w:val="0"/>
          <w:numId w:val="29"/>
        </w:numPr>
        <w:rPr>
          <w:rFonts w:ascii="Georgia" w:hAnsi="Georgia"/>
        </w:rPr>
      </w:pPr>
      <w:r w:rsidRPr="009C4AFC">
        <w:rPr>
          <w:rFonts w:ascii="Georgia" w:hAnsi="Georgia"/>
        </w:rPr>
        <w:t>(</w:t>
      </w:r>
      <w:proofErr w:type="gramStart"/>
      <w:r w:rsidRPr="009C4AFC">
        <w:rPr>
          <w:rFonts w:ascii="Georgia" w:hAnsi="Georgia"/>
        </w:rPr>
        <w:t>een</w:t>
      </w:r>
      <w:proofErr w:type="gramEnd"/>
      <w:r w:rsidRPr="009C4AFC">
        <w:rPr>
          <w:rFonts w:ascii="Georgia" w:hAnsi="Georgia"/>
        </w:rPr>
        <w:t xml:space="preserve"> kopie van) een geldig verzekeringsbewijs tegen bedrijfsaansprakelijkheid met vermelding van het verzekerde of gereserveerde bedrag</w:t>
      </w:r>
      <w:r w:rsidR="00591099">
        <w:rPr>
          <w:rFonts w:ascii="Georgia" w:hAnsi="Georgia"/>
        </w:rPr>
        <w:t xml:space="preserve"> te overleggen</w:t>
      </w:r>
      <w:r w:rsidRPr="009C4AFC">
        <w:rPr>
          <w:rFonts w:ascii="Georgia" w:hAnsi="Georgia"/>
        </w:rPr>
        <w:t>, of</w:t>
      </w:r>
      <w:r w:rsidR="00813998">
        <w:rPr>
          <w:rFonts w:ascii="Georgia" w:hAnsi="Georgia"/>
        </w:rPr>
        <w:t>;</w:t>
      </w:r>
    </w:p>
    <w:p w14:paraId="7057B93F" w14:textId="77777777" w:rsidR="00E54BE2" w:rsidRDefault="009C4AFC" w:rsidP="00917D5D">
      <w:pPr>
        <w:pStyle w:val="Lijstalinea"/>
        <w:numPr>
          <w:ilvl w:val="0"/>
          <w:numId w:val="29"/>
        </w:numPr>
        <w:rPr>
          <w:rFonts w:ascii="Georgia" w:hAnsi="Georgia" w:cs="Times New Roman"/>
          <w:color w:val="auto"/>
        </w:rPr>
      </w:pPr>
      <w:proofErr w:type="gramStart"/>
      <w:r w:rsidRPr="009C4AFC">
        <w:rPr>
          <w:rFonts w:ascii="Georgia" w:hAnsi="Georgia"/>
        </w:rPr>
        <w:t>een</w:t>
      </w:r>
      <w:proofErr w:type="gramEnd"/>
      <w:r w:rsidRPr="009C4AFC">
        <w:rPr>
          <w:rFonts w:ascii="Georgia" w:hAnsi="Georgia"/>
        </w:rPr>
        <w:t xml:space="preserve"> verklaring waaruit blijkt dat Inschrijver over de gevraagde bedrijfsaansprakelijkheidsverzekering beschikt op het moment van definitieve Gunning te </w:t>
      </w:r>
      <w:r w:rsidRPr="00705DB6">
        <w:rPr>
          <w:rFonts w:ascii="Georgia" w:hAnsi="Georgia" w:cs="Times New Roman"/>
          <w:color w:val="auto"/>
        </w:rPr>
        <w:t>uploaden. Indien een concernverzekeringsbewijs wordt overlegd, dient duidelijk te zijn dat Inschrijver is meeverzekerd.</w:t>
      </w:r>
      <w:bookmarkStart w:id="693" w:name="_Toc433725119"/>
      <w:bookmarkStart w:id="694" w:name="_Toc469668999"/>
      <w:bookmarkStart w:id="695" w:name="_Toc479173954"/>
      <w:bookmarkStart w:id="696" w:name="_Toc479174310"/>
      <w:bookmarkStart w:id="697" w:name="_Toc479174450"/>
      <w:bookmarkStart w:id="698" w:name="_Toc479174592"/>
      <w:bookmarkStart w:id="699" w:name="_Toc479174781"/>
      <w:bookmarkStart w:id="700" w:name="_Toc479174848"/>
      <w:bookmarkStart w:id="701" w:name="_Toc479174956"/>
      <w:bookmarkStart w:id="702" w:name="_Toc479175085"/>
      <w:bookmarkStart w:id="703" w:name="_Toc479175377"/>
      <w:bookmarkStart w:id="704" w:name="_Toc479175456"/>
    </w:p>
    <w:p w14:paraId="706A9E38" w14:textId="77777777" w:rsidR="00E54BE2" w:rsidRDefault="00E54BE2" w:rsidP="00E54BE2">
      <w:pPr>
        <w:rPr>
          <w:rFonts w:cs="Times New Roman"/>
          <w:color w:val="auto"/>
        </w:rPr>
      </w:pPr>
    </w:p>
    <w:p w14:paraId="4544BFC2" w14:textId="77777777" w:rsidR="00A51DE8" w:rsidRPr="00E54BE2" w:rsidRDefault="00A51DE8" w:rsidP="00E54BE2">
      <w:pPr>
        <w:rPr>
          <w:rFonts w:ascii="Georgia" w:hAnsi="Georgia" w:cs="Times New Roman"/>
          <w:b/>
          <w:color w:val="auto"/>
        </w:rPr>
      </w:pPr>
      <w:r w:rsidRPr="00E54BE2">
        <w:rPr>
          <w:rFonts w:ascii="Georgia" w:hAnsi="Georgia" w:cs="Times New Roman"/>
          <w:b/>
          <w:color w:val="auto"/>
        </w:rPr>
        <w:t>Technische bekwaamheid en beroepsbekwaamheid</w:t>
      </w:r>
      <w:bookmarkEnd w:id="693"/>
      <w:bookmarkEnd w:id="694"/>
      <w:bookmarkEnd w:id="695"/>
      <w:bookmarkEnd w:id="696"/>
      <w:bookmarkEnd w:id="697"/>
      <w:bookmarkEnd w:id="698"/>
      <w:bookmarkEnd w:id="699"/>
      <w:bookmarkEnd w:id="700"/>
      <w:bookmarkEnd w:id="701"/>
      <w:bookmarkEnd w:id="702"/>
      <w:bookmarkEnd w:id="703"/>
      <w:bookmarkEnd w:id="704"/>
    </w:p>
    <w:p w14:paraId="797D413A" w14:textId="77777777" w:rsidR="005E021D" w:rsidRDefault="005E021D" w:rsidP="005E021D"/>
    <w:p w14:paraId="553C4069" w14:textId="7DD53A05"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 xml:space="preserve">Referentie </w:t>
      </w:r>
      <w:r w:rsidR="008C71A7">
        <w:rPr>
          <w:rFonts w:ascii="Georgia" w:hAnsi="Georgia" w:cs="Times New Roman"/>
          <w:b/>
          <w:i/>
          <w:color w:val="auto"/>
          <w:szCs w:val="19"/>
        </w:rPr>
        <w:t>Opdracht</w:t>
      </w:r>
      <w:r w:rsidRPr="00A51DE8">
        <w:rPr>
          <w:rFonts w:ascii="Georgia" w:hAnsi="Georgia" w:cs="Times New Roman"/>
          <w:b/>
          <w:i/>
          <w:color w:val="auto"/>
          <w:szCs w:val="19"/>
        </w:rPr>
        <w:t>en kerncompetenties o.g.v. artikel 2.93 lid 3 AW 2012</w:t>
      </w:r>
    </w:p>
    <w:p w14:paraId="037FDD2E"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Inschrijver dient aan de volgende kerncompetenties te voldoen:</w:t>
      </w:r>
    </w:p>
    <w:p w14:paraId="5B54E9CD" w14:textId="77777777" w:rsidR="009C4AFC" w:rsidRPr="0068033A" w:rsidRDefault="009C4AFC" w:rsidP="005E021D">
      <w:pPr>
        <w:pStyle w:val="Plattetekst2"/>
        <w:rPr>
          <w:rFonts w:ascii="Georgia" w:hAnsi="Georgia"/>
        </w:rPr>
      </w:pPr>
    </w:p>
    <w:p w14:paraId="639A513C" w14:textId="00D23304" w:rsidR="009C4AFC" w:rsidRPr="00F47319" w:rsidRDefault="008062F5" w:rsidP="00345C6C">
      <w:pPr>
        <w:pStyle w:val="Plattetekst2"/>
        <w:numPr>
          <w:ilvl w:val="0"/>
          <w:numId w:val="4"/>
        </w:numPr>
        <w:rPr>
          <w:rFonts w:ascii="Georgia" w:hAnsi="Georgia"/>
          <w:color w:val="auto"/>
        </w:rPr>
      </w:pPr>
      <w:r w:rsidRPr="00F47319">
        <w:rPr>
          <w:rFonts w:ascii="Georgia" w:hAnsi="Georgia"/>
          <w:color w:val="auto"/>
        </w:rPr>
        <w:t xml:space="preserve">Kerncompetentie 1: </w:t>
      </w:r>
      <w:r w:rsidR="009E0466">
        <w:rPr>
          <w:rFonts w:ascii="Georgia" w:hAnsi="Georgia"/>
          <w:color w:val="auto"/>
        </w:rPr>
        <w:t>H</w:t>
      </w:r>
      <w:r w:rsidRPr="00F47319">
        <w:rPr>
          <w:rFonts w:ascii="Georgia" w:hAnsi="Georgia"/>
          <w:color w:val="auto"/>
        </w:rPr>
        <w:t xml:space="preserve">et </w:t>
      </w:r>
      <w:r w:rsidR="009C4AFC" w:rsidRPr="00F47319">
        <w:rPr>
          <w:rFonts w:ascii="Georgia" w:hAnsi="Georgia"/>
          <w:color w:val="auto"/>
        </w:rPr>
        <w:t xml:space="preserve">kunnen Leveren van diverse soorten </w:t>
      </w:r>
      <w:r w:rsidR="008C3270" w:rsidRPr="00F47319">
        <w:rPr>
          <w:rFonts w:ascii="Georgia" w:hAnsi="Georgia"/>
          <w:color w:val="auto"/>
        </w:rPr>
        <w:t xml:space="preserve">en merken </w:t>
      </w:r>
      <w:r w:rsidR="008321F4" w:rsidRPr="00F47319">
        <w:rPr>
          <w:rFonts w:ascii="Georgia" w:hAnsi="Georgia"/>
          <w:color w:val="auto"/>
        </w:rPr>
        <w:t>Projectmeubilair</w:t>
      </w:r>
      <w:r w:rsidR="00627F4C" w:rsidRPr="00F47319">
        <w:rPr>
          <w:rFonts w:ascii="Georgia" w:hAnsi="Georgia"/>
          <w:color w:val="auto"/>
        </w:rPr>
        <w:t xml:space="preserve"> </w:t>
      </w:r>
      <w:r w:rsidR="008C3270" w:rsidRPr="00F47319">
        <w:rPr>
          <w:rFonts w:ascii="Georgia" w:hAnsi="Georgia"/>
          <w:color w:val="auto"/>
        </w:rPr>
        <w:t xml:space="preserve">inclusief aanverwante </w:t>
      </w:r>
      <w:r w:rsidR="00746BF4" w:rsidRPr="00F47319">
        <w:rPr>
          <w:rFonts w:ascii="Georgia" w:hAnsi="Georgia"/>
          <w:color w:val="auto"/>
        </w:rPr>
        <w:t>Dienstverl</w:t>
      </w:r>
      <w:r w:rsidR="008C3270" w:rsidRPr="00F47319">
        <w:rPr>
          <w:rFonts w:ascii="Georgia" w:hAnsi="Georgia"/>
          <w:color w:val="auto"/>
        </w:rPr>
        <w:t xml:space="preserve">ening (onder andere </w:t>
      </w:r>
      <w:r w:rsidR="007B0589" w:rsidRPr="00F47319">
        <w:rPr>
          <w:rFonts w:ascii="Georgia" w:hAnsi="Georgia"/>
          <w:color w:val="auto"/>
        </w:rPr>
        <w:t xml:space="preserve">Montage en </w:t>
      </w:r>
      <w:r w:rsidR="005B3D6A">
        <w:rPr>
          <w:rFonts w:ascii="Georgia" w:hAnsi="Georgia"/>
          <w:color w:val="auto"/>
        </w:rPr>
        <w:t>L</w:t>
      </w:r>
      <w:r w:rsidR="008C3270" w:rsidRPr="00F47319">
        <w:rPr>
          <w:rFonts w:ascii="Georgia" w:hAnsi="Georgia"/>
          <w:color w:val="auto"/>
        </w:rPr>
        <w:t>evering)</w:t>
      </w:r>
      <w:r w:rsidR="00627F4C" w:rsidRPr="00F47319">
        <w:rPr>
          <w:rFonts w:ascii="Georgia" w:hAnsi="Georgia"/>
          <w:color w:val="auto"/>
        </w:rPr>
        <w:t>.</w:t>
      </w:r>
    </w:p>
    <w:p w14:paraId="5049D4F2" w14:textId="35D5C7D0" w:rsidR="00AC7A21" w:rsidRPr="00F47319" w:rsidRDefault="00AC7A21" w:rsidP="001B6668">
      <w:pPr>
        <w:pStyle w:val="Plattetekst2"/>
        <w:numPr>
          <w:ilvl w:val="0"/>
          <w:numId w:val="4"/>
        </w:numPr>
        <w:rPr>
          <w:rFonts w:ascii="Georgia" w:hAnsi="Georgia"/>
          <w:color w:val="auto"/>
        </w:rPr>
      </w:pPr>
      <w:r w:rsidRPr="00F47319">
        <w:rPr>
          <w:rFonts w:ascii="Georgia" w:hAnsi="Georgia"/>
          <w:color w:val="auto"/>
        </w:rPr>
        <w:t xml:space="preserve">Kerncompetentie 2: Het </w:t>
      </w:r>
      <w:r w:rsidR="009E0466">
        <w:rPr>
          <w:rFonts w:ascii="Georgia" w:hAnsi="Georgia"/>
          <w:color w:val="auto"/>
        </w:rPr>
        <w:t xml:space="preserve">kunnen </w:t>
      </w:r>
      <w:r w:rsidRPr="00F47319">
        <w:rPr>
          <w:rFonts w:ascii="Georgia" w:hAnsi="Georgia"/>
          <w:color w:val="auto"/>
        </w:rPr>
        <w:t xml:space="preserve">opstellen en uitvoeren van een logistiek plan en een planning ten behoeve van een project. </w:t>
      </w:r>
    </w:p>
    <w:p w14:paraId="449B28DB" w14:textId="77777777" w:rsidR="009C4AFC" w:rsidRPr="0068033A" w:rsidRDefault="009C4AFC" w:rsidP="005E021D">
      <w:pPr>
        <w:pStyle w:val="Lijstalinea"/>
        <w:rPr>
          <w:rFonts w:ascii="Georgia" w:hAnsi="Georgia"/>
        </w:rPr>
      </w:pPr>
    </w:p>
    <w:p w14:paraId="0F7B3653" w14:textId="685CFAE7" w:rsidR="009C4AFC" w:rsidRPr="0068033A" w:rsidRDefault="009C4AFC" w:rsidP="005E021D">
      <w:pPr>
        <w:pStyle w:val="Plattetekst2"/>
        <w:rPr>
          <w:rFonts w:ascii="Georgia" w:hAnsi="Georgia"/>
          <w:color w:val="auto"/>
        </w:rPr>
      </w:pPr>
      <w:r w:rsidRPr="0068033A">
        <w:rPr>
          <w:rFonts w:ascii="Georgia" w:hAnsi="Georgia"/>
          <w:color w:val="auto"/>
        </w:rPr>
        <w:t xml:space="preserve">Inschrijver dient conform ‘Bijlage Referenties EA </w:t>
      </w:r>
      <w:r w:rsidR="008321F4">
        <w:rPr>
          <w:rFonts w:ascii="Georgia" w:hAnsi="Georgia"/>
          <w:color w:val="auto"/>
        </w:rPr>
        <w:t>Projectmeubilair</w:t>
      </w:r>
      <w:r w:rsidR="007B0589">
        <w:rPr>
          <w:rFonts w:ascii="Georgia" w:hAnsi="Georgia"/>
          <w:color w:val="auto"/>
        </w:rPr>
        <w:t xml:space="preserve"> RUG </w:t>
      </w:r>
      <w:r w:rsidR="00A55370">
        <w:rPr>
          <w:rFonts w:ascii="Georgia" w:hAnsi="Georgia"/>
          <w:color w:val="auto"/>
        </w:rPr>
        <w:t>2019</w:t>
      </w:r>
      <w:r w:rsidRPr="0068033A">
        <w:rPr>
          <w:rFonts w:ascii="Georgia" w:hAnsi="Georgia"/>
          <w:color w:val="auto"/>
        </w:rPr>
        <w:t xml:space="preserve">’ </w:t>
      </w:r>
      <w:r w:rsidRPr="0068033A">
        <w:rPr>
          <w:rFonts w:ascii="Georgia" w:hAnsi="Georgia"/>
          <w:u w:val="single"/>
        </w:rPr>
        <w:t>na een schriftelijk verzoek van de RUG</w:t>
      </w:r>
      <w:r w:rsidRPr="0068033A">
        <w:rPr>
          <w:rFonts w:ascii="Georgia" w:hAnsi="Georgia"/>
          <w:color w:val="auto"/>
        </w:rPr>
        <w:t xml:space="preserve"> </w:t>
      </w:r>
      <w:r>
        <w:rPr>
          <w:rFonts w:ascii="Georgia" w:hAnsi="Georgia"/>
          <w:color w:val="auto"/>
        </w:rPr>
        <w:t xml:space="preserve">minimaal </w:t>
      </w:r>
      <w:r w:rsidRPr="0068033A">
        <w:rPr>
          <w:rFonts w:ascii="Georgia" w:hAnsi="Georgia"/>
          <w:color w:val="auto"/>
        </w:rPr>
        <w:t>1 referentie te uploaden, waarin de genoemde kerncompetentie</w:t>
      </w:r>
      <w:r>
        <w:rPr>
          <w:rFonts w:ascii="Georgia" w:hAnsi="Georgia"/>
          <w:color w:val="auto"/>
        </w:rPr>
        <w:t>s</w:t>
      </w:r>
      <w:r w:rsidRPr="0068033A">
        <w:rPr>
          <w:rFonts w:ascii="Georgia" w:hAnsi="Georgia"/>
          <w:color w:val="auto"/>
        </w:rPr>
        <w:t xml:space="preserve"> word</w:t>
      </w:r>
      <w:r>
        <w:rPr>
          <w:rFonts w:ascii="Georgia" w:hAnsi="Georgia"/>
          <w:color w:val="auto"/>
        </w:rPr>
        <w:t>en</w:t>
      </w:r>
      <w:r w:rsidRPr="0068033A">
        <w:rPr>
          <w:rFonts w:ascii="Georgia" w:hAnsi="Georgia"/>
          <w:color w:val="auto"/>
        </w:rPr>
        <w:t xml:space="preserve"> aangetoond.</w:t>
      </w:r>
    </w:p>
    <w:p w14:paraId="04DFBCB0" w14:textId="77777777" w:rsidR="009C4AFC" w:rsidRPr="0068033A" w:rsidRDefault="009C4AFC" w:rsidP="005E021D">
      <w:pPr>
        <w:pStyle w:val="Plattetekst2"/>
        <w:rPr>
          <w:rFonts w:ascii="Georgia" w:hAnsi="Georgia"/>
        </w:rPr>
      </w:pPr>
    </w:p>
    <w:p w14:paraId="165657B3" w14:textId="466ECE03" w:rsidR="009C4AFC" w:rsidRDefault="009C4AFC" w:rsidP="005E021D">
      <w:pPr>
        <w:spacing w:line="240" w:lineRule="atLeast"/>
        <w:rPr>
          <w:rFonts w:ascii="Georgia" w:hAnsi="Georgia" w:cs="Times New Roman"/>
          <w:color w:val="auto"/>
        </w:rPr>
      </w:pPr>
      <w:r w:rsidRPr="0068033A">
        <w:rPr>
          <w:rFonts w:ascii="Georgia" w:hAnsi="Georgia" w:cs="Times New Roman"/>
          <w:color w:val="auto"/>
        </w:rPr>
        <w:t>Voorwaarden voor de referentie</w:t>
      </w:r>
      <w:r w:rsidR="00464511">
        <w:rPr>
          <w:rFonts w:ascii="Georgia" w:hAnsi="Georgia" w:cs="Times New Roman"/>
          <w:color w:val="auto"/>
        </w:rPr>
        <w:t>(</w:t>
      </w:r>
      <w:r w:rsidR="00813998">
        <w:rPr>
          <w:rFonts w:ascii="Georgia" w:hAnsi="Georgia" w:cs="Times New Roman"/>
          <w:color w:val="auto"/>
        </w:rPr>
        <w:t>s</w:t>
      </w:r>
      <w:r w:rsidR="00464511">
        <w:rPr>
          <w:rFonts w:ascii="Georgia" w:hAnsi="Georgia" w:cs="Times New Roman"/>
          <w:color w:val="auto"/>
        </w:rPr>
        <w:t>)</w:t>
      </w:r>
      <w:r w:rsidRPr="0068033A">
        <w:rPr>
          <w:rFonts w:ascii="Georgia" w:hAnsi="Georgia" w:cs="Times New Roman"/>
          <w:color w:val="auto"/>
        </w:rPr>
        <w:t>:</w:t>
      </w:r>
    </w:p>
    <w:p w14:paraId="096F2481" w14:textId="77777777" w:rsidR="009C4AFC" w:rsidRDefault="009C4AFC" w:rsidP="005E021D">
      <w:pPr>
        <w:spacing w:line="240" w:lineRule="atLeast"/>
        <w:rPr>
          <w:rFonts w:ascii="Georgia" w:hAnsi="Georgia" w:cs="Times New Roman"/>
          <w:color w:val="auto"/>
        </w:rPr>
      </w:pPr>
    </w:p>
    <w:p w14:paraId="07D81E5E" w14:textId="77777777" w:rsidR="009C4AFC" w:rsidRPr="0068033A" w:rsidRDefault="009C4AFC" w:rsidP="00917D5D">
      <w:pPr>
        <w:numPr>
          <w:ilvl w:val="0"/>
          <w:numId w:val="7"/>
        </w:numPr>
        <w:spacing w:line="240" w:lineRule="atLeast"/>
        <w:rPr>
          <w:rFonts w:ascii="Georgia" w:hAnsi="Georgia" w:cs="Times New Roman"/>
          <w:color w:val="auto"/>
        </w:rPr>
      </w:pPr>
      <w:r w:rsidRPr="0068033A">
        <w:rPr>
          <w:rFonts w:ascii="Georgia" w:hAnsi="Georgia"/>
          <w:color w:val="auto"/>
        </w:rPr>
        <w:t xml:space="preserve">In verband met objectiviteit mag een Opdracht uitgevoerd bij de RUG </w:t>
      </w:r>
      <w:r w:rsidRPr="0068033A">
        <w:rPr>
          <w:rFonts w:ascii="Georgia" w:hAnsi="Georgia"/>
          <w:color w:val="auto"/>
          <w:u w:val="single"/>
        </w:rPr>
        <w:t>niet</w:t>
      </w:r>
      <w:r w:rsidRPr="0068033A">
        <w:rPr>
          <w:rFonts w:ascii="Georgia" w:hAnsi="Georgia"/>
          <w:color w:val="auto"/>
        </w:rPr>
        <w:t xml:space="preserve"> als referentie worden opgevoerd.</w:t>
      </w:r>
    </w:p>
    <w:p w14:paraId="0911A3CA" w14:textId="621F05FD" w:rsidR="008062F5" w:rsidRPr="0068033A" w:rsidRDefault="008062F5" w:rsidP="00917D5D">
      <w:pPr>
        <w:numPr>
          <w:ilvl w:val="0"/>
          <w:numId w:val="7"/>
        </w:numPr>
        <w:rPr>
          <w:rFonts w:ascii="Georgia" w:hAnsi="Georgia"/>
          <w:color w:val="auto"/>
        </w:rPr>
      </w:pPr>
      <w:r>
        <w:rPr>
          <w:rFonts w:ascii="Georgia" w:hAnsi="Georgia"/>
          <w:color w:val="auto"/>
        </w:rPr>
        <w:t xml:space="preserve">De referenties dienen betrekking te hebben op het </w:t>
      </w:r>
      <w:r w:rsidR="0080485C">
        <w:rPr>
          <w:rFonts w:ascii="Georgia" w:hAnsi="Georgia"/>
          <w:color w:val="auto"/>
        </w:rPr>
        <w:t>Leveren</w:t>
      </w:r>
      <w:r>
        <w:rPr>
          <w:rFonts w:ascii="Georgia" w:hAnsi="Georgia"/>
          <w:color w:val="auto"/>
        </w:rPr>
        <w:t xml:space="preserve"> van </w:t>
      </w:r>
      <w:r w:rsidR="008321F4">
        <w:rPr>
          <w:rFonts w:ascii="Georgia" w:hAnsi="Georgia"/>
        </w:rPr>
        <w:t>Projectmeubilair</w:t>
      </w:r>
      <w:r>
        <w:rPr>
          <w:rFonts w:ascii="Georgia" w:hAnsi="Georgia"/>
          <w:color w:val="auto"/>
        </w:rPr>
        <w:t xml:space="preserve"> aan minimaal 250 medewerkers bij dezelfde organisatie.</w:t>
      </w:r>
    </w:p>
    <w:p w14:paraId="04C5333C" w14:textId="0B56C861" w:rsidR="009C4AFC" w:rsidRPr="0068033A" w:rsidRDefault="009C4AFC" w:rsidP="00917D5D">
      <w:pPr>
        <w:numPr>
          <w:ilvl w:val="0"/>
          <w:numId w:val="7"/>
        </w:numPr>
        <w:spacing w:line="240" w:lineRule="atLeast"/>
        <w:contextualSpacing/>
        <w:rPr>
          <w:rFonts w:ascii="Georgia" w:hAnsi="Georgia" w:cs="Times New Roman"/>
          <w:color w:val="auto"/>
          <w:szCs w:val="19"/>
        </w:rPr>
      </w:pPr>
      <w:r w:rsidRPr="0068033A">
        <w:rPr>
          <w:rFonts w:ascii="Georgia" w:hAnsi="Georgia" w:cs="Times New Roman"/>
          <w:color w:val="auto"/>
          <w:szCs w:val="19"/>
        </w:rPr>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gestart, (deels) zijn uitgevoerd of afgerond in de periode 201</w:t>
      </w:r>
      <w:r w:rsidR="00807915">
        <w:rPr>
          <w:rFonts w:ascii="Georgia" w:hAnsi="Georgia" w:cs="Times New Roman"/>
          <w:color w:val="auto"/>
          <w:szCs w:val="19"/>
        </w:rPr>
        <w:t>7</w:t>
      </w:r>
      <w:r w:rsidRPr="0068033A">
        <w:rPr>
          <w:rFonts w:ascii="Georgia" w:hAnsi="Georgia" w:cs="Times New Roman"/>
          <w:color w:val="auto"/>
          <w:szCs w:val="19"/>
        </w:rPr>
        <w:t xml:space="preserve"> tot en met </w:t>
      </w:r>
      <w:r w:rsidR="00A55370">
        <w:rPr>
          <w:rFonts w:ascii="Georgia" w:hAnsi="Georgia" w:cs="Times New Roman"/>
          <w:color w:val="auto"/>
          <w:szCs w:val="19"/>
        </w:rPr>
        <w:t>201</w:t>
      </w:r>
      <w:r w:rsidR="00807915">
        <w:rPr>
          <w:rFonts w:ascii="Georgia" w:hAnsi="Georgia" w:cs="Times New Roman"/>
          <w:color w:val="auto"/>
          <w:szCs w:val="19"/>
        </w:rPr>
        <w:t>9</w:t>
      </w:r>
      <w:r w:rsidRPr="0068033A">
        <w:rPr>
          <w:rFonts w:ascii="Georgia" w:hAnsi="Georgia" w:cs="Times New Roman"/>
          <w:color w:val="auto"/>
          <w:szCs w:val="19"/>
        </w:rPr>
        <w:t>.</w:t>
      </w:r>
    </w:p>
    <w:p w14:paraId="1C4B36C7" w14:textId="1D267D23" w:rsidR="009C4AFC" w:rsidRPr="0068033A" w:rsidRDefault="009C4AFC" w:rsidP="00917D5D">
      <w:pPr>
        <w:numPr>
          <w:ilvl w:val="0"/>
          <w:numId w:val="7"/>
        </w:numPr>
        <w:spacing w:line="240" w:lineRule="atLeast"/>
        <w:contextualSpacing/>
        <w:rPr>
          <w:rFonts w:ascii="Georgia" w:hAnsi="Georgia" w:cs="Times New Roman"/>
          <w:color w:val="auto"/>
          <w:szCs w:val="19"/>
        </w:rPr>
      </w:pPr>
      <w:r w:rsidRPr="0068033A">
        <w:rPr>
          <w:rFonts w:ascii="Georgia" w:hAnsi="Georgia"/>
          <w:color w:val="auto"/>
        </w:rPr>
        <w:t xml:space="preserve">De Inschrijver dient aan te geven wie als contactpersoon van de Opdrachtgever van de </w:t>
      </w:r>
      <w:r>
        <w:rPr>
          <w:rFonts w:ascii="Georgia" w:hAnsi="Georgia"/>
          <w:color w:val="auto"/>
        </w:rPr>
        <w:t xml:space="preserve">betreffende </w:t>
      </w:r>
      <w:r w:rsidRPr="0068033A">
        <w:rPr>
          <w:rFonts w:ascii="Georgia" w:hAnsi="Georgia"/>
          <w:color w:val="auto"/>
        </w:rPr>
        <w:t>referentie optreedt. Inschrijver stemt er mee in dat deze contactpersoon door de RUG rechtstreeks zal worden benaderd.</w:t>
      </w:r>
    </w:p>
    <w:p w14:paraId="0C8129B1" w14:textId="12E74A5D" w:rsidR="009C4AFC" w:rsidRDefault="009C4AFC" w:rsidP="00917D5D">
      <w:pPr>
        <w:numPr>
          <w:ilvl w:val="0"/>
          <w:numId w:val="7"/>
        </w:numPr>
        <w:spacing w:line="240" w:lineRule="atLeast"/>
        <w:contextualSpacing/>
        <w:rPr>
          <w:rFonts w:ascii="Georgia" w:hAnsi="Georgia" w:cs="Times New Roman"/>
          <w:color w:val="auto"/>
          <w:szCs w:val="19"/>
        </w:rPr>
      </w:pPr>
      <w:r w:rsidRPr="0068033A">
        <w:rPr>
          <w:rFonts w:ascii="Georgia" w:hAnsi="Georgia" w:cs="Times New Roman"/>
          <w:color w:val="auto"/>
          <w:szCs w:val="19"/>
        </w:rPr>
        <w:lastRenderedPageBreak/>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voorzien van een tevredenheidsverklaring van de betreffende referentie.</w:t>
      </w:r>
    </w:p>
    <w:p w14:paraId="2661C7EA" w14:textId="77777777" w:rsidR="007F7657" w:rsidRDefault="007F7657" w:rsidP="007F7657">
      <w:pPr>
        <w:pStyle w:val="Plattetekst2"/>
        <w:rPr>
          <w:rFonts w:ascii="Georgia" w:hAnsi="Georgia" w:cs="ArialMT"/>
          <w:color w:val="auto"/>
          <w:lang w:eastAsia="en-US"/>
        </w:rPr>
      </w:pPr>
    </w:p>
    <w:p w14:paraId="7BA78694" w14:textId="1138ED70" w:rsidR="007F7657" w:rsidRPr="008C4036" w:rsidRDefault="007F7657" w:rsidP="007F7657">
      <w:pPr>
        <w:pStyle w:val="Plattetekst2"/>
        <w:rPr>
          <w:rFonts w:ascii="Georgia" w:hAnsi="Georgia" w:cs="ArialMT"/>
          <w:color w:val="auto"/>
          <w:lang w:eastAsia="en-US"/>
        </w:rPr>
      </w:pPr>
      <w:r w:rsidRPr="008C4036">
        <w:rPr>
          <w:rFonts w:ascii="Georgia" w:hAnsi="Georgia" w:cs="ArialMT"/>
          <w:color w:val="auto"/>
          <w:lang w:eastAsia="en-US"/>
        </w:rPr>
        <w:t xml:space="preserve">Voorwaarden voor kerncompetentie 1: </w:t>
      </w:r>
      <w:r>
        <w:rPr>
          <w:rFonts w:ascii="Georgia" w:hAnsi="Georgia" w:cs="ArialMT"/>
          <w:color w:val="auto"/>
          <w:lang w:eastAsia="en-US"/>
        </w:rPr>
        <w:br/>
      </w:r>
    </w:p>
    <w:p w14:paraId="64E2DCDD" w14:textId="5F0D3061" w:rsidR="007F7657" w:rsidRPr="007F7657" w:rsidRDefault="007F7657" w:rsidP="00917D5D">
      <w:pPr>
        <w:pStyle w:val="Lijstalinea"/>
        <w:numPr>
          <w:ilvl w:val="0"/>
          <w:numId w:val="7"/>
        </w:numPr>
        <w:rPr>
          <w:rFonts w:ascii="Georgia" w:hAnsi="Georgia" w:cs="Georgia"/>
          <w:color w:val="auto"/>
        </w:rPr>
      </w:pPr>
      <w:r w:rsidRPr="007F7657">
        <w:rPr>
          <w:rFonts w:ascii="Georgia" w:hAnsi="Georgia" w:cs="Georgia"/>
          <w:color w:val="auto"/>
        </w:rPr>
        <w:t xml:space="preserve">Uit de omschrijving dient te blijken dat u als Inschrijver als project minimaal </w:t>
      </w:r>
      <w:r w:rsidR="00F47319">
        <w:rPr>
          <w:rFonts w:ascii="Georgia" w:hAnsi="Georgia" w:cs="Georgia"/>
          <w:color w:val="auto"/>
        </w:rPr>
        <w:t>éé</w:t>
      </w:r>
      <w:r w:rsidRPr="007F7657">
        <w:rPr>
          <w:rFonts w:ascii="Georgia" w:hAnsi="Georgia" w:cs="Georgia"/>
          <w:color w:val="auto"/>
        </w:rPr>
        <w:t xml:space="preserve">n grote order ter waarde van minimaal </w:t>
      </w:r>
      <w:r w:rsidRPr="007F7657">
        <w:rPr>
          <w:rFonts w:ascii="Georgia" w:hAnsi="Georgia" w:cs="ArialMT"/>
          <w:color w:val="auto"/>
          <w:lang w:eastAsia="en-US"/>
        </w:rPr>
        <w:t>€ 100.000,-</w:t>
      </w:r>
      <w:r w:rsidRPr="007F7657">
        <w:rPr>
          <w:rFonts w:ascii="Georgia" w:hAnsi="Georgia" w:cs="Georgia"/>
          <w:color w:val="auto"/>
        </w:rPr>
        <w:t xml:space="preserve"> binnen 1 week heeft gerealiseerd</w:t>
      </w:r>
      <w:r w:rsidR="00D01A54">
        <w:rPr>
          <w:rFonts w:ascii="Georgia" w:hAnsi="Georgia" w:cs="Georgia"/>
          <w:color w:val="auto"/>
        </w:rPr>
        <w:t xml:space="preserve"> en dat dit</w:t>
      </w:r>
      <w:r w:rsidRPr="007F7657">
        <w:rPr>
          <w:rFonts w:ascii="Georgia" w:hAnsi="Georgia" w:cs="Georgia"/>
          <w:color w:val="auto"/>
        </w:rPr>
        <w:t xml:space="preserve"> naar tevredenheid van de opdrachtgever</w:t>
      </w:r>
      <w:r w:rsidR="00D01A54">
        <w:rPr>
          <w:rFonts w:ascii="Georgia" w:hAnsi="Georgia" w:cs="Georgia"/>
          <w:color w:val="auto"/>
        </w:rPr>
        <w:t xml:space="preserve"> is uitgevoerd</w:t>
      </w:r>
      <w:r w:rsidRPr="007F7657">
        <w:rPr>
          <w:rFonts w:ascii="Georgia" w:hAnsi="Georgia" w:cs="Georgia"/>
          <w:color w:val="auto"/>
        </w:rPr>
        <w:t xml:space="preserve">. </w:t>
      </w:r>
    </w:p>
    <w:p w14:paraId="4E1C8316" w14:textId="77777777" w:rsidR="007F7657" w:rsidRPr="0068033A" w:rsidRDefault="007F7657" w:rsidP="007F7657">
      <w:pPr>
        <w:spacing w:line="240" w:lineRule="atLeast"/>
        <w:contextualSpacing/>
        <w:rPr>
          <w:rFonts w:ascii="Georgia" w:hAnsi="Georgia" w:cs="Times New Roman"/>
          <w:color w:val="auto"/>
          <w:szCs w:val="19"/>
        </w:rPr>
      </w:pPr>
    </w:p>
    <w:p w14:paraId="52292405" w14:textId="77777777" w:rsidR="00A51DE8" w:rsidRPr="00A51DE8" w:rsidRDefault="00A51DE8" w:rsidP="005E021D">
      <w:pPr>
        <w:spacing w:line="240" w:lineRule="atLeast"/>
        <w:rPr>
          <w:rFonts w:ascii="Georgia" w:hAnsi="Georgia" w:cs="Times New Roman"/>
          <w:b/>
          <w:i/>
          <w:color w:val="auto"/>
          <w:szCs w:val="19"/>
        </w:rPr>
      </w:pPr>
    </w:p>
    <w:p w14:paraId="0F57C0EA" w14:textId="2C0BAEFB"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B.</w:t>
      </w:r>
      <w:r w:rsidRPr="00A51DE8">
        <w:rPr>
          <w:rFonts w:ascii="Georgia" w:hAnsi="Georgia" w:cs="Times New Roman"/>
          <w:b/>
          <w:i/>
          <w:color w:val="auto"/>
          <w:szCs w:val="19"/>
        </w:rPr>
        <w:tab/>
        <w:t xml:space="preserve">Personeel en outillage o.g.v. artikel 2.93 lid 1 sub </w:t>
      </w:r>
      <w:r w:rsidR="00813998">
        <w:rPr>
          <w:rFonts w:ascii="Georgia" w:hAnsi="Georgia" w:cs="Times New Roman"/>
          <w:b/>
          <w:i/>
          <w:color w:val="auto"/>
          <w:szCs w:val="19"/>
        </w:rPr>
        <w:t>i</w:t>
      </w:r>
      <w:r w:rsidRPr="00A51DE8">
        <w:rPr>
          <w:rFonts w:ascii="Georgia" w:hAnsi="Georgia" w:cs="Times New Roman"/>
          <w:b/>
          <w:i/>
          <w:color w:val="auto"/>
          <w:szCs w:val="19"/>
        </w:rPr>
        <w:t xml:space="preserve"> en </w:t>
      </w:r>
      <w:r w:rsidR="00813998">
        <w:rPr>
          <w:rFonts w:ascii="Georgia" w:hAnsi="Georgia" w:cs="Times New Roman"/>
          <w:b/>
          <w:i/>
          <w:color w:val="auto"/>
          <w:szCs w:val="19"/>
        </w:rPr>
        <w:t>j</w:t>
      </w:r>
      <w:r w:rsidRPr="00A51DE8">
        <w:rPr>
          <w:rFonts w:ascii="Georgia" w:hAnsi="Georgia" w:cs="Times New Roman"/>
          <w:b/>
          <w:i/>
          <w:color w:val="auto"/>
          <w:szCs w:val="19"/>
        </w:rPr>
        <w:t xml:space="preserve"> AW 2012</w:t>
      </w:r>
    </w:p>
    <w:p w14:paraId="34909678" w14:textId="77777777"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14:paraId="29E93BAF" w14:textId="77777777" w:rsidR="00A51DE8" w:rsidRPr="00A51DE8" w:rsidRDefault="00A51DE8" w:rsidP="005E021D">
      <w:pPr>
        <w:spacing w:line="240" w:lineRule="atLeast"/>
        <w:rPr>
          <w:rFonts w:ascii="Georgia" w:hAnsi="Georgia" w:cs="Times New Roman"/>
          <w:color w:val="auto"/>
          <w:szCs w:val="19"/>
        </w:rPr>
      </w:pPr>
    </w:p>
    <w:p w14:paraId="73A363FD" w14:textId="2FBE84B5" w:rsidR="00A51DE8" w:rsidRPr="00A51DE8" w:rsidRDefault="00A51DE8" w:rsidP="005E021D">
      <w:pPr>
        <w:spacing w:line="240" w:lineRule="atLeast"/>
        <w:rPr>
          <w:rFonts w:ascii="Georgia" w:hAnsi="Georgia" w:cs="Times New Roman"/>
          <w:b/>
          <w:color w:val="auto"/>
          <w:szCs w:val="19"/>
        </w:rPr>
      </w:pPr>
      <w:r w:rsidRPr="00A51DE8">
        <w:rPr>
          <w:rFonts w:ascii="Georgia" w:hAnsi="Georgia" w:cs="Times New Roman"/>
          <w:b/>
          <w:i/>
          <w:color w:val="auto"/>
          <w:szCs w:val="19"/>
        </w:rPr>
        <w:t>C.</w:t>
      </w:r>
      <w:r w:rsidRPr="00A51DE8">
        <w:rPr>
          <w:rFonts w:ascii="Georgia" w:hAnsi="Georgia" w:cs="Times New Roman"/>
          <w:b/>
          <w:i/>
          <w:color w:val="auto"/>
          <w:szCs w:val="19"/>
        </w:rPr>
        <w:tab/>
      </w:r>
      <w:proofErr w:type="spellStart"/>
      <w:r w:rsidRPr="00A51DE8">
        <w:rPr>
          <w:rFonts w:ascii="Georgia" w:hAnsi="Georgia" w:cs="Times New Roman"/>
          <w:b/>
          <w:i/>
          <w:color w:val="auto"/>
          <w:szCs w:val="19"/>
        </w:rPr>
        <w:t>Onderaanneming</w:t>
      </w:r>
      <w:proofErr w:type="spellEnd"/>
      <w:r w:rsidRPr="00A51DE8">
        <w:rPr>
          <w:rFonts w:ascii="Georgia" w:hAnsi="Georgia" w:cs="Times New Roman"/>
          <w:b/>
          <w:i/>
          <w:color w:val="auto"/>
          <w:szCs w:val="19"/>
        </w:rPr>
        <w:t xml:space="preserve"> o.g.v. artikel 2.79 en 2.93 lid 1 sub </w:t>
      </w:r>
      <w:r w:rsidR="00813998">
        <w:rPr>
          <w:rFonts w:ascii="Georgia" w:hAnsi="Georgia" w:cs="Times New Roman"/>
          <w:b/>
          <w:i/>
          <w:color w:val="auto"/>
          <w:szCs w:val="19"/>
        </w:rPr>
        <w:t>k</w:t>
      </w:r>
      <w:r w:rsidRPr="00A51DE8">
        <w:rPr>
          <w:rFonts w:ascii="Georgia" w:hAnsi="Georgia" w:cs="Times New Roman"/>
          <w:b/>
          <w:i/>
          <w:color w:val="auto"/>
          <w:szCs w:val="19"/>
        </w:rPr>
        <w:t xml:space="preserve"> AW 2012</w:t>
      </w:r>
    </w:p>
    <w:p w14:paraId="5E3FE2AF" w14:textId="0C1F7E77" w:rsid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Indien inschrijver voor de uitvoering van de </w:t>
      </w:r>
      <w:r w:rsidR="008C71A7">
        <w:rPr>
          <w:rFonts w:ascii="Georgia" w:hAnsi="Georgia" w:cs="Times New Roman"/>
          <w:color w:val="auto"/>
          <w:szCs w:val="19"/>
        </w:rPr>
        <w:t>Opdracht</w:t>
      </w:r>
      <w:r w:rsidRPr="00A51DE8">
        <w:rPr>
          <w:rFonts w:ascii="Georgia" w:hAnsi="Georgia" w:cs="Times New Roman"/>
          <w:color w:val="auto"/>
          <w:szCs w:val="19"/>
        </w:rPr>
        <w:t xml:space="preserve"> gebruik zal maken van </w:t>
      </w:r>
      <w:proofErr w:type="spellStart"/>
      <w:r w:rsidR="008C71A7">
        <w:rPr>
          <w:rFonts w:ascii="Georgia" w:hAnsi="Georgia" w:cs="Times New Roman"/>
          <w:color w:val="auto"/>
          <w:szCs w:val="19"/>
        </w:rPr>
        <w:t>Onderaan</w:t>
      </w:r>
      <w:r w:rsidRPr="00A51DE8">
        <w:rPr>
          <w:rFonts w:ascii="Georgia" w:hAnsi="Georgia" w:cs="Times New Roman"/>
          <w:color w:val="auto"/>
          <w:szCs w:val="19"/>
        </w:rPr>
        <w:t>neming</w:t>
      </w:r>
      <w:proofErr w:type="spellEnd"/>
      <w:r w:rsidRPr="00A51DE8">
        <w:rPr>
          <w:rFonts w:ascii="Georgia" w:hAnsi="Georgia" w:cs="Times New Roman"/>
          <w:color w:val="auto"/>
          <w:szCs w:val="19"/>
        </w:rPr>
        <w:t xml:space="preserve"> dient onderdeel II D ingevuld te worden. </w:t>
      </w:r>
      <w:r w:rsidRPr="00A51DE8">
        <w:rPr>
          <w:rFonts w:ascii="Georgia" w:hAnsi="Georgia" w:cs="Times New Roman"/>
          <w:color w:val="auto"/>
          <w:szCs w:val="19"/>
          <w:u w:val="single"/>
        </w:rPr>
        <w:t>Na een schriftelijk verzoek</w:t>
      </w:r>
      <w:r w:rsidRPr="00F82ED8">
        <w:rPr>
          <w:rFonts w:ascii="Georgia" w:hAnsi="Georgia" w:cs="Times New Roman"/>
          <w:color w:val="auto"/>
          <w:szCs w:val="19"/>
        </w:rPr>
        <w:t xml:space="preserve"> </w:t>
      </w:r>
      <w:r w:rsidR="00F82ED8">
        <w:rPr>
          <w:rFonts w:ascii="Georgia" w:hAnsi="Georgia" w:cs="Times New Roman"/>
          <w:color w:val="auto"/>
          <w:szCs w:val="19"/>
        </w:rPr>
        <w:t xml:space="preserve">kan </w:t>
      </w:r>
      <w:r w:rsidRPr="00A51DE8">
        <w:rPr>
          <w:rFonts w:ascii="Georgia" w:hAnsi="Georgia" w:cs="Times New Roman"/>
          <w:color w:val="auto"/>
          <w:szCs w:val="19"/>
        </w:rPr>
        <w:t xml:space="preserve">Inschrijver gevraagd worden deel II: afdelingen A en B en deel III van de UEA in te laten vullen door de betrokken </w:t>
      </w:r>
      <w:r w:rsidR="008C71A7">
        <w:rPr>
          <w:rFonts w:ascii="Georgia" w:hAnsi="Georgia" w:cs="Times New Roman"/>
          <w:color w:val="auto"/>
          <w:szCs w:val="19"/>
        </w:rPr>
        <w:t>Onderaan</w:t>
      </w:r>
      <w:r w:rsidRPr="00A51DE8">
        <w:rPr>
          <w:rFonts w:ascii="Georgia" w:hAnsi="Georgia" w:cs="Times New Roman"/>
          <w:color w:val="auto"/>
          <w:szCs w:val="19"/>
        </w:rPr>
        <w:t>nemer</w:t>
      </w:r>
      <w:r w:rsidR="00BD7579">
        <w:rPr>
          <w:rFonts w:ascii="Georgia" w:hAnsi="Georgia" w:cs="Times New Roman"/>
          <w:color w:val="auto"/>
          <w:szCs w:val="19"/>
        </w:rPr>
        <w:t>(</w:t>
      </w:r>
      <w:r w:rsidRPr="00A51DE8">
        <w:rPr>
          <w:rFonts w:ascii="Georgia" w:hAnsi="Georgia" w:cs="Times New Roman"/>
          <w:color w:val="auto"/>
          <w:szCs w:val="19"/>
        </w:rPr>
        <w:t>s</w:t>
      </w:r>
      <w:r w:rsidR="00BD7579">
        <w:rPr>
          <w:rFonts w:ascii="Georgia" w:hAnsi="Georgia" w:cs="Times New Roman"/>
          <w:color w:val="auto"/>
          <w:szCs w:val="19"/>
        </w:rPr>
        <w:t>)</w:t>
      </w:r>
      <w:r w:rsidRPr="00A51DE8">
        <w:rPr>
          <w:rFonts w:ascii="Georgia" w:hAnsi="Georgia" w:cs="Times New Roman"/>
          <w:color w:val="auto"/>
          <w:szCs w:val="19"/>
        </w:rPr>
        <w:t xml:space="preserve"> en de bijbehorende bewijsstukken aan te leveren. </w:t>
      </w:r>
    </w:p>
    <w:p w14:paraId="53E8447E" w14:textId="77777777" w:rsidR="00176DA8" w:rsidRDefault="00176DA8" w:rsidP="005E021D">
      <w:pPr>
        <w:spacing w:line="240" w:lineRule="atLeast"/>
        <w:rPr>
          <w:rFonts w:ascii="Georgia" w:hAnsi="Georgia" w:cs="Times New Roman"/>
          <w:color w:val="auto"/>
          <w:szCs w:val="19"/>
        </w:rPr>
      </w:pPr>
    </w:p>
    <w:p w14:paraId="1098655A" w14:textId="77777777" w:rsidR="00A51DE8" w:rsidRPr="00A51DE8" w:rsidRDefault="00A51DE8" w:rsidP="005E021D">
      <w:pPr>
        <w:spacing w:line="240" w:lineRule="atLeast"/>
        <w:rPr>
          <w:rFonts w:ascii="Georgia" w:hAnsi="Georgia" w:cs="Times New Roman"/>
          <w:b/>
          <w:i/>
          <w:color w:val="auto"/>
          <w:szCs w:val="19"/>
          <w:lang w:val="en-US"/>
        </w:rPr>
      </w:pPr>
      <w:r w:rsidRPr="00A51DE8">
        <w:rPr>
          <w:rFonts w:ascii="Georgia" w:hAnsi="Georgia" w:cs="Times New Roman"/>
          <w:b/>
          <w:i/>
          <w:color w:val="auto"/>
          <w:szCs w:val="19"/>
          <w:lang w:val="en-US"/>
        </w:rPr>
        <w:t>D.</w:t>
      </w:r>
      <w:r w:rsidRPr="00A51DE8">
        <w:rPr>
          <w:rFonts w:ascii="Georgia" w:hAnsi="Georgia" w:cs="Times New Roman"/>
          <w:b/>
          <w:i/>
          <w:color w:val="auto"/>
          <w:szCs w:val="19"/>
          <w:lang w:val="en-US"/>
        </w:rPr>
        <w:tab/>
        <w:t xml:space="preserve">ISO </w:t>
      </w:r>
      <w:proofErr w:type="spellStart"/>
      <w:r w:rsidRPr="00A51DE8">
        <w:rPr>
          <w:rFonts w:ascii="Georgia" w:hAnsi="Georgia" w:cs="Times New Roman"/>
          <w:b/>
          <w:i/>
          <w:color w:val="auto"/>
          <w:szCs w:val="19"/>
          <w:lang w:val="en-US"/>
        </w:rPr>
        <w:t>certificering</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o.g.v</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artikel</w:t>
      </w:r>
      <w:proofErr w:type="spellEnd"/>
      <w:r w:rsidRPr="00A51DE8">
        <w:rPr>
          <w:rFonts w:ascii="Georgia" w:hAnsi="Georgia" w:cs="Times New Roman"/>
          <w:b/>
          <w:i/>
          <w:color w:val="auto"/>
          <w:szCs w:val="19"/>
          <w:lang w:val="en-US"/>
        </w:rPr>
        <w:t xml:space="preserve"> 2.96 AW 2012</w:t>
      </w:r>
    </w:p>
    <w:p w14:paraId="4174DD6D" w14:textId="081B9EA8" w:rsidR="009C4AFC" w:rsidRPr="00563938" w:rsidRDefault="00A51DE8" w:rsidP="005E021D">
      <w:pPr>
        <w:spacing w:line="240" w:lineRule="atLeast"/>
        <w:rPr>
          <w:rFonts w:ascii="Georgia" w:hAnsi="Georgia"/>
        </w:rPr>
      </w:pPr>
      <w:r w:rsidRPr="00A51DE8">
        <w:rPr>
          <w:rFonts w:ascii="Georgia" w:hAnsi="Georgia" w:cs="Times New Roman"/>
          <w:color w:val="auto"/>
          <w:szCs w:val="19"/>
        </w:rPr>
        <w:t>Inschrijver</w:t>
      </w:r>
      <w:r w:rsidR="007E31CD">
        <w:rPr>
          <w:rFonts w:ascii="Georgia" w:hAnsi="Georgia" w:cs="Times New Roman"/>
          <w:color w:val="auto"/>
          <w:szCs w:val="19"/>
        </w:rPr>
        <w:t xml:space="preserve"> dient</w:t>
      </w:r>
      <w:r w:rsidRPr="00A51DE8">
        <w:rPr>
          <w:rFonts w:ascii="Georgia" w:hAnsi="Georgia" w:cs="Times New Roman"/>
          <w:color w:val="auto"/>
          <w:szCs w:val="19"/>
        </w:rPr>
        <w:t xml:space="preserve"> </w:t>
      </w:r>
      <w:r w:rsidR="009C4AFC" w:rsidRPr="00563938">
        <w:rPr>
          <w:rFonts w:ascii="Georgia" w:hAnsi="Georgia"/>
        </w:rPr>
        <w:t>te beschikken over een geldig ISO 9001-certificaat (</w:t>
      </w:r>
      <w:r w:rsidR="009C4AFC" w:rsidRPr="00563938">
        <w:rPr>
          <w:rFonts w:ascii="Georgia" w:hAnsi="Georgia"/>
          <w:color w:val="auto"/>
        </w:rPr>
        <w:t xml:space="preserve">of gelijkwaardig) </w:t>
      </w:r>
      <w:r w:rsidR="009C4AFC" w:rsidRPr="00563938">
        <w:rPr>
          <w:rFonts w:ascii="Georgia" w:hAnsi="Georgia"/>
        </w:rPr>
        <w:t xml:space="preserve">c.q. te voldoen aan bepaalde kwaliteitsnormen. Indien Inschrijver niet in het bezit is van een dergelijk certificaat kan hij op grond van artikel 2.96 AW ook andere bewijzen overleggen inzake gelijkwaardige maatregelen op het gebied van kwaliteitsbewaking (zie hiertoe de vragen zoals opgenomen in ‘Bijlage Certificering Kwaliteit </w:t>
      </w:r>
      <w:r w:rsidR="009C4AFC" w:rsidRPr="00563938">
        <w:rPr>
          <w:rFonts w:ascii="Georgia" w:hAnsi="Georgia"/>
          <w:lang w:val="de-DE"/>
        </w:rPr>
        <w:t xml:space="preserve">EA </w:t>
      </w:r>
      <w:proofErr w:type="spellStart"/>
      <w:r w:rsidR="008321F4">
        <w:rPr>
          <w:rFonts w:ascii="Georgia" w:hAnsi="Georgia"/>
          <w:lang w:val="de-DE"/>
        </w:rPr>
        <w:t>Projectmeubilair</w:t>
      </w:r>
      <w:proofErr w:type="spellEnd"/>
      <w:r w:rsidR="00627F4C">
        <w:rPr>
          <w:rFonts w:ascii="Georgia" w:hAnsi="Georgia"/>
          <w:lang w:val="de-DE"/>
        </w:rPr>
        <w:t xml:space="preserve"> RUG </w:t>
      </w:r>
      <w:r w:rsidR="00A55370">
        <w:rPr>
          <w:rFonts w:ascii="Georgia" w:hAnsi="Georgia"/>
          <w:lang w:val="de-DE"/>
        </w:rPr>
        <w:t>2019</w:t>
      </w:r>
      <w:r w:rsidR="009C4AFC" w:rsidRPr="00563938">
        <w:rPr>
          <w:rFonts w:ascii="Georgia" w:hAnsi="Georgia"/>
        </w:rPr>
        <w:t>’.</w:t>
      </w:r>
    </w:p>
    <w:p w14:paraId="3B5F6D20" w14:textId="77777777" w:rsidR="009C4AFC" w:rsidRPr="00563938" w:rsidRDefault="009C4AFC" w:rsidP="005E021D">
      <w:pPr>
        <w:rPr>
          <w:rFonts w:ascii="Georgia" w:hAnsi="Georgia"/>
        </w:rPr>
      </w:pPr>
    </w:p>
    <w:p w14:paraId="56EA25E3" w14:textId="187E43DC"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en gewaarmerkte (kopie van een) geldig ISO 9001-certificaat (of gelijkwaardig) te uploaden. Indien Inschrijver hier niet over beschikt dient Inschrijver ‘Bijlage Certificering Kwaliteit </w:t>
      </w:r>
      <w:r w:rsidRPr="00563938">
        <w:rPr>
          <w:rFonts w:ascii="Georgia" w:hAnsi="Georgia"/>
          <w:lang w:val="de-DE"/>
        </w:rPr>
        <w:t xml:space="preserve">EA </w:t>
      </w:r>
      <w:proofErr w:type="spellStart"/>
      <w:r w:rsidR="008321F4">
        <w:rPr>
          <w:rFonts w:ascii="Georgia" w:hAnsi="Georgia"/>
          <w:lang w:val="de-DE"/>
        </w:rPr>
        <w:t>Projectmeubilair</w:t>
      </w:r>
      <w:proofErr w:type="spellEnd"/>
      <w:r w:rsidR="00627F4C">
        <w:rPr>
          <w:rFonts w:ascii="Georgia" w:hAnsi="Georgia"/>
          <w:lang w:val="de-DE"/>
        </w:rPr>
        <w:t xml:space="preserve"> RUG </w:t>
      </w:r>
      <w:r w:rsidR="00A55370">
        <w:rPr>
          <w:rFonts w:ascii="Georgia" w:hAnsi="Georgia"/>
          <w:lang w:val="de-DE"/>
        </w:rPr>
        <w:t>2019</w:t>
      </w:r>
      <w:r w:rsidRPr="00563938">
        <w:rPr>
          <w:rFonts w:ascii="Georgia" w:hAnsi="Georgia"/>
        </w:rPr>
        <w:t>’ volledig in te vullen en te uploaden.</w:t>
      </w:r>
    </w:p>
    <w:p w14:paraId="6FBC5752" w14:textId="77777777" w:rsidR="00176DA8" w:rsidRDefault="00176DA8" w:rsidP="005E021D">
      <w:pPr>
        <w:spacing w:line="240" w:lineRule="atLeast"/>
        <w:rPr>
          <w:rFonts w:ascii="Georgia" w:hAnsi="Georgia" w:cs="Times New Roman"/>
          <w:b/>
          <w:i/>
          <w:color w:val="auto"/>
          <w:szCs w:val="19"/>
        </w:rPr>
      </w:pPr>
    </w:p>
    <w:p w14:paraId="276EC72C" w14:textId="7DD9C2D2"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E.</w:t>
      </w:r>
      <w:r w:rsidRPr="00A51DE8">
        <w:rPr>
          <w:rFonts w:ascii="Georgia" w:hAnsi="Georgia" w:cs="Times New Roman"/>
          <w:b/>
          <w:i/>
          <w:color w:val="auto"/>
          <w:szCs w:val="19"/>
        </w:rPr>
        <w:tab/>
        <w:t xml:space="preserve">Milieucertificering o.g.v. artikel 2.93 lid 1 sub </w:t>
      </w:r>
      <w:r w:rsidR="00BD7579">
        <w:rPr>
          <w:rFonts w:ascii="Georgia" w:hAnsi="Georgia" w:cs="Times New Roman"/>
          <w:b/>
          <w:i/>
          <w:color w:val="auto"/>
          <w:szCs w:val="19"/>
        </w:rPr>
        <w:t>h</w:t>
      </w:r>
      <w:r w:rsidRPr="00A51DE8">
        <w:rPr>
          <w:rFonts w:ascii="Georgia" w:hAnsi="Georgia" w:cs="Times New Roman"/>
          <w:b/>
          <w:i/>
          <w:color w:val="auto"/>
          <w:szCs w:val="19"/>
        </w:rPr>
        <w:t xml:space="preserve"> en 2.97 AW 2012</w:t>
      </w:r>
    </w:p>
    <w:p w14:paraId="5FDBA97E" w14:textId="69149C6D" w:rsidR="009C4AFC" w:rsidRPr="00563938" w:rsidRDefault="00A51DE8" w:rsidP="005E021D">
      <w:pPr>
        <w:rPr>
          <w:rFonts w:ascii="Georgia" w:hAnsi="Georgia"/>
        </w:rPr>
      </w:pPr>
      <w:r w:rsidRPr="00A51DE8">
        <w:rPr>
          <w:rFonts w:ascii="Georgia" w:hAnsi="Georgia" w:cs="Times New Roman"/>
          <w:color w:val="auto"/>
          <w:szCs w:val="19"/>
        </w:rPr>
        <w:t xml:space="preserve">Inschrijver dient te </w:t>
      </w:r>
      <w:r w:rsidR="009C4AFC" w:rsidRPr="00563938">
        <w:rPr>
          <w:rFonts w:ascii="Georgia" w:hAnsi="Georgia"/>
        </w:rPr>
        <w:t xml:space="preserve">beschikken over een geldig certificaat op het gebied van Milieuzorg (ISO 14001/EMAS-certificaat of gelijkwaardig) c.q. te voldoen aan bepaalde milieunormen. Indien Inschrijver niet in het bezit is van een dergelijk certificaat kan hij op grond van artikel 2.97 AW 2012 ook andere bewijzen overleggen inzake gelijkwaardige maatregelen op het gebied van milieubeheer (zie hiertoe de vragen zoals opgenomen in ‘Bijlage Certificering Milieu </w:t>
      </w:r>
      <w:r w:rsidR="009C4AFC" w:rsidRPr="00563938">
        <w:rPr>
          <w:rFonts w:ascii="Georgia" w:hAnsi="Georgia"/>
          <w:lang w:val="de-DE"/>
        </w:rPr>
        <w:t xml:space="preserve">EA </w:t>
      </w:r>
      <w:proofErr w:type="spellStart"/>
      <w:r w:rsidR="008321F4">
        <w:rPr>
          <w:rFonts w:ascii="Georgia" w:hAnsi="Georgia"/>
          <w:lang w:val="de-DE"/>
        </w:rPr>
        <w:t>Projectmeubilair</w:t>
      </w:r>
      <w:proofErr w:type="spellEnd"/>
      <w:r w:rsidR="00627F4C">
        <w:rPr>
          <w:rFonts w:ascii="Georgia" w:hAnsi="Georgia"/>
          <w:lang w:val="de-DE"/>
        </w:rPr>
        <w:t xml:space="preserve"> RUG </w:t>
      </w:r>
      <w:r w:rsidR="00A55370">
        <w:rPr>
          <w:rFonts w:ascii="Georgia" w:hAnsi="Georgia"/>
          <w:lang w:val="de-DE"/>
        </w:rPr>
        <w:t>2019</w:t>
      </w:r>
      <w:r w:rsidR="009C4AFC" w:rsidRPr="00563938">
        <w:rPr>
          <w:rFonts w:ascii="Georgia" w:hAnsi="Georgia"/>
        </w:rPr>
        <w:t>’).</w:t>
      </w:r>
    </w:p>
    <w:p w14:paraId="09021DB2" w14:textId="77777777" w:rsidR="009C4AFC" w:rsidRPr="00563938" w:rsidRDefault="009C4AFC" w:rsidP="005E021D">
      <w:pPr>
        <w:rPr>
          <w:rFonts w:ascii="Georgia" w:hAnsi="Georgia"/>
        </w:rPr>
      </w:pPr>
    </w:p>
    <w:p w14:paraId="3139DDC0" w14:textId="133D6537"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(kopie van een) geldig ISO 14001/EMAS-certificaat (of gelijkwaardig) te uploaden. Indien Inschrijver hier niet over beschikt dient Inschrijver ‘Bijlage Certificering Milieu </w:t>
      </w:r>
      <w:r w:rsidRPr="00563938">
        <w:rPr>
          <w:rFonts w:ascii="Georgia" w:hAnsi="Georgia"/>
          <w:lang w:val="de-DE"/>
        </w:rPr>
        <w:t xml:space="preserve">EA </w:t>
      </w:r>
      <w:proofErr w:type="spellStart"/>
      <w:r w:rsidR="008321F4">
        <w:rPr>
          <w:rFonts w:ascii="Georgia" w:hAnsi="Georgia"/>
          <w:lang w:val="de-DE"/>
        </w:rPr>
        <w:t>Projectmeubilair</w:t>
      </w:r>
      <w:proofErr w:type="spellEnd"/>
      <w:r w:rsidR="005C4DA4">
        <w:rPr>
          <w:rFonts w:ascii="Georgia" w:hAnsi="Georgia"/>
          <w:lang w:val="de-DE"/>
        </w:rPr>
        <w:t xml:space="preserve"> RUG </w:t>
      </w:r>
      <w:r w:rsidR="00A55370">
        <w:rPr>
          <w:rFonts w:ascii="Georgia" w:hAnsi="Georgia"/>
          <w:lang w:val="de-DE"/>
        </w:rPr>
        <w:t>2019</w:t>
      </w:r>
      <w:r w:rsidRPr="00563938">
        <w:rPr>
          <w:rFonts w:ascii="Georgia" w:hAnsi="Georgia"/>
        </w:rPr>
        <w:t>’ volledig in te vullen en te uploaden.</w:t>
      </w:r>
    </w:p>
    <w:p w14:paraId="13FCEF69" w14:textId="77777777" w:rsidR="00176DA8" w:rsidRDefault="00176DA8" w:rsidP="005E021D">
      <w:pPr>
        <w:spacing w:line="240" w:lineRule="atLeast"/>
        <w:rPr>
          <w:rFonts w:ascii="Georgia" w:hAnsi="Georgia" w:cs="Times New Roman"/>
          <w:b/>
          <w:i/>
          <w:color w:val="auto"/>
          <w:szCs w:val="19"/>
        </w:rPr>
      </w:pPr>
    </w:p>
    <w:p w14:paraId="69794EC2" w14:textId="4FFCE0DA"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F.</w:t>
      </w:r>
      <w:r w:rsidRPr="00A51DE8">
        <w:rPr>
          <w:rFonts w:ascii="Georgia" w:hAnsi="Georgia" w:cs="Times New Roman"/>
          <w:b/>
          <w:i/>
          <w:color w:val="auto"/>
          <w:szCs w:val="19"/>
        </w:rPr>
        <w:tab/>
        <w:t xml:space="preserve">Studie en beroepsdiploma’s o.g.v. artikel 2.93 lid 1 sub </w:t>
      </w:r>
      <w:r w:rsidR="00BD7579">
        <w:rPr>
          <w:rFonts w:ascii="Georgia" w:hAnsi="Georgia" w:cs="Times New Roman"/>
          <w:b/>
          <w:i/>
          <w:color w:val="auto"/>
          <w:szCs w:val="19"/>
        </w:rPr>
        <w:t>g</w:t>
      </w:r>
      <w:r w:rsidRPr="00A51DE8">
        <w:rPr>
          <w:rFonts w:ascii="Georgia" w:hAnsi="Georgia" w:cs="Times New Roman"/>
          <w:b/>
          <w:i/>
          <w:color w:val="auto"/>
          <w:szCs w:val="19"/>
        </w:rPr>
        <w:t xml:space="preserve"> AW 2012</w:t>
      </w:r>
    </w:p>
    <w:p w14:paraId="6DCF4A7B" w14:textId="77777777"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14:paraId="44694100" w14:textId="77777777" w:rsidR="00A51DE8" w:rsidRDefault="00A51DE8" w:rsidP="005E021D">
      <w:pPr>
        <w:spacing w:line="240" w:lineRule="atLeast"/>
        <w:rPr>
          <w:rFonts w:ascii="Georgia" w:hAnsi="Georgia" w:cs="Times New Roman"/>
          <w:color w:val="auto"/>
          <w:szCs w:val="19"/>
        </w:rPr>
      </w:pPr>
    </w:p>
    <w:p w14:paraId="14EF81A2" w14:textId="77777777" w:rsidR="00176DA8" w:rsidRPr="00705DB6" w:rsidRDefault="00176DA8" w:rsidP="005E021D">
      <w:pPr>
        <w:rPr>
          <w:rFonts w:ascii="Georgia" w:hAnsi="Georgia" w:cs="Times New Roman"/>
          <w:color w:val="auto"/>
          <w:szCs w:val="19"/>
        </w:rPr>
      </w:pPr>
      <w:r w:rsidRPr="00705DB6">
        <w:rPr>
          <w:rFonts w:ascii="Georgia" w:hAnsi="Georgia" w:cs="Times New Roman"/>
          <w:color w:val="auto"/>
          <w:szCs w:val="19"/>
        </w:rPr>
        <w:br w:type="page"/>
      </w:r>
    </w:p>
    <w:p w14:paraId="434CD528" w14:textId="77777777" w:rsidR="009C4AFC" w:rsidRPr="00705DB6" w:rsidRDefault="006F0930" w:rsidP="00705DB6">
      <w:pPr>
        <w:rPr>
          <w:rFonts w:ascii="Georgia" w:hAnsi="Georgia"/>
          <w:b/>
        </w:rPr>
      </w:pPr>
      <w:bookmarkStart w:id="705" w:name="_Toc479173955"/>
      <w:bookmarkStart w:id="706" w:name="_Toc479174311"/>
      <w:bookmarkStart w:id="707" w:name="_Toc479174451"/>
      <w:bookmarkStart w:id="708" w:name="_Toc479174593"/>
      <w:bookmarkStart w:id="709" w:name="_Toc479174782"/>
      <w:r w:rsidRPr="00705DB6">
        <w:rPr>
          <w:rFonts w:ascii="Georgia" w:hAnsi="Georgia"/>
          <w:b/>
        </w:rPr>
        <w:lastRenderedPageBreak/>
        <w:t>B</w:t>
      </w:r>
      <w:r w:rsidR="009C4AFC" w:rsidRPr="00705DB6">
        <w:rPr>
          <w:rFonts w:ascii="Georgia" w:hAnsi="Georgia"/>
          <w:b/>
        </w:rPr>
        <w:t>eroepsbevoegdheid</w:t>
      </w:r>
      <w:bookmarkEnd w:id="705"/>
      <w:bookmarkEnd w:id="706"/>
      <w:bookmarkEnd w:id="707"/>
      <w:bookmarkEnd w:id="708"/>
      <w:bookmarkEnd w:id="709"/>
    </w:p>
    <w:p w14:paraId="759A26EF" w14:textId="77777777" w:rsidR="005E021D" w:rsidRPr="00705DB6" w:rsidRDefault="005E021D" w:rsidP="005E021D">
      <w:pPr>
        <w:spacing w:line="240" w:lineRule="atLeast"/>
        <w:rPr>
          <w:rFonts w:ascii="Georgia" w:hAnsi="Georgia" w:cs="Times New Roman"/>
          <w:color w:val="auto"/>
          <w:szCs w:val="19"/>
        </w:rPr>
      </w:pPr>
    </w:p>
    <w:p w14:paraId="35D4A300" w14:textId="77777777"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Uittreksel handels- en beroepsregister o.g.v. artikel 2.98 lid 1 AW 2012</w:t>
      </w:r>
    </w:p>
    <w:p w14:paraId="397DFA5C"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14:paraId="30FA8094" w14:textId="76CD24CF"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dient ingeschreven te staan in het beroeps- of handelsregister (in Nederland: bij de </w:t>
      </w:r>
      <w:r w:rsidR="00E34D7B">
        <w:rPr>
          <w:rFonts w:ascii="Georgia" w:hAnsi="Georgia" w:cs="Times New Roman"/>
          <w:color w:val="auto"/>
          <w:szCs w:val="19"/>
        </w:rPr>
        <w:t>K</w:t>
      </w:r>
      <w:r w:rsidRPr="00A51DE8">
        <w:rPr>
          <w:rFonts w:ascii="Georgia" w:hAnsi="Georgia" w:cs="Times New Roman"/>
          <w:color w:val="auto"/>
          <w:szCs w:val="19"/>
        </w:rPr>
        <w:t xml:space="preserve">amer van </w:t>
      </w:r>
      <w:r w:rsidR="00E34D7B">
        <w:rPr>
          <w:rFonts w:ascii="Georgia" w:hAnsi="Georgia" w:cs="Times New Roman"/>
          <w:color w:val="auto"/>
          <w:szCs w:val="19"/>
        </w:rPr>
        <w:t>K</w:t>
      </w:r>
      <w:r w:rsidRPr="00A51DE8">
        <w:rPr>
          <w:rFonts w:ascii="Georgia" w:hAnsi="Georgia" w:cs="Times New Roman"/>
          <w:color w:val="auto"/>
          <w:szCs w:val="19"/>
        </w:rPr>
        <w:t xml:space="preserve">oophandel). </w:t>
      </w:r>
      <w:r w:rsidRPr="00A51DE8">
        <w:rPr>
          <w:rFonts w:ascii="Georgia" w:hAnsi="Georgia" w:cs="Times New Roman"/>
          <w:color w:val="auto"/>
          <w:szCs w:val="19"/>
          <w:u w:val="single"/>
        </w:rPr>
        <w:t>Na een schriftelijk verzoek van de RUG</w:t>
      </w:r>
      <w:r w:rsidRPr="00A51DE8">
        <w:rPr>
          <w:rFonts w:ascii="Georgia" w:hAnsi="Georgia" w:cs="Times New Roman"/>
          <w:color w:val="auto"/>
          <w:szCs w:val="19"/>
        </w:rPr>
        <w:t xml:space="preserve"> dient </w:t>
      </w:r>
      <w:r w:rsidR="00BD7579">
        <w:rPr>
          <w:rFonts w:ascii="Georgia" w:hAnsi="Georgia" w:cs="Times New Roman"/>
          <w:color w:val="auto"/>
          <w:szCs w:val="19"/>
        </w:rPr>
        <w:t>I</w:t>
      </w:r>
      <w:r w:rsidRPr="00A51DE8">
        <w:rPr>
          <w:rFonts w:ascii="Georgia" w:hAnsi="Georgia" w:cs="Times New Roman"/>
          <w:color w:val="auto"/>
          <w:szCs w:val="19"/>
        </w:rPr>
        <w:t xml:space="preserve">nschrijver een recent (dat wil zeggen met datum van maximaal zes (6) maanden voor de datum van publicatie van de </w:t>
      </w:r>
      <w:r w:rsidR="008C71A7">
        <w:rPr>
          <w:rFonts w:ascii="Georgia" w:hAnsi="Georgia" w:cs="Times New Roman"/>
          <w:color w:val="auto"/>
          <w:szCs w:val="19"/>
        </w:rPr>
        <w:t>Opdracht</w:t>
      </w:r>
      <w:r w:rsidRPr="00A51DE8">
        <w:rPr>
          <w:rFonts w:ascii="Georgia" w:hAnsi="Georgia" w:cs="Times New Roman"/>
          <w:color w:val="auto"/>
          <w:szCs w:val="19"/>
        </w:rPr>
        <w:t xml:space="preserve">) </w:t>
      </w:r>
      <w:r w:rsidRPr="00176DA8">
        <w:rPr>
          <w:rFonts w:ascii="Georgia" w:hAnsi="Georgia" w:cs="Times New Roman"/>
          <w:color w:val="auto"/>
          <w:szCs w:val="19"/>
        </w:rPr>
        <w:t xml:space="preserve">bewijs van inschrijving in het handels- of beroepsregister van de lidstaat waar de </w:t>
      </w:r>
      <w:r w:rsidR="00BD7579">
        <w:rPr>
          <w:rFonts w:ascii="Georgia" w:hAnsi="Georgia" w:cs="Times New Roman"/>
          <w:color w:val="auto"/>
          <w:szCs w:val="19"/>
        </w:rPr>
        <w:t>I</w:t>
      </w:r>
      <w:r w:rsidRPr="00176DA8">
        <w:rPr>
          <w:rFonts w:ascii="Georgia" w:hAnsi="Georgia" w:cs="Times New Roman"/>
          <w:color w:val="auto"/>
          <w:szCs w:val="19"/>
        </w:rPr>
        <w:t>nschrijver is gevestigd conform artikel 2.98 lid 1 AW 2012</w:t>
      </w:r>
      <w:r w:rsidRPr="00A51DE8">
        <w:rPr>
          <w:rFonts w:ascii="Georgia" w:hAnsi="Georgia" w:cs="Times New Roman"/>
          <w:color w:val="auto"/>
          <w:szCs w:val="19"/>
        </w:rPr>
        <w:t xml:space="preserve"> aan te leveren. </w:t>
      </w:r>
    </w:p>
    <w:p w14:paraId="1523697D" w14:textId="77777777" w:rsidR="00A51DE8" w:rsidRPr="00A51DE8" w:rsidRDefault="00A51DE8" w:rsidP="005E021D">
      <w:pPr>
        <w:spacing w:line="240" w:lineRule="atLeast"/>
        <w:rPr>
          <w:rFonts w:ascii="Georgia" w:hAnsi="Georgia" w:cs="Times New Roman"/>
          <w:color w:val="auto"/>
          <w:szCs w:val="19"/>
        </w:rPr>
      </w:pPr>
    </w:p>
    <w:p w14:paraId="0A928AF9" w14:textId="77777777" w:rsidR="00A51DE8" w:rsidRPr="00A51DE8" w:rsidRDefault="00A51DE8" w:rsidP="005E021D">
      <w:pPr>
        <w:spacing w:line="240" w:lineRule="atLeast"/>
        <w:rPr>
          <w:rFonts w:ascii="Georgia" w:hAnsi="Georgia" w:cs="Times New Roman"/>
          <w:i/>
          <w:iCs/>
          <w:color w:val="auto"/>
          <w:szCs w:val="19"/>
        </w:rPr>
      </w:pPr>
      <w:r w:rsidRPr="00A51DE8">
        <w:rPr>
          <w:rFonts w:ascii="Georgia" w:hAnsi="Georgia" w:cs="Times New Roman"/>
          <w:i/>
          <w:iCs/>
          <w:color w:val="auto"/>
          <w:szCs w:val="19"/>
        </w:rPr>
        <w:t>Bedrijfsstructuur</w:t>
      </w:r>
    </w:p>
    <w:p w14:paraId="32EA2C87" w14:textId="488A79E4"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Ter verduidelijking van het uittreksel uit het handels- en beroepsregister dient </w:t>
      </w:r>
      <w:r w:rsidR="00BD7579">
        <w:rPr>
          <w:rFonts w:ascii="Georgia" w:hAnsi="Georgia" w:cs="Times New Roman"/>
          <w:color w:val="auto"/>
          <w:szCs w:val="19"/>
        </w:rPr>
        <w:t>I</w:t>
      </w:r>
      <w:r w:rsidRPr="00A51DE8">
        <w:rPr>
          <w:rFonts w:ascii="Georgia" w:hAnsi="Georgia" w:cs="Times New Roman"/>
          <w:color w:val="auto"/>
          <w:szCs w:val="19"/>
        </w:rPr>
        <w:t xml:space="preserve">nschrijver </w:t>
      </w:r>
      <w:r w:rsidRPr="00A51DE8">
        <w:rPr>
          <w:rFonts w:ascii="Georgia" w:hAnsi="Georgia" w:cs="Times New Roman"/>
          <w:i/>
          <w:iCs/>
          <w:color w:val="auto"/>
          <w:szCs w:val="19"/>
        </w:rPr>
        <w:t>na een schriftelijk verzoek van de RUG</w:t>
      </w:r>
      <w:r w:rsidRPr="00A51DE8">
        <w:rPr>
          <w:rFonts w:ascii="Georgia" w:hAnsi="Georgia" w:cs="Times New Roman"/>
          <w:color w:val="auto"/>
          <w:szCs w:val="19"/>
        </w:rPr>
        <w:t xml:space="preserve"> een duidelijke omschrijving van de bedrijfs- en rechtsvorm alsmede van de organisatiestructuur inclusief organogram te geven. Uitsluitend een verwijzing naar het uittreksel van het handels- of beroepsregister volstaat in deze niet. </w:t>
      </w:r>
    </w:p>
    <w:p w14:paraId="5CBB081D" w14:textId="77777777" w:rsidR="00A51DE8" w:rsidRPr="00A51DE8" w:rsidRDefault="00A51DE8" w:rsidP="005E021D">
      <w:pPr>
        <w:spacing w:line="240" w:lineRule="atLeast"/>
        <w:rPr>
          <w:rFonts w:ascii="Georgia" w:hAnsi="Georgia" w:cs="Times New Roman"/>
          <w:color w:val="auto"/>
          <w:szCs w:val="19"/>
        </w:rPr>
      </w:pPr>
    </w:p>
    <w:p w14:paraId="0E332EE8"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Ten aanzien van het bewijs van inschrijving in het handels- en beroepsregister en de beschrijving van de bedrijfsstructuur dient</w:t>
      </w:r>
      <w:r w:rsidRPr="00A51DE8">
        <w:rPr>
          <w:rFonts w:ascii="Georgia" w:hAnsi="Georgia" w:cs="Times New Roman"/>
          <w:color w:val="auto"/>
          <w:szCs w:val="19"/>
          <w:u w:val="single"/>
        </w:rPr>
        <w:t xml:space="preserve"> na een schriftelijk verzoek van de RUG</w:t>
      </w:r>
      <w:r w:rsidRPr="00A51DE8">
        <w:rPr>
          <w:rFonts w:ascii="Georgia" w:hAnsi="Georgia" w:cs="Times New Roman"/>
          <w:color w:val="auto"/>
          <w:szCs w:val="19"/>
        </w:rPr>
        <w:t xml:space="preserve"> de hierboven gevraagde bewijsstukken te worden overlegd. </w:t>
      </w:r>
    </w:p>
    <w:p w14:paraId="5C9B431C" w14:textId="77777777" w:rsidR="00A51DE8" w:rsidRPr="00A51DE8" w:rsidRDefault="00A51DE8" w:rsidP="005E021D">
      <w:pPr>
        <w:spacing w:line="240" w:lineRule="atLeast"/>
        <w:rPr>
          <w:rFonts w:ascii="Georgia" w:hAnsi="Georgia" w:cs="Times New Roman"/>
          <w:color w:val="auto"/>
          <w:szCs w:val="19"/>
        </w:rPr>
      </w:pPr>
    </w:p>
    <w:p w14:paraId="4B6A784A" w14:textId="3673BD89"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B.</w:t>
      </w:r>
      <w:r w:rsidRPr="00A51DE8">
        <w:rPr>
          <w:rFonts w:ascii="Georgia" w:hAnsi="Georgia" w:cs="Times New Roman"/>
          <w:b/>
          <w:i/>
          <w:color w:val="auto"/>
          <w:szCs w:val="19"/>
        </w:rPr>
        <w:tab/>
        <w:t>Bijzondere ver</w:t>
      </w:r>
      <w:r w:rsidR="00336908">
        <w:rPr>
          <w:rFonts w:ascii="Georgia" w:hAnsi="Georgia" w:cs="Times New Roman"/>
          <w:b/>
          <w:i/>
          <w:color w:val="auto"/>
          <w:szCs w:val="19"/>
        </w:rPr>
        <w:t>g</w:t>
      </w:r>
      <w:r w:rsidR="006A78FF">
        <w:rPr>
          <w:rFonts w:ascii="Georgia" w:hAnsi="Georgia" w:cs="Times New Roman"/>
          <w:b/>
          <w:i/>
          <w:color w:val="auto"/>
          <w:szCs w:val="19"/>
        </w:rPr>
        <w:t>unning</w:t>
      </w:r>
      <w:r w:rsidRPr="00A51DE8">
        <w:rPr>
          <w:rFonts w:ascii="Georgia" w:hAnsi="Georgia" w:cs="Times New Roman"/>
          <w:b/>
          <w:i/>
          <w:color w:val="auto"/>
          <w:szCs w:val="19"/>
        </w:rPr>
        <w:t xml:space="preserve"> organisatie of lidmaatschap beroepsorganisatie o.g.v. artikel 2.98 lid 2 AW 2012</w:t>
      </w:r>
    </w:p>
    <w:p w14:paraId="4E959708" w14:textId="77777777" w:rsidR="00E54BE2" w:rsidRDefault="009C4AFC" w:rsidP="00E54BE2">
      <w:pPr>
        <w:spacing w:line="240" w:lineRule="atLeast"/>
        <w:rPr>
          <w:rFonts w:ascii="Georgia" w:hAnsi="Georgia" w:cs="Times New Roman"/>
          <w:color w:val="auto"/>
          <w:szCs w:val="19"/>
        </w:rPr>
      </w:pPr>
      <w:r w:rsidRPr="006F0930">
        <w:rPr>
          <w:rFonts w:ascii="Georgia" w:hAnsi="Georgia" w:cs="Times New Roman"/>
          <w:color w:val="auto"/>
          <w:szCs w:val="19"/>
        </w:rPr>
        <w:t>Niet van toepassing op deze Aanbestedingsprocedure.</w:t>
      </w:r>
    </w:p>
    <w:p w14:paraId="5BCFFA2D" w14:textId="77777777" w:rsidR="00E54BE2" w:rsidRDefault="00E54BE2" w:rsidP="00E54BE2">
      <w:pPr>
        <w:spacing w:line="240" w:lineRule="atLeast"/>
        <w:rPr>
          <w:rFonts w:ascii="Georgia" w:hAnsi="Georgia" w:cs="Times New Roman"/>
          <w:color w:val="auto"/>
          <w:szCs w:val="19"/>
        </w:rPr>
      </w:pPr>
    </w:p>
    <w:p w14:paraId="54BD7C3E" w14:textId="77777777" w:rsidR="00E54BE2" w:rsidRDefault="00E54BE2" w:rsidP="00E54BE2">
      <w:pPr>
        <w:spacing w:line="240" w:lineRule="atLeast"/>
        <w:rPr>
          <w:rFonts w:ascii="Georgia" w:hAnsi="Georgia" w:cs="Times New Roman"/>
          <w:color w:val="auto"/>
          <w:szCs w:val="19"/>
        </w:rPr>
      </w:pPr>
    </w:p>
    <w:p w14:paraId="045445F2" w14:textId="7AD580D6" w:rsidR="00E54BE2" w:rsidRDefault="00E54BE2" w:rsidP="00563F35">
      <w:pPr>
        <w:pStyle w:val="Kop2"/>
        <w:rPr>
          <w:rFonts w:cs="Times New Roman"/>
          <w:color w:val="auto"/>
          <w:szCs w:val="19"/>
        </w:rPr>
      </w:pPr>
      <w:bookmarkStart w:id="710" w:name="_Toc479175976"/>
      <w:bookmarkStart w:id="711" w:name="_Toc484678473"/>
      <w:bookmarkStart w:id="712" w:name="_Toc485650528"/>
      <w:bookmarkStart w:id="713" w:name="_Toc485809050"/>
      <w:bookmarkStart w:id="714" w:name="_Toc514766379"/>
      <w:bookmarkStart w:id="715" w:name="_Toc4665059"/>
      <w:bookmarkStart w:id="716" w:name="_Toc4665480"/>
      <w:r w:rsidRPr="00E54BE2">
        <w:t>6.4</w:t>
      </w:r>
      <w:r w:rsidRPr="00E54BE2">
        <w:tab/>
        <w:t>Beroep op een derde/derden</w:t>
      </w:r>
      <w:bookmarkEnd w:id="710"/>
      <w:bookmarkEnd w:id="711"/>
      <w:bookmarkEnd w:id="712"/>
      <w:bookmarkEnd w:id="713"/>
      <w:bookmarkEnd w:id="714"/>
      <w:bookmarkEnd w:id="715"/>
      <w:bookmarkEnd w:id="716"/>
    </w:p>
    <w:p w14:paraId="300C0C36" w14:textId="77777777" w:rsidR="00E54BE2" w:rsidRDefault="00E54BE2" w:rsidP="00E54BE2">
      <w:pPr>
        <w:spacing w:line="240" w:lineRule="atLeast"/>
        <w:rPr>
          <w:rFonts w:ascii="Georgia" w:hAnsi="Georgia" w:cs="Times New Roman"/>
          <w:color w:val="auto"/>
          <w:szCs w:val="19"/>
        </w:rPr>
      </w:pPr>
    </w:p>
    <w:p w14:paraId="593D4F67" w14:textId="5C0A2B75" w:rsidR="00705DB6" w:rsidRPr="00E54BE2" w:rsidRDefault="00705DB6" w:rsidP="00E54BE2">
      <w:pPr>
        <w:spacing w:line="240" w:lineRule="atLeast"/>
        <w:rPr>
          <w:rFonts w:ascii="Georgia" w:hAnsi="Georgia" w:cs="Times New Roman"/>
          <w:color w:val="auto"/>
          <w:szCs w:val="19"/>
        </w:rPr>
      </w:pPr>
      <w:r w:rsidRPr="00705DB6">
        <w:rPr>
          <w:rFonts w:ascii="Georgia" w:hAnsi="Georgia" w:cs="Times New Roman"/>
          <w:b/>
          <w:i/>
          <w:color w:val="auto"/>
          <w:szCs w:val="19"/>
        </w:rPr>
        <w:t xml:space="preserve">Beroep op een derde/derden t.b.v. </w:t>
      </w:r>
      <w:r w:rsidR="006A78FF">
        <w:rPr>
          <w:rFonts w:ascii="Georgia" w:hAnsi="Georgia" w:cs="Times New Roman"/>
          <w:b/>
          <w:i/>
          <w:color w:val="auto"/>
          <w:szCs w:val="19"/>
        </w:rPr>
        <w:t>Geschikth</w:t>
      </w:r>
      <w:r w:rsidRPr="00705DB6">
        <w:rPr>
          <w:rFonts w:ascii="Georgia" w:hAnsi="Georgia" w:cs="Times New Roman"/>
          <w:b/>
          <w:i/>
          <w:color w:val="auto"/>
          <w:szCs w:val="19"/>
        </w:rPr>
        <w:t>eidseisen o.g.v. artikel 2.92 lid 1 en 2.94 lid 1 AW 2012</w:t>
      </w:r>
    </w:p>
    <w:p w14:paraId="201C0FD1" w14:textId="4548C5C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kan zich ten bewijze van het voldoen aan de </w:t>
      </w:r>
      <w:r w:rsidR="006A78FF">
        <w:rPr>
          <w:rFonts w:ascii="Georgia" w:hAnsi="Georgia" w:cs="Times New Roman"/>
          <w:color w:val="auto"/>
          <w:szCs w:val="19"/>
        </w:rPr>
        <w:t>Geschikth</w:t>
      </w:r>
      <w:r w:rsidRPr="00A51DE8">
        <w:rPr>
          <w:rFonts w:ascii="Georgia" w:hAnsi="Georgia" w:cs="Times New Roman"/>
          <w:color w:val="auto"/>
          <w:szCs w:val="19"/>
        </w:rPr>
        <w:t xml:space="preserve">eidseisen beroepen op middelen van een derde/derden om zo gezamenlijk met een derde/derden te voldoen aan de gestelde eisen hierover. De </w:t>
      </w:r>
      <w:r w:rsidR="00BD7579">
        <w:rPr>
          <w:rFonts w:ascii="Georgia" w:hAnsi="Georgia" w:cs="Times New Roman"/>
          <w:color w:val="auto"/>
          <w:szCs w:val="19"/>
        </w:rPr>
        <w:t>I</w:t>
      </w:r>
      <w:r w:rsidRPr="00A51DE8">
        <w:rPr>
          <w:rFonts w:ascii="Georgia" w:hAnsi="Georgia" w:cs="Times New Roman"/>
          <w:color w:val="auto"/>
          <w:szCs w:val="19"/>
        </w:rPr>
        <w:t xml:space="preserve">nschrijver dient hiertoe bij deel II C van de UEA aan te geven voor welke </w:t>
      </w:r>
      <w:r w:rsidR="006A78FF">
        <w:rPr>
          <w:rFonts w:ascii="Georgia" w:hAnsi="Georgia" w:cs="Times New Roman"/>
          <w:color w:val="auto"/>
          <w:szCs w:val="19"/>
        </w:rPr>
        <w:t>Geschikth</w:t>
      </w:r>
      <w:r w:rsidRPr="00A51DE8">
        <w:rPr>
          <w:rFonts w:ascii="Georgia" w:hAnsi="Georgia" w:cs="Times New Roman"/>
          <w:color w:val="auto"/>
          <w:szCs w:val="19"/>
        </w:rPr>
        <w:t>eidseisen hij een beroep doet op een derde/derden.</w:t>
      </w:r>
    </w:p>
    <w:p w14:paraId="6F977FE4" w14:textId="77777777" w:rsidR="00A51DE8" w:rsidRPr="00A51DE8" w:rsidRDefault="00A51DE8" w:rsidP="005E021D">
      <w:pPr>
        <w:spacing w:line="240" w:lineRule="atLeast"/>
        <w:rPr>
          <w:rFonts w:ascii="Georgia" w:hAnsi="Georgia" w:cs="Times New Roman"/>
          <w:color w:val="auto"/>
          <w:szCs w:val="19"/>
        </w:rPr>
      </w:pPr>
    </w:p>
    <w:p w14:paraId="22124C29" w14:textId="77777777"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Onder beroep op een derde/derden bij deel II C van de UEA dient ook verstaan te worden een beroep op de ervaring of financiële draagkracht van een gelieerde onderneming (dochter-, zuster of moedervennootschap).</w:t>
      </w:r>
    </w:p>
    <w:p w14:paraId="33007DF6" w14:textId="77777777" w:rsidR="00A51DE8" w:rsidRPr="00A51DE8" w:rsidRDefault="00A51DE8" w:rsidP="005E021D">
      <w:pPr>
        <w:spacing w:line="240" w:lineRule="atLeast"/>
        <w:rPr>
          <w:rFonts w:ascii="Georgia" w:hAnsi="Georgia" w:cs="Times New Roman"/>
          <w:color w:val="auto"/>
          <w:szCs w:val="19"/>
        </w:rPr>
      </w:pPr>
    </w:p>
    <w:p w14:paraId="34ED21A1" w14:textId="60C0234C"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RUG verwacht dat inschrijver te allen tijde zal voldoen aan de contractverplichtingen, ook indien mocht blijken dat hij niet kan beschikken over de genoemde middelen van een derde/derden zoals dit in deel II C van de ingediende UEA is aangegeven. </w:t>
      </w:r>
    </w:p>
    <w:p w14:paraId="08300079" w14:textId="77777777" w:rsidR="00A51DE8" w:rsidRPr="00A51DE8" w:rsidRDefault="00A51DE8" w:rsidP="005E021D">
      <w:pPr>
        <w:spacing w:line="240" w:lineRule="atLeast"/>
        <w:rPr>
          <w:rFonts w:ascii="Georgia" w:hAnsi="Georgia" w:cs="Times New Roman"/>
          <w:color w:val="auto"/>
          <w:szCs w:val="19"/>
        </w:rPr>
      </w:pPr>
    </w:p>
    <w:p w14:paraId="348ED369" w14:textId="75607400"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bescheiden die de </w:t>
      </w:r>
      <w:r w:rsidR="00BD7579">
        <w:rPr>
          <w:rFonts w:ascii="Georgia" w:hAnsi="Georgia" w:cs="Times New Roman"/>
          <w:color w:val="auto"/>
          <w:szCs w:val="19"/>
        </w:rPr>
        <w:t>I</w:t>
      </w:r>
      <w:r w:rsidRPr="00A51DE8">
        <w:rPr>
          <w:rFonts w:ascii="Georgia" w:hAnsi="Georgia" w:cs="Times New Roman"/>
          <w:color w:val="auto"/>
          <w:szCs w:val="19"/>
        </w:rPr>
        <w:t xml:space="preserve">nschrijver </w:t>
      </w:r>
      <w:r w:rsidRPr="00A51DE8">
        <w:rPr>
          <w:rFonts w:ascii="Georgia" w:hAnsi="Georgia" w:cs="Times New Roman"/>
          <w:color w:val="auto"/>
          <w:szCs w:val="19"/>
          <w:u w:val="single"/>
        </w:rPr>
        <w:t xml:space="preserve">na een schriftelijk verzoek van de RUG </w:t>
      </w:r>
      <w:r w:rsidRPr="00A51DE8">
        <w:rPr>
          <w:rFonts w:ascii="Georgia" w:hAnsi="Georgia" w:cs="Times New Roman"/>
          <w:color w:val="auto"/>
          <w:szCs w:val="19"/>
        </w:rPr>
        <w:t xml:space="preserve">moet overleggen ten behoeve van de beoordeling van de </w:t>
      </w:r>
      <w:r w:rsidR="006A78FF">
        <w:rPr>
          <w:rFonts w:ascii="Georgia" w:hAnsi="Georgia" w:cs="Times New Roman"/>
          <w:color w:val="auto"/>
          <w:szCs w:val="19"/>
        </w:rPr>
        <w:t>Geschikth</w:t>
      </w:r>
      <w:r w:rsidRPr="00A51DE8">
        <w:rPr>
          <w:rFonts w:ascii="Georgia" w:hAnsi="Georgia" w:cs="Times New Roman"/>
          <w:color w:val="auto"/>
          <w:szCs w:val="19"/>
        </w:rPr>
        <w:t>eidseisen ten aanzien van financiële en economische draagkracht, technische- of beroepsbekwaamheid en beroepsbevoegdheid</w:t>
      </w:r>
      <w:r w:rsidR="00AF36F7">
        <w:rPr>
          <w:rFonts w:ascii="Georgia" w:hAnsi="Georgia" w:cs="Times New Roman"/>
          <w:color w:val="auto"/>
          <w:szCs w:val="19"/>
        </w:rPr>
        <w:t>,</w:t>
      </w:r>
      <w:r w:rsidRPr="00A51DE8">
        <w:rPr>
          <w:rFonts w:ascii="Georgia" w:hAnsi="Georgia" w:cs="Times New Roman"/>
          <w:color w:val="auto"/>
          <w:szCs w:val="19"/>
        </w:rPr>
        <w:t xml:space="preserve"> dienen ook door de derde/derden waarop een beroep wordt gedaan voor de betreffende eisen/punten benoemd in deel II C van de UEA te worden ingediend om na te gaan of er daadwerkelijk een beroep kan worden gedaan op de genoemde middelen van de derde/derden. </w:t>
      </w:r>
    </w:p>
    <w:p w14:paraId="6651387C" w14:textId="77777777" w:rsidR="00A51DE8" w:rsidRPr="00A51DE8" w:rsidRDefault="00A51DE8" w:rsidP="005E021D">
      <w:pPr>
        <w:spacing w:line="240" w:lineRule="atLeast"/>
        <w:rPr>
          <w:rFonts w:ascii="Georgia" w:hAnsi="Georgia" w:cs="Times New Roman"/>
          <w:color w:val="auto"/>
          <w:szCs w:val="19"/>
        </w:rPr>
      </w:pPr>
    </w:p>
    <w:p w14:paraId="54F0E8FA" w14:textId="03EB8F50" w:rsidR="00B70CA3" w:rsidRPr="0068033A" w:rsidRDefault="00A51DE8" w:rsidP="005E021D">
      <w:pPr>
        <w:spacing w:line="240" w:lineRule="atLeast"/>
        <w:rPr>
          <w:rFonts w:ascii="Georgia" w:hAnsi="Georgia"/>
        </w:rPr>
      </w:pPr>
      <w:r w:rsidRPr="00A51DE8">
        <w:rPr>
          <w:rFonts w:ascii="Georgia" w:hAnsi="Georgia" w:cs="Times New Roman"/>
          <w:color w:val="auto"/>
          <w:szCs w:val="19"/>
        </w:rPr>
        <w:lastRenderedPageBreak/>
        <w:t xml:space="preserve">Derden waarop door de </w:t>
      </w:r>
      <w:r w:rsidR="00BD7579">
        <w:rPr>
          <w:rFonts w:ascii="Georgia" w:hAnsi="Georgia" w:cs="Times New Roman"/>
          <w:color w:val="auto"/>
          <w:szCs w:val="19"/>
        </w:rPr>
        <w:t>I</w:t>
      </w:r>
      <w:r w:rsidRPr="00A51DE8">
        <w:rPr>
          <w:rFonts w:ascii="Georgia" w:hAnsi="Georgia" w:cs="Times New Roman"/>
          <w:color w:val="auto"/>
          <w:szCs w:val="19"/>
        </w:rPr>
        <w:t xml:space="preserve">nschrijver een beroep wordt gedaan, moeten conform deel II C van de UEA elk afzonderlijk een UEA invullen. </w:t>
      </w:r>
    </w:p>
    <w:p w14:paraId="3926A94B" w14:textId="77777777" w:rsidR="0021137B" w:rsidRPr="0068033A" w:rsidRDefault="009A6739" w:rsidP="005E021D">
      <w:pPr>
        <w:pStyle w:val="Kop1"/>
        <w:ind w:left="190"/>
        <w:rPr>
          <w:rFonts w:ascii="Georgia" w:hAnsi="Georgia"/>
          <w:color w:val="0070C0"/>
        </w:rPr>
      </w:pPr>
      <w:r w:rsidRPr="0068033A">
        <w:rPr>
          <w:rFonts w:ascii="Georgia" w:hAnsi="Georgia"/>
          <w:b/>
          <w:bCs/>
          <w:sz w:val="22"/>
          <w:szCs w:val="22"/>
          <w:u w:val="none"/>
        </w:rPr>
        <w:br w:type="page"/>
      </w:r>
    </w:p>
    <w:p w14:paraId="1B39805C" w14:textId="5C728884" w:rsidR="00FD467D" w:rsidRPr="0068033A" w:rsidRDefault="007A7112" w:rsidP="00F12448">
      <w:pPr>
        <w:pStyle w:val="Kop1"/>
        <w:rPr>
          <w:rFonts w:ascii="Georgia" w:hAnsi="Georgia"/>
          <w:b/>
          <w:bCs/>
          <w:sz w:val="22"/>
          <w:u w:val="none"/>
        </w:rPr>
      </w:pPr>
      <w:bookmarkStart w:id="717" w:name="_Toc479173957"/>
      <w:bookmarkStart w:id="718" w:name="_Toc479174313"/>
      <w:bookmarkStart w:id="719" w:name="_Toc479174453"/>
      <w:bookmarkStart w:id="720" w:name="_Toc479174595"/>
      <w:bookmarkStart w:id="721" w:name="_Toc479174784"/>
      <w:bookmarkStart w:id="722" w:name="_Toc479174850"/>
      <w:bookmarkStart w:id="723" w:name="_Toc479174958"/>
      <w:bookmarkStart w:id="724" w:name="_Toc479175087"/>
      <w:bookmarkStart w:id="725" w:name="_Toc479175378"/>
      <w:bookmarkStart w:id="726" w:name="_Toc479175457"/>
      <w:bookmarkStart w:id="727" w:name="_Toc479175516"/>
      <w:bookmarkStart w:id="728" w:name="_Toc479175700"/>
      <w:bookmarkStart w:id="729" w:name="_Toc479175818"/>
      <w:bookmarkStart w:id="730" w:name="_Toc479175977"/>
      <w:bookmarkStart w:id="731" w:name="_Toc484678474"/>
      <w:bookmarkStart w:id="732" w:name="_Toc485650529"/>
      <w:bookmarkStart w:id="733" w:name="_Toc485809051"/>
      <w:bookmarkStart w:id="734" w:name="_Toc514766380"/>
      <w:bookmarkStart w:id="735" w:name="_Toc4665060"/>
      <w:bookmarkStart w:id="736" w:name="_Toc4665481"/>
      <w:r w:rsidRPr="0068033A">
        <w:rPr>
          <w:rFonts w:ascii="Georgia" w:hAnsi="Georgia"/>
          <w:b/>
          <w:bCs/>
          <w:sz w:val="22"/>
          <w:szCs w:val="22"/>
          <w:u w:val="none"/>
        </w:rPr>
        <w:lastRenderedPageBreak/>
        <w:t xml:space="preserve">7. </w:t>
      </w:r>
      <w:r w:rsidRPr="0068033A">
        <w:rPr>
          <w:rFonts w:ascii="Georgia" w:hAnsi="Georgia"/>
          <w:b/>
          <w:bCs/>
          <w:sz w:val="22"/>
          <w:szCs w:val="22"/>
          <w:u w:val="none"/>
        </w:rPr>
        <w:tab/>
        <w:t>P</w:t>
      </w:r>
      <w:r w:rsidR="00FD467D" w:rsidRPr="0068033A">
        <w:rPr>
          <w:rFonts w:ascii="Georgia" w:hAnsi="Georgia"/>
          <w:b/>
          <w:bCs/>
          <w:sz w:val="22"/>
          <w:szCs w:val="22"/>
          <w:u w:val="none"/>
        </w:rPr>
        <w:t>rogramma van Eisen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07FE024C" w14:textId="77777777" w:rsidR="009D6D0F" w:rsidRPr="0068033A" w:rsidRDefault="009D6D0F" w:rsidP="00F12448">
      <w:pPr>
        <w:ind w:left="360"/>
        <w:rPr>
          <w:rFonts w:ascii="Georgia" w:hAnsi="Georgia"/>
        </w:rPr>
      </w:pPr>
    </w:p>
    <w:p w14:paraId="36AACBEA"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 xml:space="preserve">De RUG heeft het Programma van Eisen met zorg samengesteld en is daarbij uitgegaan van zaken die voor de RUG van belang of zelfs noodzakelijk zijn. </w:t>
      </w:r>
      <w:r w:rsidRPr="00563938">
        <w:rPr>
          <w:rFonts w:ascii="Georgia" w:hAnsi="Georgia" w:cs="Times New Roman"/>
          <w:color w:val="00000A"/>
          <w:szCs w:val="19"/>
        </w:rPr>
        <w:br/>
      </w:r>
    </w:p>
    <w:p w14:paraId="515DB396"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Echter, de RUG heeft geen diepgaande expertise in het vakgebied van Inschrijver. Inschrijver is de expert en weet welke mogelijkheden de markt (niet) kan bieden. De RUG roept Inschrijver dan ook nadrukkelijk op om het Programma van Eisen in relatie tot de Aanbestedingsleidraad en bijlagen kritisch te beoordelen op redelijkheid, haalbaarheid en uitvoerbaarheid. Daarbij is het van belang om te kijken naar technische, operationele en commerciële aspecten.</w:t>
      </w:r>
    </w:p>
    <w:p w14:paraId="12BF6AB2" w14:textId="77777777" w:rsidR="009B1C0B" w:rsidRPr="00563938" w:rsidRDefault="009B1C0B" w:rsidP="009B1C0B">
      <w:pPr>
        <w:spacing w:line="240" w:lineRule="atLeast"/>
        <w:rPr>
          <w:rFonts w:ascii="Georgia" w:hAnsi="Georgia" w:cs="Times New Roman"/>
          <w:color w:val="00000A"/>
          <w:szCs w:val="19"/>
        </w:rPr>
      </w:pPr>
    </w:p>
    <w:p w14:paraId="546CE30A" w14:textId="77777777"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Indien Inschrijver Eisen treft die in optiek van Inschrijver niet redelijk, haalbaar en/of uitvoerbaar zijn, roept de RUG Inschrijver op om dit kenbaar te maken middels de ‘Vraag &amp; Antwoord-module’ van het EIP. Antwoorden worden middels de Nota’s van Inlichtingen verstrekt. De RUG verzoekt Inschrijver vriendelijk om vragen of opmerkingen deugdelijk te motiveren</w:t>
      </w:r>
      <w:r w:rsidR="00096BA6">
        <w:rPr>
          <w:rFonts w:ascii="Georgia" w:hAnsi="Georgia" w:cs="Times New Roman"/>
          <w:color w:val="00000A"/>
          <w:szCs w:val="19"/>
        </w:rPr>
        <w:t>,</w:t>
      </w:r>
      <w:r w:rsidRPr="00563938">
        <w:rPr>
          <w:rFonts w:ascii="Georgia" w:hAnsi="Georgia" w:cs="Times New Roman"/>
          <w:color w:val="00000A"/>
          <w:szCs w:val="19"/>
        </w:rPr>
        <w:t xml:space="preserve"> zodat de RUG de vragen en opmerkingen in de juiste context kan plaatsen. </w:t>
      </w:r>
    </w:p>
    <w:p w14:paraId="704ECF32" w14:textId="77777777" w:rsidR="009B1C0B" w:rsidRPr="00563938" w:rsidRDefault="009B1C0B" w:rsidP="009B1C0B">
      <w:pPr>
        <w:spacing w:line="240" w:lineRule="atLeast"/>
        <w:rPr>
          <w:rFonts w:ascii="Georgia" w:hAnsi="Georgia" w:cs="Times New Roman"/>
          <w:color w:val="00000A"/>
          <w:szCs w:val="19"/>
        </w:rPr>
      </w:pPr>
    </w:p>
    <w:p w14:paraId="1A6FA5D4" w14:textId="1AF27483" w:rsidR="00820CB5" w:rsidRPr="00563938" w:rsidRDefault="009B1C0B" w:rsidP="009B1C0B">
      <w:pPr>
        <w:rPr>
          <w:rFonts w:ascii="Georgia" w:hAnsi="Georgia"/>
          <w:color w:val="auto"/>
        </w:rPr>
      </w:pPr>
      <w:r w:rsidRPr="00563938">
        <w:rPr>
          <w:rFonts w:ascii="Georgia" w:hAnsi="Georgia" w:cs="Times New Roman"/>
          <w:color w:val="00000A"/>
          <w:szCs w:val="19"/>
        </w:rPr>
        <w:t xml:space="preserve">Na de laatste Nota van Inlichtingen zal het Programma van Eisen definitief worden vastgesteld. Inschrijver dient bij </w:t>
      </w:r>
      <w:r w:rsidR="00BD7579">
        <w:rPr>
          <w:rFonts w:ascii="Georgia" w:hAnsi="Georgia" w:cs="Times New Roman"/>
          <w:color w:val="00000A"/>
          <w:szCs w:val="19"/>
        </w:rPr>
        <w:t>i</w:t>
      </w:r>
      <w:r w:rsidRPr="00563938">
        <w:rPr>
          <w:rFonts w:ascii="Georgia" w:hAnsi="Georgia" w:cs="Times New Roman"/>
          <w:color w:val="00000A"/>
          <w:szCs w:val="19"/>
        </w:rPr>
        <w:t xml:space="preserve">nschrijving onvoorwaardelijk te voldoen aan </w:t>
      </w:r>
      <w:r w:rsidR="008C3270">
        <w:rPr>
          <w:rFonts w:ascii="Georgia" w:hAnsi="Georgia" w:cs="Times New Roman"/>
          <w:color w:val="00000A"/>
          <w:szCs w:val="19"/>
        </w:rPr>
        <w:t>dit Programma van Eisen</w:t>
      </w:r>
      <w:r w:rsidRPr="00563938">
        <w:rPr>
          <w:rFonts w:ascii="Georgia" w:hAnsi="Georgia" w:cs="Times New Roman"/>
          <w:color w:val="00000A"/>
          <w:szCs w:val="19"/>
        </w:rPr>
        <w:t xml:space="preserve">. Het niet voldoen aan één of meerdere Eisen betekent uitsluiting </w:t>
      </w:r>
      <w:r w:rsidR="008C707C">
        <w:rPr>
          <w:rFonts w:ascii="Georgia" w:hAnsi="Georgia" w:cs="Times New Roman"/>
          <w:color w:val="00000A"/>
          <w:szCs w:val="19"/>
        </w:rPr>
        <w:t xml:space="preserve">van </w:t>
      </w:r>
      <w:r w:rsidRPr="00563938">
        <w:rPr>
          <w:rFonts w:ascii="Georgia" w:hAnsi="Georgia" w:cs="Times New Roman"/>
          <w:color w:val="00000A"/>
          <w:szCs w:val="19"/>
        </w:rPr>
        <w:t>deze Aanbestedingsprocedure.</w:t>
      </w:r>
      <w:r w:rsidR="00015BBB" w:rsidRPr="00563938">
        <w:rPr>
          <w:rFonts w:ascii="Georgia" w:hAnsi="Georgia"/>
          <w:color w:val="auto"/>
        </w:rPr>
        <w:br/>
      </w:r>
    </w:p>
    <w:p w14:paraId="483988D0" w14:textId="77777777" w:rsidR="00A60872" w:rsidRPr="00563938" w:rsidRDefault="00A60872" w:rsidP="00F12448">
      <w:pPr>
        <w:ind w:left="360"/>
        <w:rPr>
          <w:rFonts w:ascii="Georgia" w:hAnsi="Georgia"/>
        </w:rPr>
      </w:pPr>
    </w:p>
    <w:p w14:paraId="62426263" w14:textId="3039A8FD" w:rsidR="00B925EE" w:rsidRPr="00563938" w:rsidRDefault="00B925EE" w:rsidP="00B925EE">
      <w:pPr>
        <w:pStyle w:val="Kop2"/>
      </w:pPr>
      <w:bookmarkStart w:id="737" w:name="_Toc468268947"/>
      <w:bookmarkStart w:id="738" w:name="_Toc479173958"/>
      <w:bookmarkStart w:id="739" w:name="_Toc479174314"/>
      <w:bookmarkStart w:id="740" w:name="_Toc479174454"/>
      <w:bookmarkStart w:id="741" w:name="_Toc479174596"/>
      <w:bookmarkStart w:id="742" w:name="_Toc479174785"/>
      <w:bookmarkStart w:id="743" w:name="_Toc479174851"/>
      <w:bookmarkStart w:id="744" w:name="_Toc479174959"/>
      <w:bookmarkStart w:id="745" w:name="_Toc479175088"/>
      <w:bookmarkStart w:id="746" w:name="_Toc479175379"/>
      <w:bookmarkStart w:id="747" w:name="_Toc479175458"/>
      <w:bookmarkStart w:id="748" w:name="_Toc479175517"/>
      <w:bookmarkStart w:id="749" w:name="_Toc479175701"/>
      <w:bookmarkStart w:id="750" w:name="_Toc479175819"/>
      <w:bookmarkStart w:id="751" w:name="_Toc479175978"/>
      <w:bookmarkStart w:id="752" w:name="_Toc484678475"/>
      <w:bookmarkStart w:id="753" w:name="_Toc485650530"/>
      <w:bookmarkStart w:id="754" w:name="_Toc485809052"/>
      <w:bookmarkStart w:id="755" w:name="_Toc514766381"/>
      <w:bookmarkStart w:id="756" w:name="_Toc4665061"/>
      <w:bookmarkStart w:id="757" w:name="_Toc4665482"/>
      <w:r w:rsidRPr="00563938">
        <w:t>7.1</w:t>
      </w:r>
      <w:r w:rsidRPr="00563938">
        <w:tab/>
      </w:r>
      <w:r w:rsidR="00D27A84">
        <w:t>Projectmeubilair</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7C54D1A" w14:textId="77777777" w:rsidR="00B925EE" w:rsidRPr="00563938" w:rsidRDefault="00B925EE" w:rsidP="00B925EE">
      <w:pPr>
        <w:spacing w:line="240" w:lineRule="atLeast"/>
        <w:rPr>
          <w:rFonts w:ascii="Georgia" w:hAnsi="Georgia" w:cs="Times New Roman"/>
          <w:color w:val="00000A"/>
        </w:rPr>
      </w:pPr>
    </w:p>
    <w:p w14:paraId="4204C8CE" w14:textId="77777777" w:rsidR="00B925EE" w:rsidRDefault="00B925EE" w:rsidP="00B925EE">
      <w:pPr>
        <w:spacing w:line="240" w:lineRule="atLeast"/>
        <w:rPr>
          <w:rFonts w:ascii="Georgia" w:hAnsi="Georgia"/>
          <w:b/>
          <w:color w:val="00000A"/>
        </w:rPr>
      </w:pPr>
      <w:r w:rsidRPr="00546686">
        <w:rPr>
          <w:rFonts w:ascii="Georgia" w:hAnsi="Georgia" w:cs="Times New Roman"/>
          <w:b/>
          <w:color w:val="00000A"/>
        </w:rPr>
        <w:t>Eisen:</w:t>
      </w:r>
    </w:p>
    <w:p w14:paraId="643EEAA8" w14:textId="779A4449" w:rsidR="00B925EE" w:rsidRDefault="00B925EE" w:rsidP="00917D5D">
      <w:pPr>
        <w:numPr>
          <w:ilvl w:val="0"/>
          <w:numId w:val="23"/>
        </w:numPr>
        <w:autoSpaceDE w:val="0"/>
        <w:autoSpaceDN w:val="0"/>
        <w:adjustRightInd w:val="0"/>
        <w:rPr>
          <w:rFonts w:ascii="Georgia" w:hAnsi="Georgia"/>
          <w:color w:val="auto"/>
          <w:lang w:val="nl"/>
        </w:rPr>
      </w:pPr>
      <w:r w:rsidRPr="00A66A43">
        <w:rPr>
          <w:rFonts w:ascii="Georgia" w:hAnsi="Georgia"/>
          <w:b/>
          <w:lang w:val="nl"/>
        </w:rPr>
        <w:t>Algemene producteisen</w:t>
      </w:r>
      <w:r w:rsidR="0098142D">
        <w:rPr>
          <w:rFonts w:ascii="Georgia" w:hAnsi="Georgia"/>
          <w:b/>
          <w:lang w:val="nl"/>
        </w:rPr>
        <w:t xml:space="preserve"> </w:t>
      </w:r>
      <w:r w:rsidR="00AE0044">
        <w:rPr>
          <w:rFonts w:ascii="Georgia" w:hAnsi="Georgia"/>
          <w:b/>
          <w:lang w:val="nl"/>
        </w:rPr>
        <w:t>P</w:t>
      </w:r>
      <w:r w:rsidR="0098142D">
        <w:rPr>
          <w:rFonts w:ascii="Georgia" w:hAnsi="Georgia"/>
          <w:b/>
          <w:lang w:val="nl"/>
        </w:rPr>
        <w:t>rojectmeubilair</w:t>
      </w:r>
      <w:r w:rsidR="00A43902">
        <w:rPr>
          <w:rFonts w:ascii="Georgia" w:hAnsi="Georgia"/>
          <w:b/>
          <w:lang w:val="nl"/>
        </w:rPr>
        <w:br/>
      </w:r>
      <w:r w:rsidRPr="00A66A43">
        <w:rPr>
          <w:rFonts w:ascii="Georgia" w:hAnsi="Georgia"/>
          <w:lang w:val="nl"/>
        </w:rPr>
        <w:t xml:space="preserve">- De delen </w:t>
      </w:r>
      <w:r w:rsidR="0098142D">
        <w:rPr>
          <w:rFonts w:ascii="Georgia" w:hAnsi="Georgia"/>
          <w:lang w:val="nl"/>
        </w:rPr>
        <w:t xml:space="preserve">van het </w:t>
      </w:r>
      <w:r w:rsidR="00AE0044">
        <w:rPr>
          <w:rFonts w:ascii="Georgia" w:hAnsi="Georgia"/>
          <w:lang w:val="nl"/>
        </w:rPr>
        <w:t>P</w:t>
      </w:r>
      <w:r w:rsidR="0098142D">
        <w:rPr>
          <w:rFonts w:ascii="Georgia" w:hAnsi="Georgia"/>
          <w:lang w:val="nl"/>
        </w:rPr>
        <w:t xml:space="preserve">rojectmeubilair </w:t>
      </w:r>
      <w:r w:rsidRPr="00A66A43">
        <w:rPr>
          <w:rFonts w:ascii="Georgia" w:hAnsi="Georgia"/>
          <w:lang w:val="nl"/>
        </w:rPr>
        <w:t>waarmee de gebruiker in aanraking kan komen, zijn zo geconstrueerd dat bij normaal</w:t>
      </w:r>
      <w:r w:rsidRPr="00A66A43">
        <w:rPr>
          <w:rFonts w:ascii="Georgia" w:hAnsi="Georgia"/>
          <w:lang w:val="nl"/>
        </w:rPr>
        <w:br/>
        <w:t xml:space="preserve">  gebrui</w:t>
      </w:r>
      <w:r w:rsidR="00EB3660">
        <w:rPr>
          <w:rFonts w:ascii="Georgia" w:hAnsi="Georgia"/>
          <w:lang w:val="nl"/>
        </w:rPr>
        <w:t>k verwondingen worden voorkomen.</w:t>
      </w:r>
      <w:r w:rsidRPr="00A66A43">
        <w:rPr>
          <w:rFonts w:ascii="Georgia" w:hAnsi="Georgia"/>
          <w:lang w:val="nl"/>
        </w:rPr>
        <w:br/>
        <w:t>- Alle delen zijn zo afgeschermd dat de kleding van de gebruiker niet in aanraking kan kome</w:t>
      </w:r>
      <w:r w:rsidR="00EB3660">
        <w:rPr>
          <w:rFonts w:ascii="Georgia" w:hAnsi="Georgia"/>
          <w:lang w:val="nl"/>
        </w:rPr>
        <w:t xml:space="preserve">n </w:t>
      </w:r>
      <w:r w:rsidR="00EB3660">
        <w:rPr>
          <w:rFonts w:ascii="Georgia" w:hAnsi="Georgia"/>
          <w:lang w:val="nl"/>
        </w:rPr>
        <w:br/>
        <w:t xml:space="preserve">   met olie en smeermiddelen.</w:t>
      </w:r>
      <w:r w:rsidRPr="00A66A43">
        <w:rPr>
          <w:rFonts w:ascii="Georgia" w:hAnsi="Georgia"/>
          <w:lang w:val="nl"/>
        </w:rPr>
        <w:br/>
        <w:t xml:space="preserve">- Beweegbare, instelbare, verstelbare en vaste delen zijn geconstrueerd in overeenstemming met </w:t>
      </w:r>
      <w:r w:rsidRPr="00A66A43">
        <w:rPr>
          <w:rFonts w:ascii="Georgia" w:hAnsi="Georgia"/>
          <w:lang w:val="nl"/>
        </w:rPr>
        <w:br/>
        <w:t xml:space="preserve">   de antropometrie en de </w:t>
      </w:r>
      <w:r w:rsidR="00EB3660">
        <w:rPr>
          <w:rFonts w:ascii="Georgia" w:hAnsi="Georgia"/>
          <w:lang w:val="nl"/>
        </w:rPr>
        <w:t>fysieke kracht van de gebruiker.</w:t>
      </w:r>
      <w:r w:rsidRPr="00A66A43">
        <w:rPr>
          <w:rFonts w:ascii="Georgia" w:hAnsi="Georgia"/>
          <w:lang w:val="nl"/>
        </w:rPr>
        <w:br/>
        <w:t xml:space="preserve">- Beweegbare, instelbare en verstelbare delen zijn zo geconstrueerd dat de instelling niet </w:t>
      </w:r>
      <w:r w:rsidRPr="00A66A43">
        <w:rPr>
          <w:rFonts w:ascii="Georgia" w:hAnsi="Georgia"/>
          <w:lang w:val="nl"/>
        </w:rPr>
        <w:br/>
        <w:t xml:space="preserve">   gemakkelijk onopzettelijk kan worden veranderd. </w:t>
      </w:r>
      <w:r w:rsidRPr="00A66A43">
        <w:rPr>
          <w:rFonts w:ascii="Georgia" w:hAnsi="Georgia"/>
          <w:lang w:val="nl"/>
        </w:rPr>
        <w:br/>
        <w:t xml:space="preserve">- De tafelbladen zijn niet glanzend of spiegelend en zijn stoot- en krasvast, lichtecht, </w:t>
      </w:r>
      <w:r w:rsidRPr="00A66A43">
        <w:rPr>
          <w:rFonts w:ascii="Georgia" w:hAnsi="Georgia"/>
          <w:lang w:val="nl"/>
        </w:rPr>
        <w:br/>
        <w:t xml:space="preserve">   vochtongevoelig en zijn bureauchemicaliën bestendig.</w:t>
      </w:r>
      <w:r w:rsidRPr="00A66A43">
        <w:rPr>
          <w:rFonts w:ascii="Georgia" w:hAnsi="Georgia"/>
          <w:lang w:val="nl"/>
        </w:rPr>
        <w:br/>
        <w:t>- De gebruikte materialen zijn kleurecht en geven niet af in droge en natte toestand.</w:t>
      </w:r>
      <w:r w:rsidRPr="00A66A43">
        <w:rPr>
          <w:rFonts w:ascii="Georgia" w:hAnsi="Georgia"/>
          <w:lang w:val="nl"/>
        </w:rPr>
        <w:br/>
        <w:t xml:space="preserve">- De aangeboden </w:t>
      </w:r>
      <w:r w:rsidR="00B92905">
        <w:rPr>
          <w:rFonts w:ascii="Georgia" w:hAnsi="Georgia"/>
          <w:lang w:val="nl"/>
        </w:rPr>
        <w:t>producten</w:t>
      </w:r>
      <w:r w:rsidRPr="00A66A43">
        <w:rPr>
          <w:rFonts w:ascii="Georgia" w:hAnsi="Georgia"/>
          <w:lang w:val="nl"/>
        </w:rPr>
        <w:t xml:space="preserve"> passen in kleur en uiterlijk bij elkaar, zodat </w:t>
      </w:r>
      <w:r w:rsidR="00B92905">
        <w:rPr>
          <w:rFonts w:ascii="Georgia" w:hAnsi="Georgia"/>
          <w:lang w:val="nl"/>
        </w:rPr>
        <w:t>producten</w:t>
      </w:r>
      <w:r w:rsidRPr="00A66A43">
        <w:rPr>
          <w:rFonts w:ascii="Georgia" w:hAnsi="Georgia"/>
          <w:lang w:val="nl"/>
        </w:rPr>
        <w:t xml:space="preserve"> uit verschillende </w:t>
      </w:r>
      <w:r w:rsidRPr="00A66A43">
        <w:rPr>
          <w:rFonts w:ascii="Georgia" w:hAnsi="Georgia"/>
          <w:lang w:val="nl"/>
        </w:rPr>
        <w:br/>
        <w:t xml:space="preserve">   productgroepen onderling uitwisselbaar en op elkaar afgestemd zijn.</w:t>
      </w:r>
      <w:r w:rsidRPr="00A66A43">
        <w:rPr>
          <w:rFonts w:ascii="Georgia" w:hAnsi="Georgia"/>
          <w:lang w:val="nl"/>
        </w:rPr>
        <w:br/>
        <w:t xml:space="preserve">- De </w:t>
      </w:r>
      <w:r w:rsidRPr="00A829C7">
        <w:rPr>
          <w:rFonts w:ascii="Georgia" w:hAnsi="Georgia"/>
          <w:lang w:val="nl"/>
        </w:rPr>
        <w:t>geleverde producten zijn op een</w:t>
      </w:r>
      <w:r w:rsidRPr="00A66A43">
        <w:rPr>
          <w:rFonts w:ascii="Georgia" w:hAnsi="Georgia"/>
          <w:lang w:val="nl"/>
        </w:rPr>
        <w:t xml:space="preserve"> geschikte, toegankelijke maar niet direct zichtbare plaats </w:t>
      </w:r>
      <w:r w:rsidRPr="00A66A43">
        <w:rPr>
          <w:rFonts w:ascii="Georgia" w:hAnsi="Georgia"/>
          <w:lang w:val="nl"/>
        </w:rPr>
        <w:br/>
        <w:t xml:space="preserve">   voorzien van een </w:t>
      </w:r>
      <w:r w:rsidR="002E3257">
        <w:rPr>
          <w:rFonts w:ascii="Georgia" w:hAnsi="Georgia"/>
          <w:lang w:val="nl"/>
        </w:rPr>
        <w:t>Label</w:t>
      </w:r>
      <w:r w:rsidRPr="00A66A43">
        <w:rPr>
          <w:rFonts w:ascii="Georgia" w:hAnsi="Georgia"/>
          <w:lang w:val="nl"/>
        </w:rPr>
        <w:t xml:space="preserve"> met daarop vermeld de volgende gegevens: </w:t>
      </w:r>
      <w:r w:rsidR="00941FE7">
        <w:rPr>
          <w:rFonts w:ascii="Georgia" w:hAnsi="Georgia"/>
          <w:lang w:val="nl"/>
        </w:rPr>
        <w:t>n</w:t>
      </w:r>
      <w:r w:rsidRPr="00A66A43">
        <w:rPr>
          <w:rFonts w:ascii="Georgia" w:hAnsi="Georgia"/>
          <w:lang w:val="nl"/>
        </w:rPr>
        <w:t xml:space="preserve">aam van de </w:t>
      </w:r>
      <w:r w:rsidRPr="00A66A43">
        <w:rPr>
          <w:rFonts w:ascii="Georgia" w:hAnsi="Georgia"/>
          <w:lang w:val="nl"/>
        </w:rPr>
        <w:br/>
        <w:t xml:space="preserve">   </w:t>
      </w:r>
      <w:r w:rsidR="008B302A">
        <w:rPr>
          <w:rFonts w:ascii="Georgia" w:hAnsi="Georgia"/>
          <w:lang w:val="nl"/>
        </w:rPr>
        <w:t>Fabrikant</w:t>
      </w:r>
      <w:r w:rsidR="000456C7">
        <w:rPr>
          <w:rFonts w:ascii="Georgia" w:hAnsi="Georgia"/>
          <w:lang w:val="nl"/>
        </w:rPr>
        <w:t>,</w:t>
      </w:r>
      <w:r w:rsidR="00A21518">
        <w:rPr>
          <w:rFonts w:ascii="Georgia" w:hAnsi="Georgia"/>
          <w:lang w:val="nl"/>
        </w:rPr>
        <w:t xml:space="preserve"> Opdrachtnemer,</w:t>
      </w:r>
      <w:r w:rsidRPr="00A66A43">
        <w:rPr>
          <w:rFonts w:ascii="Georgia" w:hAnsi="Georgia"/>
          <w:lang w:val="nl"/>
        </w:rPr>
        <w:t xml:space="preserve"> leverdatum</w:t>
      </w:r>
      <w:r w:rsidR="00A6292B">
        <w:rPr>
          <w:rFonts w:ascii="Georgia" w:hAnsi="Georgia"/>
          <w:lang w:val="nl"/>
        </w:rPr>
        <w:t>, garantietermijn</w:t>
      </w:r>
      <w:r w:rsidR="000456C7">
        <w:rPr>
          <w:rFonts w:ascii="Georgia" w:hAnsi="Georgia"/>
          <w:lang w:val="nl"/>
        </w:rPr>
        <w:t xml:space="preserve"> en QR-Code met unieke ID</w:t>
      </w:r>
      <w:r w:rsidRPr="00A66A43">
        <w:rPr>
          <w:rFonts w:ascii="Georgia" w:hAnsi="Georgia"/>
          <w:lang w:val="nl"/>
        </w:rPr>
        <w:t>.</w:t>
      </w:r>
      <w:r w:rsidRPr="00A66A43">
        <w:rPr>
          <w:rFonts w:ascii="Georgia" w:hAnsi="Georgia"/>
          <w:lang w:val="nl"/>
        </w:rPr>
        <w:br/>
        <w:t xml:space="preserve">- </w:t>
      </w:r>
      <w:r w:rsidRPr="00A66A43">
        <w:rPr>
          <w:rFonts w:ascii="Georgia" w:hAnsi="Georgia"/>
          <w:color w:val="auto"/>
          <w:lang w:val="nl"/>
        </w:rPr>
        <w:t xml:space="preserve">Sleutels </w:t>
      </w:r>
      <w:r w:rsidR="00FA6A05">
        <w:rPr>
          <w:rFonts w:ascii="Georgia" w:hAnsi="Georgia"/>
          <w:color w:val="auto"/>
          <w:lang w:val="nl"/>
        </w:rPr>
        <w:t>behorende bij produ</w:t>
      </w:r>
      <w:r w:rsidR="00A21518">
        <w:rPr>
          <w:rFonts w:ascii="Georgia" w:hAnsi="Georgia"/>
          <w:color w:val="auto"/>
          <w:lang w:val="nl"/>
        </w:rPr>
        <w:t>c</w:t>
      </w:r>
      <w:r w:rsidR="00FA6A05">
        <w:rPr>
          <w:rFonts w:ascii="Georgia" w:hAnsi="Georgia"/>
          <w:color w:val="auto"/>
          <w:lang w:val="nl"/>
        </w:rPr>
        <w:t xml:space="preserve">ten </w:t>
      </w:r>
      <w:r w:rsidRPr="00A66A43">
        <w:rPr>
          <w:rFonts w:ascii="Georgia" w:hAnsi="Georgia"/>
          <w:color w:val="auto"/>
          <w:lang w:val="nl"/>
        </w:rPr>
        <w:t>kunnen eenvoudig na</w:t>
      </w:r>
      <w:r w:rsidR="005F7E95">
        <w:rPr>
          <w:rFonts w:ascii="Georgia" w:hAnsi="Georgia"/>
          <w:color w:val="auto"/>
          <w:lang w:val="nl"/>
        </w:rPr>
        <w:t>b</w:t>
      </w:r>
      <w:r w:rsidR="00746BF4">
        <w:rPr>
          <w:rFonts w:ascii="Georgia" w:hAnsi="Georgia"/>
          <w:color w:val="auto"/>
          <w:lang w:val="nl"/>
        </w:rPr>
        <w:t>estel</w:t>
      </w:r>
      <w:r w:rsidRPr="00A66A43">
        <w:rPr>
          <w:rFonts w:ascii="Georgia" w:hAnsi="Georgia"/>
          <w:color w:val="auto"/>
          <w:lang w:val="nl"/>
        </w:rPr>
        <w:t xml:space="preserve">d worden en binnen 48 uur na </w:t>
      </w:r>
      <w:r w:rsidR="005F7E95">
        <w:rPr>
          <w:rFonts w:ascii="Georgia" w:hAnsi="Georgia"/>
          <w:color w:val="auto"/>
          <w:lang w:val="nl"/>
        </w:rPr>
        <w:t>b</w:t>
      </w:r>
      <w:r w:rsidR="00746BF4">
        <w:rPr>
          <w:rFonts w:ascii="Georgia" w:hAnsi="Georgia"/>
          <w:color w:val="auto"/>
          <w:lang w:val="nl"/>
        </w:rPr>
        <w:t>estel</w:t>
      </w:r>
      <w:r w:rsidR="005F7E95">
        <w:rPr>
          <w:rFonts w:ascii="Georgia" w:hAnsi="Georgia"/>
          <w:color w:val="auto"/>
          <w:lang w:val="nl"/>
        </w:rPr>
        <w:t>o</w:t>
      </w:r>
      <w:r w:rsidR="008C71A7">
        <w:rPr>
          <w:rFonts w:ascii="Georgia" w:hAnsi="Georgia"/>
          <w:color w:val="auto"/>
          <w:lang w:val="nl"/>
        </w:rPr>
        <w:t>pdracht</w:t>
      </w:r>
      <w:r w:rsidRPr="00A66A43">
        <w:rPr>
          <w:rFonts w:ascii="Georgia" w:hAnsi="Georgia"/>
          <w:color w:val="auto"/>
          <w:lang w:val="nl"/>
        </w:rPr>
        <w:t xml:space="preserve"> worden </w:t>
      </w:r>
      <w:r>
        <w:rPr>
          <w:rFonts w:ascii="Georgia" w:hAnsi="Georgia"/>
          <w:color w:val="auto"/>
          <w:lang w:val="nl"/>
        </w:rPr>
        <w:br/>
        <w:t xml:space="preserve">   </w:t>
      </w:r>
      <w:r w:rsidRPr="00A66A43">
        <w:rPr>
          <w:rFonts w:ascii="Georgia" w:hAnsi="Georgia"/>
          <w:color w:val="auto"/>
          <w:lang w:val="nl"/>
        </w:rPr>
        <w:t>geleverd.</w:t>
      </w:r>
      <w:r>
        <w:rPr>
          <w:rFonts w:ascii="Georgia" w:hAnsi="Georgia"/>
          <w:color w:val="auto"/>
          <w:lang w:val="nl"/>
        </w:rPr>
        <w:br/>
      </w:r>
    </w:p>
    <w:p w14:paraId="61D32BA3" w14:textId="544A0999" w:rsidR="00A75C14" w:rsidRPr="004D0929" w:rsidRDefault="00B925EE" w:rsidP="00917D5D">
      <w:pPr>
        <w:numPr>
          <w:ilvl w:val="0"/>
          <w:numId w:val="23"/>
        </w:numPr>
        <w:autoSpaceDE w:val="0"/>
        <w:autoSpaceDN w:val="0"/>
        <w:adjustRightInd w:val="0"/>
        <w:spacing w:line="240" w:lineRule="atLeast"/>
        <w:rPr>
          <w:rFonts w:ascii="Georgia" w:hAnsi="Georgia" w:cs="Times New Roman"/>
          <w:color w:val="00000A"/>
        </w:rPr>
      </w:pPr>
      <w:r w:rsidRPr="00DD4AE7">
        <w:rPr>
          <w:rFonts w:ascii="Georgia" w:hAnsi="Georgia"/>
          <w:b/>
          <w:bCs/>
          <w:lang w:val="nl"/>
        </w:rPr>
        <w:t>Eisen ten aanzien van Arbo en veiligheid</w:t>
      </w:r>
      <w:r w:rsidRPr="00DD4AE7">
        <w:rPr>
          <w:rFonts w:ascii="Georgia" w:hAnsi="Georgia"/>
          <w:b/>
          <w:bCs/>
          <w:lang w:val="nl"/>
        </w:rPr>
        <w:br/>
        <w:t xml:space="preserve">- </w:t>
      </w:r>
      <w:r w:rsidRPr="00DD4AE7">
        <w:rPr>
          <w:rFonts w:ascii="Georgia" w:hAnsi="Georgia"/>
          <w:lang w:val="nl"/>
        </w:rPr>
        <w:t>Voldoet aan de geldende NEN-normen en ARBO-normen en daar waar</w:t>
      </w:r>
      <w:r w:rsidRPr="00DD4AE7">
        <w:rPr>
          <w:rFonts w:ascii="Georgia" w:hAnsi="Georgia"/>
          <w:lang w:val="nl"/>
        </w:rPr>
        <w:br/>
      </w:r>
      <w:r w:rsidRPr="00DD4AE7">
        <w:rPr>
          <w:rFonts w:ascii="Georgia" w:hAnsi="Georgia"/>
          <w:lang w:val="nl"/>
        </w:rPr>
        <w:lastRenderedPageBreak/>
        <w:t xml:space="preserve">   van toepassing de Nederlandse Praktijk</w:t>
      </w:r>
      <w:r w:rsidR="00D07A31">
        <w:rPr>
          <w:rFonts w:ascii="Georgia" w:hAnsi="Georgia"/>
          <w:lang w:val="nl"/>
        </w:rPr>
        <w:t>r</w:t>
      </w:r>
      <w:r w:rsidRPr="00DD4AE7">
        <w:rPr>
          <w:rFonts w:ascii="Georgia" w:hAnsi="Georgia"/>
          <w:lang w:val="nl"/>
        </w:rPr>
        <w:t>ichtlijn 1813</w:t>
      </w:r>
      <w:r w:rsidR="00D07A31">
        <w:rPr>
          <w:rFonts w:ascii="Georgia" w:hAnsi="Georgia"/>
          <w:lang w:val="nl"/>
        </w:rPr>
        <w:t xml:space="preserve"> </w:t>
      </w:r>
      <w:r w:rsidRPr="00DD4AE7">
        <w:rPr>
          <w:rFonts w:ascii="Georgia" w:hAnsi="Georgia"/>
          <w:lang w:val="nl"/>
        </w:rPr>
        <w:t xml:space="preserve">- kolom 2 ( </w:t>
      </w:r>
      <w:r w:rsidR="00D07A31">
        <w:rPr>
          <w:rFonts w:ascii="Georgia" w:hAnsi="Georgia"/>
          <w:lang w:val="nl"/>
        </w:rPr>
        <w:t>N</w:t>
      </w:r>
      <w:r w:rsidRPr="00DD4AE7">
        <w:rPr>
          <w:rFonts w:ascii="Georgia" w:hAnsi="Georgia"/>
          <w:lang w:val="nl"/>
        </w:rPr>
        <w:t>ederlandse werkstoel)</w:t>
      </w:r>
      <w:bookmarkStart w:id="758" w:name="_Toc466985496"/>
      <w:bookmarkEnd w:id="758"/>
      <w:r w:rsidR="00D07A31">
        <w:rPr>
          <w:rFonts w:ascii="Georgia" w:hAnsi="Georgia"/>
          <w:lang w:val="nl"/>
        </w:rPr>
        <w:t>.</w:t>
      </w:r>
      <w:r w:rsidR="004D0929">
        <w:rPr>
          <w:rFonts w:ascii="Georgia" w:hAnsi="Georgia"/>
          <w:lang w:val="nl"/>
        </w:rPr>
        <w:br/>
      </w:r>
    </w:p>
    <w:p w14:paraId="39526F86" w14:textId="1672DF19" w:rsidR="004D0929" w:rsidRPr="00A4526F" w:rsidRDefault="004D0929" w:rsidP="00917D5D">
      <w:pPr>
        <w:numPr>
          <w:ilvl w:val="0"/>
          <w:numId w:val="23"/>
        </w:numPr>
        <w:autoSpaceDE w:val="0"/>
        <w:autoSpaceDN w:val="0"/>
        <w:adjustRightInd w:val="0"/>
        <w:spacing w:line="240" w:lineRule="atLeast"/>
        <w:rPr>
          <w:rFonts w:ascii="Georgia" w:hAnsi="Georgia" w:cs="Times New Roman"/>
          <w:b/>
          <w:color w:val="00000A"/>
        </w:rPr>
      </w:pPr>
      <w:r w:rsidRPr="00A4526F">
        <w:rPr>
          <w:rFonts w:ascii="Georgia" w:hAnsi="Georgia" w:cs="Times New Roman"/>
          <w:b/>
          <w:color w:val="00000A"/>
        </w:rPr>
        <w:t>Eisen ten aanzien van Tweedehands meubilair</w:t>
      </w:r>
      <w:r w:rsidRPr="00A4526F">
        <w:rPr>
          <w:rFonts w:ascii="Georgia" w:hAnsi="Georgia" w:cs="Times New Roman"/>
          <w:b/>
          <w:color w:val="00000A"/>
        </w:rPr>
        <w:br/>
      </w:r>
      <w:r w:rsidRPr="00A4526F">
        <w:rPr>
          <w:rFonts w:ascii="Georgia" w:hAnsi="Georgia" w:cs="Times New Roman"/>
          <w:color w:val="00000A"/>
        </w:rPr>
        <w:t>- Opdrac</w:t>
      </w:r>
      <w:r w:rsidR="00212387" w:rsidRPr="00A4526F">
        <w:rPr>
          <w:rFonts w:ascii="Georgia" w:hAnsi="Georgia" w:cs="Times New Roman"/>
          <w:color w:val="00000A"/>
        </w:rPr>
        <w:t>h</w:t>
      </w:r>
      <w:r w:rsidRPr="00A4526F">
        <w:rPr>
          <w:rFonts w:ascii="Georgia" w:hAnsi="Georgia" w:cs="Times New Roman"/>
          <w:color w:val="00000A"/>
        </w:rPr>
        <w:t xml:space="preserve">tnemer moet in overleg met de RUG in staat zijn om Tweedehands </w:t>
      </w:r>
      <w:r w:rsidR="00D635A6">
        <w:rPr>
          <w:rFonts w:ascii="Georgia" w:hAnsi="Georgia" w:cs="Times New Roman"/>
          <w:color w:val="00000A"/>
        </w:rPr>
        <w:t>m</w:t>
      </w:r>
      <w:r w:rsidRPr="00A4526F">
        <w:rPr>
          <w:rFonts w:ascii="Georgia" w:hAnsi="Georgia" w:cs="Times New Roman"/>
          <w:color w:val="00000A"/>
        </w:rPr>
        <w:t xml:space="preserve">eubilair te </w:t>
      </w:r>
      <w:r w:rsidR="0080485C" w:rsidRPr="00A4526F">
        <w:rPr>
          <w:rFonts w:ascii="Georgia" w:hAnsi="Georgia" w:cs="Times New Roman"/>
          <w:color w:val="00000A"/>
        </w:rPr>
        <w:t>Leveren</w:t>
      </w:r>
      <w:r w:rsidRPr="00A4526F">
        <w:rPr>
          <w:rFonts w:ascii="Georgia" w:hAnsi="Georgia" w:cs="Times New Roman"/>
          <w:color w:val="00000A"/>
        </w:rPr>
        <w:t xml:space="preserve">. </w:t>
      </w:r>
      <w:r w:rsidRPr="00A4526F">
        <w:rPr>
          <w:rFonts w:ascii="Georgia" w:hAnsi="Georgia" w:cs="Times New Roman"/>
          <w:color w:val="00000A"/>
        </w:rPr>
        <w:br/>
        <w:t>- De RUG is niet verplicht om Twe</w:t>
      </w:r>
      <w:r w:rsidR="00212387" w:rsidRPr="00A4526F">
        <w:rPr>
          <w:rFonts w:ascii="Georgia" w:hAnsi="Georgia" w:cs="Times New Roman"/>
          <w:color w:val="00000A"/>
        </w:rPr>
        <w:t>e</w:t>
      </w:r>
      <w:r w:rsidRPr="00A4526F">
        <w:rPr>
          <w:rFonts w:ascii="Georgia" w:hAnsi="Georgia" w:cs="Times New Roman"/>
          <w:color w:val="00000A"/>
        </w:rPr>
        <w:t>dehands meubilair</w:t>
      </w:r>
      <w:r w:rsidR="00212387" w:rsidRPr="00A4526F">
        <w:rPr>
          <w:rFonts w:ascii="Georgia" w:hAnsi="Georgia" w:cs="Times New Roman"/>
          <w:color w:val="00000A"/>
        </w:rPr>
        <w:t xml:space="preserve"> bij Opdrachtnemer af te nemen</w:t>
      </w:r>
      <w:r w:rsidR="00D07A31">
        <w:rPr>
          <w:rFonts w:ascii="Georgia" w:hAnsi="Georgia" w:cs="Times New Roman"/>
          <w:color w:val="00000A"/>
        </w:rPr>
        <w:t>.</w:t>
      </w:r>
    </w:p>
    <w:p w14:paraId="1948A309" w14:textId="77777777" w:rsidR="00A75C14" w:rsidRPr="00454132" w:rsidRDefault="00A75C14" w:rsidP="00454132">
      <w:pPr>
        <w:spacing w:line="240" w:lineRule="atLeast"/>
        <w:rPr>
          <w:rFonts w:ascii="Georgia" w:hAnsi="Georgia" w:cs="Times New Roman"/>
          <w:color w:val="00000A"/>
        </w:rPr>
      </w:pPr>
    </w:p>
    <w:p w14:paraId="1AF881AE" w14:textId="7761B8F0" w:rsidR="00241203" w:rsidRDefault="00871E01" w:rsidP="00871E01">
      <w:pPr>
        <w:pStyle w:val="Kop2"/>
        <w:jc w:val="left"/>
        <w:rPr>
          <w:rFonts w:cs="Times New Roman"/>
          <w:color w:val="00000A"/>
          <w:szCs w:val="19"/>
        </w:rPr>
      </w:pPr>
      <w:bookmarkStart w:id="759" w:name="_Toc479173964"/>
      <w:bookmarkStart w:id="760" w:name="_Toc479174320"/>
      <w:bookmarkStart w:id="761" w:name="_Toc479174460"/>
      <w:bookmarkStart w:id="762" w:name="_Toc479174602"/>
      <w:bookmarkStart w:id="763" w:name="_Toc479174791"/>
      <w:bookmarkStart w:id="764" w:name="_Toc479174857"/>
      <w:bookmarkStart w:id="765" w:name="_Toc479174965"/>
      <w:bookmarkStart w:id="766" w:name="_Toc479175094"/>
      <w:bookmarkStart w:id="767" w:name="_Toc479175385"/>
      <w:bookmarkStart w:id="768" w:name="_Toc479175464"/>
      <w:bookmarkStart w:id="769" w:name="_Toc479175523"/>
      <w:bookmarkStart w:id="770" w:name="_Toc479175707"/>
      <w:bookmarkStart w:id="771" w:name="_Toc479175825"/>
      <w:bookmarkStart w:id="772" w:name="_Toc479175984"/>
      <w:bookmarkStart w:id="773" w:name="_Toc484678481"/>
      <w:bookmarkStart w:id="774" w:name="_Toc485650536"/>
      <w:bookmarkStart w:id="775" w:name="_Toc485809058"/>
      <w:bookmarkStart w:id="776" w:name="_Toc514766382"/>
      <w:bookmarkStart w:id="777" w:name="_Toc4665062"/>
      <w:bookmarkStart w:id="778" w:name="_Toc4665483"/>
      <w:r>
        <w:rPr>
          <w:rFonts w:cs="Times New Roman"/>
          <w:color w:val="00000A"/>
          <w:szCs w:val="19"/>
        </w:rPr>
        <w:t>7.2</w:t>
      </w:r>
      <w:r>
        <w:rPr>
          <w:rFonts w:cs="Times New Roman"/>
          <w:color w:val="00000A"/>
          <w:szCs w:val="19"/>
        </w:rPr>
        <w:tab/>
      </w:r>
      <w:r w:rsidR="004F787F">
        <w:rPr>
          <w:rFonts w:cs="Times New Roman"/>
          <w:color w:val="00000A"/>
          <w:szCs w:val="19"/>
        </w:rPr>
        <w:t>Minicompetitie/</w:t>
      </w:r>
      <w:r w:rsidR="001C4678">
        <w:rPr>
          <w:rFonts w:cs="Times New Roman"/>
          <w:color w:val="00000A"/>
          <w:szCs w:val="19"/>
        </w:rPr>
        <w:t>Bestellen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00ED5F7C">
        <w:rPr>
          <w:rFonts w:cs="Times New Roman"/>
          <w:color w:val="00000A"/>
          <w:szCs w:val="19"/>
        </w:rPr>
        <w:br/>
      </w:r>
    </w:p>
    <w:p w14:paraId="4A93B119" w14:textId="77777777" w:rsidR="00037D35" w:rsidRDefault="00037D35" w:rsidP="00037D35">
      <w:r w:rsidRPr="00037D35">
        <w:rPr>
          <w:rFonts w:ascii="Georgia" w:hAnsi="Georgia" w:cs="Times New Roman"/>
          <w:b/>
          <w:color w:val="00000A"/>
          <w:szCs w:val="19"/>
        </w:rPr>
        <w:t>Eisen:</w:t>
      </w:r>
      <w:r>
        <w:rPr>
          <w:rFonts w:ascii="Georgia" w:hAnsi="Georgia" w:cs="Times New Roman"/>
          <w:b/>
          <w:color w:val="00000A"/>
          <w:szCs w:val="19"/>
        </w:rPr>
        <w:br/>
      </w:r>
    </w:p>
    <w:p w14:paraId="0C170089" w14:textId="279FE4DC" w:rsidR="00341967" w:rsidRPr="0029309F" w:rsidRDefault="00341967" w:rsidP="00917D5D">
      <w:pPr>
        <w:numPr>
          <w:ilvl w:val="0"/>
          <w:numId w:val="35"/>
        </w:numPr>
        <w:autoSpaceDE w:val="0"/>
        <w:autoSpaceDN w:val="0"/>
        <w:adjustRightInd w:val="0"/>
        <w:rPr>
          <w:rFonts w:ascii="Georgia" w:hAnsi="Georgia" w:cs="Times New Roman"/>
          <w:color w:val="00000A"/>
        </w:rPr>
      </w:pPr>
      <w:bookmarkStart w:id="779" w:name="_Toc514766384"/>
      <w:bookmarkStart w:id="780" w:name="_Toc468268956"/>
      <w:bookmarkStart w:id="781" w:name="_Toc479173965"/>
      <w:bookmarkStart w:id="782" w:name="_Toc479174321"/>
      <w:bookmarkStart w:id="783" w:name="_Toc479174461"/>
      <w:bookmarkStart w:id="784" w:name="_Toc479174603"/>
      <w:bookmarkStart w:id="785" w:name="_Toc479174792"/>
      <w:bookmarkStart w:id="786" w:name="_Toc479174858"/>
      <w:bookmarkStart w:id="787" w:name="_Toc479174966"/>
      <w:bookmarkStart w:id="788" w:name="_Toc479175095"/>
      <w:bookmarkStart w:id="789" w:name="_Toc479175386"/>
      <w:bookmarkStart w:id="790" w:name="_Toc479175465"/>
      <w:bookmarkStart w:id="791" w:name="_Toc479175524"/>
      <w:bookmarkStart w:id="792" w:name="_Toc479175708"/>
      <w:bookmarkStart w:id="793" w:name="_Toc479175826"/>
      <w:bookmarkStart w:id="794" w:name="_Toc479175985"/>
      <w:r w:rsidRPr="0029309F">
        <w:rPr>
          <w:rFonts w:ascii="Georgia" w:hAnsi="Georgia" w:cs="Times New Roman"/>
          <w:color w:val="00000A"/>
        </w:rPr>
        <w:t xml:space="preserve">Opdrachtverstrekking binnen de </w:t>
      </w:r>
      <w:r w:rsidR="00D07A31">
        <w:rPr>
          <w:rFonts w:ascii="Georgia" w:hAnsi="Georgia" w:cs="Times New Roman"/>
          <w:color w:val="00000A"/>
        </w:rPr>
        <w:t>R</w:t>
      </w:r>
      <w:r w:rsidRPr="0029309F">
        <w:rPr>
          <w:rFonts w:ascii="Georgia" w:hAnsi="Georgia" w:cs="Times New Roman"/>
          <w:color w:val="00000A"/>
        </w:rPr>
        <w:t xml:space="preserve">aamovereenkomst vindt plaats conform de omschrijving onder </w:t>
      </w:r>
      <w:r w:rsidR="00D07A31">
        <w:rPr>
          <w:rFonts w:ascii="Georgia" w:hAnsi="Georgia" w:cs="Times New Roman"/>
          <w:color w:val="00000A"/>
        </w:rPr>
        <w:t xml:space="preserve">punt </w:t>
      </w:r>
      <w:r w:rsidRPr="0029309F">
        <w:rPr>
          <w:rFonts w:ascii="Georgia" w:hAnsi="Georgia" w:cs="Times New Roman"/>
          <w:color w:val="00000A"/>
        </w:rPr>
        <w:t>3.</w:t>
      </w:r>
      <w:r w:rsidR="00E43C95">
        <w:rPr>
          <w:rFonts w:ascii="Georgia" w:hAnsi="Georgia" w:cs="Times New Roman"/>
          <w:color w:val="00000A"/>
        </w:rPr>
        <w:t xml:space="preserve">8 </w:t>
      </w:r>
      <w:r w:rsidRPr="0029309F">
        <w:rPr>
          <w:rFonts w:ascii="Georgia" w:hAnsi="Georgia" w:cs="Times New Roman"/>
          <w:color w:val="00000A"/>
        </w:rPr>
        <w:t xml:space="preserve">van </w:t>
      </w:r>
      <w:r w:rsidR="00E43C95">
        <w:rPr>
          <w:rFonts w:ascii="Georgia" w:hAnsi="Georgia" w:cs="Times New Roman"/>
          <w:color w:val="00000A"/>
        </w:rPr>
        <w:t>de</w:t>
      </w:r>
      <w:r w:rsidRPr="0029309F">
        <w:rPr>
          <w:rFonts w:ascii="Georgia" w:hAnsi="Georgia" w:cs="Times New Roman"/>
          <w:color w:val="00000A"/>
        </w:rPr>
        <w:t xml:space="preserve"> </w:t>
      </w:r>
      <w:r w:rsidR="00E43C95">
        <w:rPr>
          <w:rFonts w:ascii="Georgia" w:hAnsi="Georgia" w:cs="Times New Roman"/>
          <w:color w:val="00000A"/>
        </w:rPr>
        <w:t>A</w:t>
      </w:r>
      <w:r w:rsidRPr="0029309F">
        <w:rPr>
          <w:rFonts w:ascii="Georgia" w:hAnsi="Georgia" w:cs="Times New Roman"/>
          <w:color w:val="00000A"/>
        </w:rPr>
        <w:t>anbestedings</w:t>
      </w:r>
      <w:r w:rsidR="00E43C95">
        <w:rPr>
          <w:rFonts w:ascii="Georgia" w:hAnsi="Georgia" w:cs="Times New Roman"/>
          <w:color w:val="00000A"/>
        </w:rPr>
        <w:t>leidraad</w:t>
      </w:r>
      <w:r w:rsidRPr="0029309F">
        <w:rPr>
          <w:rFonts w:ascii="Georgia" w:hAnsi="Georgia" w:cs="Times New Roman"/>
          <w:color w:val="00000A"/>
        </w:rPr>
        <w:t>.</w:t>
      </w:r>
      <w:r w:rsidR="000504DC">
        <w:rPr>
          <w:rFonts w:ascii="Georgia" w:hAnsi="Georgia" w:cs="Times New Roman"/>
          <w:color w:val="00000A"/>
        </w:rPr>
        <w:br/>
      </w:r>
    </w:p>
    <w:p w14:paraId="697C4E5A" w14:textId="5571185E" w:rsidR="00341967" w:rsidRPr="00CD5CE8" w:rsidRDefault="00341967" w:rsidP="00917D5D">
      <w:pPr>
        <w:numPr>
          <w:ilvl w:val="0"/>
          <w:numId w:val="35"/>
        </w:numPr>
        <w:autoSpaceDE w:val="0"/>
        <w:autoSpaceDN w:val="0"/>
        <w:adjustRightInd w:val="0"/>
        <w:rPr>
          <w:rFonts w:ascii="Georgia" w:hAnsi="Georgia" w:cs="Times New Roman"/>
          <w:color w:val="00000A"/>
        </w:rPr>
      </w:pPr>
      <w:r w:rsidRPr="00CD5CE8">
        <w:rPr>
          <w:rFonts w:ascii="Georgia" w:hAnsi="Georgia" w:cs="Times New Roman"/>
          <w:color w:val="00000A"/>
        </w:rPr>
        <w:t>Het plaatsen van een offerteaanvraag</w:t>
      </w:r>
      <w:r w:rsidR="00114B86">
        <w:rPr>
          <w:rFonts w:ascii="Georgia" w:hAnsi="Georgia" w:cs="Times New Roman"/>
          <w:color w:val="00000A"/>
        </w:rPr>
        <w:t xml:space="preserve"> voor een Nadere opdracht</w:t>
      </w:r>
      <w:r w:rsidR="00D94E7B">
        <w:rPr>
          <w:rFonts w:ascii="Georgia" w:hAnsi="Georgia" w:cs="Times New Roman"/>
          <w:color w:val="00000A"/>
        </w:rPr>
        <w:t xml:space="preserve">, </w:t>
      </w:r>
      <w:r w:rsidR="00114B86">
        <w:rPr>
          <w:rFonts w:ascii="Georgia" w:hAnsi="Georgia" w:cs="Times New Roman"/>
          <w:color w:val="00000A"/>
        </w:rPr>
        <w:t>al dan niet via een Minicompetitie,</w:t>
      </w:r>
      <w:r w:rsidRPr="00CD5CE8">
        <w:rPr>
          <w:rFonts w:ascii="Georgia" w:hAnsi="Georgia" w:cs="Times New Roman"/>
          <w:color w:val="00000A"/>
        </w:rPr>
        <w:t xml:space="preserve"> wordt </w:t>
      </w:r>
      <w:r w:rsidR="00CD5CE8" w:rsidRPr="00CD5CE8">
        <w:rPr>
          <w:rFonts w:ascii="Georgia" w:hAnsi="Georgia" w:cs="Times New Roman"/>
          <w:color w:val="00000A"/>
        </w:rPr>
        <w:t xml:space="preserve">in eerste instantie </w:t>
      </w:r>
      <w:r w:rsidRPr="00CD5CE8">
        <w:rPr>
          <w:rFonts w:ascii="Georgia" w:hAnsi="Georgia" w:cs="Times New Roman"/>
          <w:color w:val="00000A"/>
        </w:rPr>
        <w:t xml:space="preserve">gedaan via de mail. </w:t>
      </w:r>
      <w:r w:rsidR="00E43C95" w:rsidRPr="00CD5CE8">
        <w:rPr>
          <w:rFonts w:ascii="Georgia" w:hAnsi="Georgia" w:cs="Times New Roman"/>
          <w:color w:val="00000A"/>
        </w:rPr>
        <w:t>Opdrachtneme</w:t>
      </w:r>
      <w:r w:rsidRPr="00CD5CE8">
        <w:rPr>
          <w:rFonts w:ascii="Georgia" w:hAnsi="Georgia" w:cs="Times New Roman"/>
          <w:color w:val="00000A"/>
        </w:rPr>
        <w:t>r</w:t>
      </w:r>
      <w:r w:rsidR="00114B86">
        <w:rPr>
          <w:rFonts w:ascii="Georgia" w:hAnsi="Georgia" w:cs="Times New Roman"/>
          <w:color w:val="00000A"/>
        </w:rPr>
        <w:t>(s)</w:t>
      </w:r>
      <w:r w:rsidRPr="00CD5CE8">
        <w:rPr>
          <w:rFonts w:ascii="Georgia" w:hAnsi="Georgia" w:cs="Times New Roman"/>
          <w:color w:val="00000A"/>
        </w:rPr>
        <w:t xml:space="preserve"> dien</w:t>
      </w:r>
      <w:r w:rsidR="00114B86">
        <w:rPr>
          <w:rFonts w:ascii="Georgia" w:hAnsi="Georgia" w:cs="Times New Roman"/>
          <w:color w:val="00000A"/>
        </w:rPr>
        <w:t>(</w:t>
      </w:r>
      <w:r w:rsidRPr="00CD5CE8">
        <w:rPr>
          <w:rFonts w:ascii="Georgia" w:hAnsi="Georgia" w:cs="Times New Roman"/>
          <w:color w:val="00000A"/>
        </w:rPr>
        <w:t>t</w:t>
      </w:r>
      <w:r w:rsidR="00114B86">
        <w:rPr>
          <w:rFonts w:ascii="Georgia" w:hAnsi="Georgia" w:cs="Times New Roman"/>
          <w:color w:val="00000A"/>
        </w:rPr>
        <w:t>)(en)</w:t>
      </w:r>
      <w:r w:rsidRPr="00CD5CE8">
        <w:rPr>
          <w:rFonts w:ascii="Georgia" w:hAnsi="Georgia" w:cs="Times New Roman"/>
          <w:color w:val="00000A"/>
        </w:rPr>
        <w:t xml:space="preserve"> binnen 5</w:t>
      </w:r>
      <w:r w:rsidR="00CD5CE8" w:rsidRPr="00CD5CE8">
        <w:rPr>
          <w:rFonts w:ascii="Georgia" w:hAnsi="Georgia" w:cs="Times New Roman"/>
          <w:color w:val="00000A"/>
        </w:rPr>
        <w:t xml:space="preserve"> </w:t>
      </w:r>
      <w:r w:rsidRPr="00CD5CE8">
        <w:rPr>
          <w:rFonts w:ascii="Georgia" w:hAnsi="Georgia" w:cs="Times New Roman"/>
          <w:color w:val="00000A"/>
        </w:rPr>
        <w:t>werkdagen adequaat te reageren met het afgeven van een offerte. Deze offerte dient ten minste een</w:t>
      </w:r>
      <w:r w:rsidR="00E43C95" w:rsidRPr="00CD5CE8">
        <w:rPr>
          <w:rFonts w:ascii="Georgia" w:hAnsi="Georgia" w:cs="Times New Roman"/>
          <w:color w:val="00000A"/>
        </w:rPr>
        <w:t xml:space="preserve"> </w:t>
      </w:r>
      <w:r w:rsidRPr="00CD5CE8">
        <w:rPr>
          <w:rFonts w:ascii="Georgia" w:hAnsi="Georgia" w:cs="Times New Roman"/>
          <w:color w:val="00000A"/>
        </w:rPr>
        <w:t xml:space="preserve">referentienummer te bevatten, duidelijk inzicht te geven in de </w:t>
      </w:r>
      <w:r w:rsidR="0034742D" w:rsidRPr="00CD5CE8">
        <w:rPr>
          <w:rFonts w:ascii="Georgia" w:hAnsi="Georgia" w:cs="Times New Roman"/>
          <w:color w:val="00000A"/>
        </w:rPr>
        <w:t>Adviesprijs</w:t>
      </w:r>
      <w:r w:rsidR="00E43C95" w:rsidRPr="00CD5CE8">
        <w:rPr>
          <w:rFonts w:ascii="Georgia" w:hAnsi="Georgia" w:cs="Times New Roman"/>
          <w:color w:val="00000A"/>
        </w:rPr>
        <w:t xml:space="preserve"> </w:t>
      </w:r>
      <w:r w:rsidRPr="00CD5CE8">
        <w:rPr>
          <w:rFonts w:ascii="Georgia" w:hAnsi="Georgia" w:cs="Times New Roman"/>
          <w:color w:val="00000A"/>
        </w:rPr>
        <w:t xml:space="preserve">per </w:t>
      </w:r>
      <w:r w:rsidR="000504DC" w:rsidRPr="00CD5CE8">
        <w:rPr>
          <w:rFonts w:ascii="Georgia" w:hAnsi="Georgia" w:cs="Times New Roman"/>
          <w:color w:val="00000A"/>
        </w:rPr>
        <w:t>a</w:t>
      </w:r>
      <w:r w:rsidRPr="00CD5CE8">
        <w:rPr>
          <w:rFonts w:ascii="Georgia" w:hAnsi="Georgia" w:cs="Times New Roman"/>
          <w:color w:val="00000A"/>
        </w:rPr>
        <w:t>rtikel</w:t>
      </w:r>
      <w:r w:rsidR="0093580C">
        <w:rPr>
          <w:rFonts w:ascii="Georgia" w:hAnsi="Georgia" w:cs="Times New Roman"/>
          <w:color w:val="00000A"/>
        </w:rPr>
        <w:t xml:space="preserve"> exclusief </w:t>
      </w:r>
      <w:proofErr w:type="gramStart"/>
      <w:r w:rsidR="0093580C">
        <w:rPr>
          <w:rFonts w:ascii="Georgia" w:hAnsi="Georgia" w:cs="Times New Roman"/>
          <w:color w:val="00000A"/>
        </w:rPr>
        <w:t>BTW</w:t>
      </w:r>
      <w:proofErr w:type="gramEnd"/>
      <w:r w:rsidRPr="00CD5CE8">
        <w:rPr>
          <w:rFonts w:ascii="Georgia" w:hAnsi="Georgia" w:cs="Times New Roman"/>
          <w:color w:val="00000A"/>
        </w:rPr>
        <w:t xml:space="preserve">, de toegepaste korting, de </w:t>
      </w:r>
      <w:r w:rsidR="00562C01">
        <w:rPr>
          <w:rFonts w:ascii="Georgia" w:hAnsi="Georgia" w:cs="Times New Roman"/>
          <w:color w:val="00000A"/>
        </w:rPr>
        <w:t>Af</w:t>
      </w:r>
      <w:r w:rsidRPr="00CD5CE8">
        <w:rPr>
          <w:rFonts w:ascii="Georgia" w:hAnsi="Georgia" w:cs="Times New Roman"/>
          <w:color w:val="00000A"/>
        </w:rPr>
        <w:t>levertijd en de garantietermijn van de Fabrikant.</w:t>
      </w:r>
      <w:r w:rsidR="00CD5CE8">
        <w:rPr>
          <w:rFonts w:ascii="Georgia" w:hAnsi="Georgia" w:cs="Times New Roman"/>
          <w:color w:val="00000A"/>
        </w:rPr>
        <w:t xml:space="preserve"> </w:t>
      </w:r>
      <w:r w:rsidR="00D97379">
        <w:rPr>
          <w:rFonts w:ascii="Georgia" w:hAnsi="Georgia" w:cs="Times New Roman"/>
          <w:color w:val="00000A"/>
        </w:rPr>
        <w:br/>
      </w:r>
    </w:p>
    <w:p w14:paraId="60D6B094" w14:textId="0FE15AD0" w:rsidR="00341967" w:rsidRPr="0029309F" w:rsidRDefault="00114B86" w:rsidP="00917D5D">
      <w:pPr>
        <w:numPr>
          <w:ilvl w:val="0"/>
          <w:numId w:val="35"/>
        </w:numPr>
        <w:autoSpaceDE w:val="0"/>
        <w:autoSpaceDN w:val="0"/>
        <w:adjustRightInd w:val="0"/>
        <w:rPr>
          <w:rFonts w:ascii="Georgia" w:hAnsi="Georgia" w:cs="Times New Roman"/>
          <w:color w:val="00000A"/>
        </w:rPr>
      </w:pPr>
      <w:r>
        <w:rPr>
          <w:rFonts w:ascii="Georgia" w:hAnsi="Georgia" w:cs="Times New Roman"/>
          <w:color w:val="00000A"/>
        </w:rPr>
        <w:t xml:space="preserve">In geval van een Minicompetitie zal de RUG </w:t>
      </w:r>
      <w:r w:rsidR="00341967" w:rsidRPr="0029309F">
        <w:rPr>
          <w:rFonts w:ascii="Georgia" w:hAnsi="Georgia" w:cs="Times New Roman"/>
          <w:color w:val="00000A"/>
        </w:rPr>
        <w:t xml:space="preserve">na </w:t>
      </w:r>
      <w:r>
        <w:rPr>
          <w:rFonts w:ascii="Georgia" w:hAnsi="Georgia" w:cs="Times New Roman"/>
          <w:color w:val="00000A"/>
        </w:rPr>
        <w:t>beoordeling van</w:t>
      </w:r>
      <w:r w:rsidRPr="0029309F">
        <w:rPr>
          <w:rFonts w:ascii="Georgia" w:hAnsi="Georgia" w:cs="Times New Roman"/>
          <w:color w:val="00000A"/>
        </w:rPr>
        <w:t xml:space="preserve"> </w:t>
      </w:r>
      <w:r w:rsidR="00341967" w:rsidRPr="0029309F">
        <w:rPr>
          <w:rFonts w:ascii="Georgia" w:hAnsi="Georgia" w:cs="Times New Roman"/>
          <w:color w:val="00000A"/>
        </w:rPr>
        <w:t>de offertes, via de mail aan elk van de Opdrachtnemers</w:t>
      </w:r>
      <w:r w:rsidR="001B07C6">
        <w:rPr>
          <w:rFonts w:ascii="Georgia" w:hAnsi="Georgia" w:cs="Times New Roman"/>
          <w:color w:val="00000A"/>
        </w:rPr>
        <w:t>,</w:t>
      </w:r>
      <w:r w:rsidR="00341967" w:rsidRPr="0029309F">
        <w:rPr>
          <w:rFonts w:ascii="Georgia" w:hAnsi="Georgia" w:cs="Times New Roman"/>
          <w:color w:val="00000A"/>
        </w:rPr>
        <w:t xml:space="preserve"> </w:t>
      </w:r>
      <w:r>
        <w:rPr>
          <w:rFonts w:ascii="Georgia" w:hAnsi="Georgia" w:cs="Times New Roman"/>
          <w:color w:val="00000A"/>
        </w:rPr>
        <w:t xml:space="preserve">mededelen </w:t>
      </w:r>
      <w:r w:rsidR="00341967" w:rsidRPr="0029309F">
        <w:rPr>
          <w:rFonts w:ascii="Georgia" w:hAnsi="Georgia" w:cs="Times New Roman"/>
          <w:color w:val="00000A"/>
        </w:rPr>
        <w:t>hoe de betreffende offerte is beoordeeld</w:t>
      </w:r>
      <w:r w:rsidR="0093580C">
        <w:rPr>
          <w:rFonts w:ascii="Georgia" w:hAnsi="Georgia" w:cs="Times New Roman"/>
          <w:color w:val="00000A"/>
        </w:rPr>
        <w:t xml:space="preserve"> en aan wie de betreffende </w:t>
      </w:r>
      <w:r>
        <w:rPr>
          <w:rFonts w:ascii="Georgia" w:hAnsi="Georgia" w:cs="Times New Roman"/>
          <w:color w:val="00000A"/>
        </w:rPr>
        <w:t xml:space="preserve">Nadere </w:t>
      </w:r>
      <w:r w:rsidR="0093580C">
        <w:rPr>
          <w:rFonts w:ascii="Georgia" w:hAnsi="Georgia" w:cs="Times New Roman"/>
          <w:color w:val="00000A"/>
        </w:rPr>
        <w:t>opdracht is gegund</w:t>
      </w:r>
      <w:r w:rsidR="00341967" w:rsidRPr="0029309F">
        <w:rPr>
          <w:rFonts w:ascii="Georgia" w:hAnsi="Georgia" w:cs="Times New Roman"/>
          <w:color w:val="00000A"/>
        </w:rPr>
        <w:t>.</w:t>
      </w:r>
      <w:r w:rsidR="000504DC">
        <w:rPr>
          <w:rFonts w:ascii="Georgia" w:hAnsi="Georgia" w:cs="Times New Roman"/>
          <w:color w:val="00000A"/>
        </w:rPr>
        <w:br/>
      </w:r>
    </w:p>
    <w:p w14:paraId="27410E76" w14:textId="66FAE7AB" w:rsidR="00341967" w:rsidRPr="0029309F" w:rsidRDefault="00341967" w:rsidP="00917D5D">
      <w:pPr>
        <w:numPr>
          <w:ilvl w:val="0"/>
          <w:numId w:val="35"/>
        </w:numPr>
        <w:autoSpaceDE w:val="0"/>
        <w:autoSpaceDN w:val="0"/>
        <w:adjustRightInd w:val="0"/>
        <w:rPr>
          <w:rFonts w:ascii="Georgia" w:hAnsi="Georgia" w:cs="Times New Roman"/>
          <w:color w:val="00000A"/>
        </w:rPr>
      </w:pPr>
      <w:r w:rsidRPr="0029309F">
        <w:rPr>
          <w:rFonts w:ascii="Georgia" w:hAnsi="Georgia" w:cs="Times New Roman"/>
          <w:color w:val="00000A"/>
        </w:rPr>
        <w:t>Inschrijver is</w:t>
      </w:r>
      <w:r w:rsidR="00670849">
        <w:rPr>
          <w:rFonts w:ascii="Georgia" w:hAnsi="Georgia" w:cs="Times New Roman"/>
          <w:color w:val="00000A"/>
        </w:rPr>
        <w:t xml:space="preserve"> in relatie tot de Minicompetitie</w:t>
      </w:r>
      <w:r w:rsidRPr="0029309F">
        <w:rPr>
          <w:rFonts w:ascii="Georgia" w:hAnsi="Georgia" w:cs="Times New Roman"/>
          <w:color w:val="00000A"/>
        </w:rPr>
        <w:t xml:space="preserve"> in staat om een plan van aanpak op te </w:t>
      </w:r>
      <w:r w:rsidR="0080485C">
        <w:rPr>
          <w:rFonts w:ascii="Georgia" w:hAnsi="Georgia" w:cs="Times New Roman"/>
          <w:color w:val="00000A"/>
        </w:rPr>
        <w:t>leveren</w:t>
      </w:r>
      <w:r w:rsidRPr="0029309F">
        <w:rPr>
          <w:rFonts w:ascii="Georgia" w:hAnsi="Georgia" w:cs="Times New Roman"/>
          <w:color w:val="00000A"/>
        </w:rPr>
        <w:t xml:space="preserve"> ten behoeve van h</w:t>
      </w:r>
      <w:r w:rsidR="00133F9C">
        <w:rPr>
          <w:rFonts w:ascii="Georgia" w:hAnsi="Georgia" w:cs="Times New Roman"/>
          <w:color w:val="00000A"/>
        </w:rPr>
        <w:t>et uitleveren van een complexe B</w:t>
      </w:r>
      <w:r w:rsidRPr="0029309F">
        <w:rPr>
          <w:rFonts w:ascii="Georgia" w:hAnsi="Georgia" w:cs="Times New Roman"/>
          <w:color w:val="00000A"/>
        </w:rPr>
        <w:t>estelling.</w:t>
      </w:r>
      <w:r w:rsidR="000504DC">
        <w:rPr>
          <w:rFonts w:ascii="Georgia" w:hAnsi="Georgia" w:cs="Times New Roman"/>
          <w:color w:val="00000A"/>
        </w:rPr>
        <w:br/>
      </w:r>
    </w:p>
    <w:p w14:paraId="7E7E68C8" w14:textId="22403606" w:rsidR="00341967" w:rsidRPr="00860D2F" w:rsidRDefault="00341967" w:rsidP="00917D5D">
      <w:pPr>
        <w:numPr>
          <w:ilvl w:val="0"/>
          <w:numId w:val="35"/>
        </w:numPr>
        <w:autoSpaceDE w:val="0"/>
        <w:autoSpaceDN w:val="0"/>
        <w:adjustRightInd w:val="0"/>
        <w:rPr>
          <w:rFonts w:ascii="Georgia" w:hAnsi="Georgia" w:cs="Times New Roman"/>
          <w:color w:val="00000A"/>
        </w:rPr>
      </w:pPr>
      <w:r w:rsidRPr="00860D2F">
        <w:rPr>
          <w:rFonts w:ascii="Georgia" w:hAnsi="Georgia" w:cs="Times New Roman"/>
          <w:color w:val="00000A"/>
        </w:rPr>
        <w:t>Inschrijver geeft</w:t>
      </w:r>
      <w:r w:rsidR="00670849">
        <w:rPr>
          <w:rFonts w:ascii="Georgia" w:hAnsi="Georgia" w:cs="Times New Roman"/>
          <w:color w:val="00000A"/>
        </w:rPr>
        <w:t xml:space="preserve"> in relatie tot de Minicompetitie</w:t>
      </w:r>
      <w:r w:rsidRPr="00860D2F">
        <w:rPr>
          <w:rFonts w:ascii="Georgia" w:hAnsi="Georgia" w:cs="Times New Roman"/>
          <w:color w:val="00000A"/>
        </w:rPr>
        <w:t xml:space="preserve"> op verzoek onderbouwde ARBO- inrichtings- en/of kleuradviezen en kan </w:t>
      </w:r>
      <w:r w:rsidR="0093580C" w:rsidRPr="00860D2F">
        <w:rPr>
          <w:rFonts w:ascii="Georgia" w:hAnsi="Georgia" w:cs="Times New Roman"/>
          <w:color w:val="00000A"/>
        </w:rPr>
        <w:t>d</w:t>
      </w:r>
      <w:r w:rsidRPr="00860D2F">
        <w:rPr>
          <w:rFonts w:ascii="Georgia" w:hAnsi="Georgia" w:cs="Times New Roman"/>
          <w:color w:val="00000A"/>
        </w:rPr>
        <w:t>aar waar nodig voorzien in een gespecificeerd inrichtingsvoorstel.</w:t>
      </w:r>
      <w:r w:rsidR="000504DC" w:rsidRPr="00860D2F">
        <w:rPr>
          <w:rFonts w:ascii="Georgia" w:hAnsi="Georgia" w:cs="Times New Roman"/>
          <w:color w:val="00000A"/>
        </w:rPr>
        <w:br/>
      </w:r>
    </w:p>
    <w:p w14:paraId="5286B9F7" w14:textId="3AB01CEE" w:rsidR="00341967" w:rsidRPr="0029309F" w:rsidRDefault="00341967" w:rsidP="00917D5D">
      <w:pPr>
        <w:numPr>
          <w:ilvl w:val="0"/>
          <w:numId w:val="35"/>
        </w:numPr>
        <w:autoSpaceDE w:val="0"/>
        <w:autoSpaceDN w:val="0"/>
        <w:adjustRightInd w:val="0"/>
        <w:rPr>
          <w:rFonts w:ascii="Georgia" w:hAnsi="Georgia" w:cs="Times New Roman"/>
          <w:color w:val="00000A"/>
        </w:rPr>
      </w:pPr>
      <w:r w:rsidRPr="0029309F">
        <w:rPr>
          <w:rFonts w:ascii="Georgia" w:hAnsi="Georgia" w:cs="Times New Roman"/>
          <w:color w:val="00000A"/>
        </w:rPr>
        <w:t>Een lijst met RUG-</w:t>
      </w:r>
      <w:r w:rsidR="00133F9C">
        <w:rPr>
          <w:rFonts w:ascii="Georgia" w:hAnsi="Georgia" w:cs="Times New Roman"/>
          <w:color w:val="00000A"/>
        </w:rPr>
        <w:t>bestellers</w:t>
      </w:r>
      <w:r w:rsidRPr="0029309F">
        <w:rPr>
          <w:rFonts w:ascii="Georgia" w:hAnsi="Georgia" w:cs="Times New Roman"/>
          <w:color w:val="00000A"/>
        </w:rPr>
        <w:t xml:space="preserve"> zal </w:t>
      </w:r>
      <w:r w:rsidR="006A199C">
        <w:rPr>
          <w:rFonts w:ascii="Georgia" w:hAnsi="Georgia" w:cs="Times New Roman"/>
          <w:color w:val="00000A"/>
        </w:rPr>
        <w:t>tijdens de implementatie worden overleg</w:t>
      </w:r>
      <w:r w:rsidR="001B07C6">
        <w:rPr>
          <w:rFonts w:ascii="Georgia" w:hAnsi="Georgia" w:cs="Times New Roman"/>
          <w:color w:val="00000A"/>
        </w:rPr>
        <w:t>d.</w:t>
      </w:r>
      <w:r w:rsidRPr="0029309F">
        <w:rPr>
          <w:rFonts w:ascii="Georgia" w:hAnsi="Georgia" w:cs="Times New Roman"/>
          <w:color w:val="00000A"/>
        </w:rPr>
        <w:t xml:space="preserve"> Nieuwe RUG-</w:t>
      </w:r>
      <w:r w:rsidR="00D25D94">
        <w:rPr>
          <w:rFonts w:ascii="Georgia" w:hAnsi="Georgia" w:cs="Times New Roman"/>
          <w:color w:val="00000A"/>
        </w:rPr>
        <w:t>bestellers</w:t>
      </w:r>
      <w:r w:rsidRPr="0029309F">
        <w:rPr>
          <w:rFonts w:ascii="Georgia" w:hAnsi="Georgia" w:cs="Times New Roman"/>
          <w:color w:val="00000A"/>
        </w:rPr>
        <w:t xml:space="preserve"> worden pas door </w:t>
      </w:r>
      <w:r w:rsidR="00A21518">
        <w:rPr>
          <w:rFonts w:ascii="Georgia" w:hAnsi="Georgia" w:cs="Times New Roman"/>
          <w:color w:val="00000A"/>
        </w:rPr>
        <w:t>Opdrachtnemer</w:t>
      </w:r>
      <w:r w:rsidRPr="0029309F">
        <w:rPr>
          <w:rFonts w:ascii="Georgia" w:hAnsi="Georgia" w:cs="Times New Roman"/>
          <w:color w:val="00000A"/>
        </w:rPr>
        <w:t xml:space="preserve"> geaccepteerd na goedkeuring door de afdeling </w:t>
      </w:r>
      <w:r w:rsidR="00D07A31">
        <w:rPr>
          <w:rFonts w:ascii="Georgia" w:hAnsi="Georgia" w:cs="Times New Roman"/>
          <w:color w:val="00000A"/>
        </w:rPr>
        <w:t>C</w:t>
      </w:r>
      <w:r w:rsidRPr="0029309F">
        <w:rPr>
          <w:rFonts w:ascii="Georgia" w:hAnsi="Georgia" w:cs="Times New Roman"/>
          <w:color w:val="00000A"/>
        </w:rPr>
        <w:t>ontractmanagement van het Facilitair Bedrijf</w:t>
      </w:r>
      <w:r w:rsidR="00F04289">
        <w:rPr>
          <w:rFonts w:ascii="Georgia" w:hAnsi="Georgia" w:cs="Times New Roman"/>
          <w:color w:val="00000A"/>
        </w:rPr>
        <w:t xml:space="preserve"> van de RUG</w:t>
      </w:r>
      <w:r w:rsidRPr="0029309F">
        <w:rPr>
          <w:rFonts w:ascii="Georgia" w:hAnsi="Georgia" w:cs="Times New Roman"/>
          <w:color w:val="00000A"/>
        </w:rPr>
        <w:t xml:space="preserve">. Het is </w:t>
      </w:r>
      <w:r w:rsidR="00A21518">
        <w:rPr>
          <w:rFonts w:ascii="Georgia" w:hAnsi="Georgia" w:cs="Times New Roman"/>
          <w:color w:val="00000A"/>
        </w:rPr>
        <w:t>Opdrachtnemer</w:t>
      </w:r>
      <w:r w:rsidRPr="0029309F">
        <w:rPr>
          <w:rFonts w:ascii="Georgia" w:hAnsi="Georgia" w:cs="Times New Roman"/>
          <w:color w:val="00000A"/>
        </w:rPr>
        <w:t xml:space="preserve"> niet toegestaan om zonder deze goedkeuring nieuwe RUG-</w:t>
      </w:r>
      <w:r w:rsidR="00D25D94">
        <w:rPr>
          <w:rFonts w:ascii="Georgia" w:hAnsi="Georgia" w:cs="Times New Roman"/>
          <w:color w:val="00000A"/>
        </w:rPr>
        <w:t>bestellers</w:t>
      </w:r>
      <w:r w:rsidRPr="0029309F">
        <w:rPr>
          <w:rFonts w:ascii="Georgia" w:hAnsi="Georgia" w:cs="Times New Roman"/>
          <w:color w:val="00000A"/>
        </w:rPr>
        <w:t xml:space="preserve"> te accepteren.</w:t>
      </w:r>
      <w:r w:rsidR="0057412E">
        <w:rPr>
          <w:rFonts w:ascii="Georgia" w:hAnsi="Georgia" w:cs="Times New Roman"/>
          <w:color w:val="00000A"/>
        </w:rPr>
        <w:br/>
      </w:r>
    </w:p>
    <w:p w14:paraId="1C0101F5" w14:textId="5DECEFD5" w:rsidR="00B87705" w:rsidRPr="00A91682" w:rsidRDefault="00E205EA" w:rsidP="00917D5D">
      <w:pPr>
        <w:numPr>
          <w:ilvl w:val="0"/>
          <w:numId w:val="35"/>
        </w:numPr>
        <w:autoSpaceDE w:val="0"/>
        <w:autoSpaceDN w:val="0"/>
        <w:adjustRightInd w:val="0"/>
        <w:contextualSpacing/>
        <w:rPr>
          <w:rFonts w:ascii="Georgia" w:hAnsi="Georgia" w:cs="Times New Roman"/>
          <w:color w:val="00000A"/>
        </w:rPr>
      </w:pPr>
      <w:r w:rsidRPr="00A91682">
        <w:rPr>
          <w:rFonts w:ascii="Georgia" w:hAnsi="Georgia" w:cs="Times New Roman"/>
          <w:color w:val="00000A"/>
        </w:rPr>
        <w:t xml:space="preserve">Het plaatsen van </w:t>
      </w:r>
      <w:r w:rsidR="003674B8" w:rsidRPr="00A91682">
        <w:rPr>
          <w:rFonts w:ascii="Georgia" w:hAnsi="Georgia" w:cs="Times New Roman"/>
          <w:color w:val="00000A"/>
        </w:rPr>
        <w:t xml:space="preserve">een Bestelling naar aanleiding van een </w:t>
      </w:r>
      <w:r w:rsidRPr="00A91682">
        <w:rPr>
          <w:rFonts w:ascii="Georgia" w:hAnsi="Georgia" w:cs="Times New Roman"/>
          <w:color w:val="00000A"/>
        </w:rPr>
        <w:t xml:space="preserve">Nadere opdracht </w:t>
      </w:r>
      <w:r w:rsidR="003F211A" w:rsidRPr="00A91682">
        <w:rPr>
          <w:rFonts w:ascii="Georgia" w:hAnsi="Georgia" w:cs="Times New Roman"/>
          <w:color w:val="00000A"/>
        </w:rPr>
        <w:t xml:space="preserve">(die </w:t>
      </w:r>
      <w:r w:rsidRPr="00A91682">
        <w:rPr>
          <w:rFonts w:ascii="Georgia" w:hAnsi="Georgia" w:cs="Times New Roman"/>
          <w:color w:val="00000A"/>
        </w:rPr>
        <w:t>al dan niet via een Minicompetitie</w:t>
      </w:r>
      <w:r w:rsidR="003F211A" w:rsidRPr="00A91682">
        <w:rPr>
          <w:rFonts w:ascii="Georgia" w:hAnsi="Georgia" w:cs="Times New Roman"/>
          <w:color w:val="00000A"/>
        </w:rPr>
        <w:t xml:space="preserve"> is verlopen) zal de RUG uitvoeren middels een centraal bestelsys</w:t>
      </w:r>
      <w:r w:rsidR="002F16D8">
        <w:rPr>
          <w:rFonts w:ascii="Georgia" w:hAnsi="Georgia" w:cs="Times New Roman"/>
          <w:color w:val="00000A"/>
        </w:rPr>
        <w:t>t</w:t>
      </w:r>
      <w:r w:rsidR="003F211A" w:rsidRPr="00A91682">
        <w:rPr>
          <w:rFonts w:ascii="Georgia" w:hAnsi="Georgia" w:cs="Times New Roman"/>
          <w:color w:val="00000A"/>
        </w:rPr>
        <w:t>eem.</w:t>
      </w:r>
      <w:r w:rsidRPr="00A91682">
        <w:rPr>
          <w:rFonts w:ascii="Georgia" w:hAnsi="Georgia" w:cs="Times New Roman"/>
          <w:color w:val="00000A"/>
        </w:rPr>
        <w:t xml:space="preserve"> </w:t>
      </w:r>
      <w:r w:rsidR="001B07C6" w:rsidRPr="00A91682">
        <w:rPr>
          <w:rFonts w:ascii="Georgia" w:hAnsi="Georgia" w:cs="Times New Roman"/>
          <w:color w:val="00000A"/>
        </w:rPr>
        <w:br/>
      </w:r>
    </w:p>
    <w:p w14:paraId="73165CB4" w14:textId="422DD591" w:rsidR="00A91682" w:rsidRPr="00A91682" w:rsidRDefault="00B87705" w:rsidP="00917D5D">
      <w:pPr>
        <w:numPr>
          <w:ilvl w:val="0"/>
          <w:numId w:val="35"/>
        </w:numPr>
        <w:autoSpaceDE w:val="0"/>
        <w:autoSpaceDN w:val="0"/>
        <w:adjustRightInd w:val="0"/>
        <w:contextualSpacing/>
        <w:rPr>
          <w:rFonts w:ascii="Georgia" w:hAnsi="Georgia" w:cs="Times New Roman"/>
          <w:color w:val="00000A"/>
        </w:rPr>
      </w:pPr>
      <w:r>
        <w:rPr>
          <w:rFonts w:ascii="Georgia" w:hAnsi="Georgia" w:cs="Times New Roman"/>
          <w:color w:val="00000A"/>
        </w:rPr>
        <w:t>Na B</w:t>
      </w:r>
      <w:r w:rsidRPr="00363521">
        <w:rPr>
          <w:rFonts w:ascii="Georgia" w:hAnsi="Georgia" w:cs="Times New Roman"/>
          <w:color w:val="00000A"/>
        </w:rPr>
        <w:t>estelling stuurt Inschrijver per mail een orderbevestiging met daarin minimaal:</w:t>
      </w:r>
      <w:r w:rsidRPr="00363521">
        <w:rPr>
          <w:rFonts w:ascii="Georgia" w:hAnsi="Georgia" w:cs="Times New Roman"/>
          <w:color w:val="00000A"/>
        </w:rPr>
        <w:br/>
        <w:t xml:space="preserve">- </w:t>
      </w:r>
      <w:r w:rsidRPr="00363521">
        <w:rPr>
          <w:rFonts w:ascii="Georgia" w:hAnsi="Georgia"/>
          <w:lang w:val="nl"/>
        </w:rPr>
        <w:t>De bestelde items met uitgebreide specificatie van type, kleur en afwerking;</w:t>
      </w:r>
      <w:r w:rsidRPr="00363521">
        <w:rPr>
          <w:rFonts w:ascii="Georgia" w:hAnsi="Georgia"/>
          <w:lang w:val="nl"/>
        </w:rPr>
        <w:br/>
        <w:t>- De hoeveelheden;</w:t>
      </w:r>
      <w:r w:rsidRPr="00363521">
        <w:rPr>
          <w:rFonts w:ascii="Georgia" w:hAnsi="Georgia"/>
          <w:lang w:val="nl"/>
        </w:rPr>
        <w:br/>
      </w:r>
      <w:r w:rsidR="00862BE5">
        <w:rPr>
          <w:rFonts w:ascii="Georgia" w:hAnsi="Georgia"/>
          <w:lang w:val="nl"/>
        </w:rPr>
        <w:t xml:space="preserve">- </w:t>
      </w:r>
      <w:r w:rsidR="00862BE5" w:rsidRPr="00CD5CE8">
        <w:rPr>
          <w:rFonts w:ascii="Georgia" w:hAnsi="Georgia" w:cs="Times New Roman"/>
          <w:color w:val="00000A"/>
        </w:rPr>
        <w:t>Adviesprijs per artikel</w:t>
      </w:r>
      <w:r w:rsidR="00862BE5">
        <w:rPr>
          <w:rFonts w:ascii="Georgia" w:hAnsi="Georgia" w:cs="Times New Roman"/>
          <w:color w:val="00000A"/>
        </w:rPr>
        <w:t xml:space="preserve"> exclusief BTW</w:t>
      </w:r>
      <w:r w:rsidR="00862BE5">
        <w:rPr>
          <w:rFonts w:ascii="Georgia" w:hAnsi="Georgia" w:cs="Times New Roman"/>
          <w:color w:val="00000A"/>
        </w:rPr>
        <w:br/>
        <w:t xml:space="preserve">- </w:t>
      </w:r>
      <w:r w:rsidR="00A91682">
        <w:rPr>
          <w:rFonts w:ascii="Georgia" w:hAnsi="Georgia" w:cs="Times New Roman"/>
          <w:color w:val="00000A"/>
        </w:rPr>
        <w:t>D</w:t>
      </w:r>
      <w:r w:rsidR="00862BE5" w:rsidRPr="00CD5CE8">
        <w:rPr>
          <w:rFonts w:ascii="Georgia" w:hAnsi="Georgia" w:cs="Times New Roman"/>
          <w:color w:val="00000A"/>
        </w:rPr>
        <w:t>e toegepaste korting</w:t>
      </w:r>
      <w:r w:rsidR="00A91682" w:rsidRPr="00363521">
        <w:rPr>
          <w:rFonts w:ascii="Georgia" w:hAnsi="Georgia"/>
          <w:lang w:val="nl"/>
        </w:rPr>
        <w:t xml:space="preserve"> </w:t>
      </w:r>
      <w:r w:rsidRPr="00363521">
        <w:rPr>
          <w:rFonts w:ascii="Georgia" w:hAnsi="Georgia"/>
          <w:lang w:val="nl"/>
        </w:rPr>
        <w:br/>
        <w:t>- Het afleveradres</w:t>
      </w:r>
      <w:r>
        <w:rPr>
          <w:rFonts w:ascii="Georgia" w:hAnsi="Georgia"/>
          <w:lang w:val="nl"/>
        </w:rPr>
        <w:t>;</w:t>
      </w:r>
      <w:r w:rsidRPr="00363521">
        <w:rPr>
          <w:rFonts w:ascii="Georgia" w:hAnsi="Georgia"/>
          <w:lang w:val="nl"/>
        </w:rPr>
        <w:t xml:space="preserve"> </w:t>
      </w:r>
      <w:r w:rsidRPr="00363521">
        <w:rPr>
          <w:rFonts w:ascii="Georgia" w:hAnsi="Georgia"/>
          <w:lang w:val="nl"/>
        </w:rPr>
        <w:br/>
        <w:t>- De projectcode</w:t>
      </w:r>
      <w:r>
        <w:rPr>
          <w:rFonts w:ascii="Georgia" w:hAnsi="Georgia"/>
          <w:lang w:val="nl"/>
        </w:rPr>
        <w:t>;</w:t>
      </w:r>
      <w:r w:rsidRPr="00363521">
        <w:rPr>
          <w:rFonts w:ascii="Georgia" w:hAnsi="Georgia"/>
          <w:lang w:val="nl"/>
        </w:rPr>
        <w:t xml:space="preserve"> </w:t>
      </w:r>
      <w:r w:rsidRPr="00363521">
        <w:rPr>
          <w:rFonts w:ascii="Georgia" w:hAnsi="Georgia"/>
          <w:lang w:val="nl"/>
        </w:rPr>
        <w:br/>
        <w:t>- De lever- en plaatsingsdatum;</w:t>
      </w:r>
      <w:r w:rsidRPr="00363521">
        <w:rPr>
          <w:rFonts w:ascii="Georgia" w:hAnsi="Georgia"/>
          <w:lang w:val="nl"/>
        </w:rPr>
        <w:br/>
        <w:t>- Een referentie- en een ordernummer.</w:t>
      </w:r>
      <w:r w:rsidR="00A91682">
        <w:rPr>
          <w:rFonts w:ascii="Georgia" w:hAnsi="Georgia"/>
          <w:lang w:val="nl"/>
        </w:rPr>
        <w:br/>
      </w:r>
    </w:p>
    <w:p w14:paraId="2CD21C55" w14:textId="03BA8AFF" w:rsidR="00CA02E9" w:rsidRPr="00A91682" w:rsidRDefault="00A91682" w:rsidP="00917D5D">
      <w:pPr>
        <w:numPr>
          <w:ilvl w:val="0"/>
          <w:numId w:val="35"/>
        </w:numPr>
        <w:autoSpaceDE w:val="0"/>
        <w:autoSpaceDN w:val="0"/>
        <w:adjustRightInd w:val="0"/>
        <w:contextualSpacing/>
        <w:rPr>
          <w:rFonts w:ascii="Georgia" w:hAnsi="Georgia"/>
          <w:b/>
          <w:u w:val="single"/>
        </w:rPr>
      </w:pPr>
      <w:r w:rsidRPr="00A91682">
        <w:rPr>
          <w:rFonts w:ascii="Georgia" w:hAnsi="Georgia" w:cs="Times New Roman"/>
          <w:color w:val="00000A"/>
        </w:rPr>
        <w:t>Opdrachtnemer zal alle medewerking, die nodig is voor koppeling met het centrale bestelsysteem van de RUG, kosteloos leveren.</w:t>
      </w:r>
      <w:r w:rsidR="00B87705" w:rsidRPr="00A91682">
        <w:rPr>
          <w:rFonts w:ascii="Georgia" w:hAnsi="Georgia" w:cs="Times New Roman"/>
          <w:color w:val="00000A"/>
        </w:rPr>
        <w:br/>
      </w:r>
      <w:r w:rsidR="00363521" w:rsidRPr="00A91682">
        <w:rPr>
          <w:rFonts w:ascii="Georgia" w:hAnsi="Georgia"/>
          <w:lang w:val="nl"/>
        </w:rPr>
        <w:br/>
      </w:r>
      <w:r w:rsidR="00CA02E9">
        <w:br w:type="page"/>
      </w:r>
    </w:p>
    <w:p w14:paraId="5007F3A3" w14:textId="595FAA1C" w:rsidR="000D0379" w:rsidRPr="00AB4FBA" w:rsidRDefault="000D0379" w:rsidP="000D0379">
      <w:pPr>
        <w:pStyle w:val="Kop2"/>
      </w:pPr>
      <w:bookmarkStart w:id="795" w:name="_Toc4665063"/>
      <w:bookmarkStart w:id="796" w:name="_Toc4665484"/>
      <w:r w:rsidRPr="00AB4FBA">
        <w:lastRenderedPageBreak/>
        <w:t>7.</w:t>
      </w:r>
      <w:r w:rsidR="00871E01">
        <w:t>3</w:t>
      </w:r>
      <w:r w:rsidRPr="00AB4FBA">
        <w:tab/>
        <w:t>L</w:t>
      </w:r>
      <w:r w:rsidR="00121DCD" w:rsidRPr="00AB4FBA">
        <w:t>everproces</w:t>
      </w:r>
      <w:bookmarkEnd w:id="779"/>
      <w:bookmarkEnd w:id="795"/>
      <w:bookmarkEnd w:id="796"/>
      <w:r w:rsidR="00991118">
        <w:t xml:space="preserve"> </w:t>
      </w:r>
    </w:p>
    <w:p w14:paraId="5C1A9086" w14:textId="77777777" w:rsidR="000D0379" w:rsidRPr="00AB4FBA" w:rsidRDefault="000D0379" w:rsidP="000D0379"/>
    <w:p w14:paraId="02275C7E" w14:textId="77777777" w:rsidR="000D0379" w:rsidRPr="00AB4FBA" w:rsidRDefault="000D0379" w:rsidP="000D0379">
      <w:pPr>
        <w:rPr>
          <w:b/>
        </w:rPr>
      </w:pPr>
      <w:r w:rsidRPr="00AB4FBA">
        <w:rPr>
          <w:rFonts w:ascii="Georgia" w:hAnsi="Georgia"/>
          <w:b/>
          <w:color w:val="00000A"/>
        </w:rPr>
        <w:t>Eisen:</w:t>
      </w:r>
    </w:p>
    <w:p w14:paraId="3B141242" w14:textId="77777777" w:rsidR="000D0379" w:rsidRPr="00AB4FBA" w:rsidRDefault="000D0379" w:rsidP="000D03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14:paraId="0C0D4892" w14:textId="77777777" w:rsidR="007D4C6C" w:rsidRPr="00AB4FBA" w:rsidRDefault="00370333">
      <w:pPr>
        <w:rPr>
          <w:rFonts w:ascii="Georgia" w:hAnsi="Georgia"/>
          <w:b/>
          <w:u w:val="single"/>
        </w:rPr>
      </w:pPr>
      <w:r w:rsidRPr="00AB4FBA">
        <w:rPr>
          <w:rFonts w:ascii="Georgia" w:hAnsi="Georgia"/>
          <w:b/>
          <w:u w:val="single"/>
        </w:rPr>
        <w:t xml:space="preserve">  </w:t>
      </w:r>
    </w:p>
    <w:p w14:paraId="74A5C44E" w14:textId="77777777" w:rsidR="009D3992" w:rsidRPr="00AB4FBA" w:rsidRDefault="009D3992" w:rsidP="009D3992">
      <w:pPr>
        <w:keepNext/>
        <w:autoSpaceDE w:val="0"/>
        <w:autoSpaceDN w:val="0"/>
        <w:adjustRightInd w:val="0"/>
        <w:jc w:val="both"/>
        <w:rPr>
          <w:rFonts w:ascii="Georgia" w:hAnsi="Georgia"/>
          <w:lang w:val="nl"/>
        </w:rPr>
      </w:pPr>
      <w:r w:rsidRPr="00AB4FBA">
        <w:rPr>
          <w:rFonts w:ascii="Georgia" w:hAnsi="Georgia"/>
          <w:lang w:val="nl"/>
        </w:rPr>
        <w:t xml:space="preserve">Van Inschrijver wordt gevraagd zorg te dragen voor een efficiënte en effectieve inrichting van het gehele logistieke proces. Hiertoe zijn de volgende eisen opgesteld. </w:t>
      </w:r>
    </w:p>
    <w:p w14:paraId="1668D82E" w14:textId="77777777" w:rsidR="009D3992" w:rsidRPr="00AB4FBA" w:rsidRDefault="009D3992" w:rsidP="009D3992">
      <w:pPr>
        <w:keepNext/>
        <w:autoSpaceDE w:val="0"/>
        <w:autoSpaceDN w:val="0"/>
        <w:adjustRightInd w:val="0"/>
        <w:jc w:val="both"/>
        <w:rPr>
          <w:rFonts w:ascii="Georgia" w:hAnsi="Georgia"/>
          <w:b/>
          <w:bCs/>
          <w:u w:val="single"/>
          <w:lang w:val="nl"/>
        </w:rPr>
      </w:pPr>
    </w:p>
    <w:p w14:paraId="4F3A094B" w14:textId="14A702D9"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Inschrijver </w:t>
      </w:r>
      <w:r w:rsidR="00001F57">
        <w:rPr>
          <w:rFonts w:ascii="Georgia" w:hAnsi="Georgia" w:cs="Times New Roman"/>
          <w:color w:val="00000A"/>
          <w:szCs w:val="19"/>
        </w:rPr>
        <w:t>L</w:t>
      </w:r>
      <w:r w:rsidRPr="00AB4FBA">
        <w:rPr>
          <w:rFonts w:ascii="Georgia" w:hAnsi="Georgia" w:cs="Times New Roman"/>
          <w:color w:val="00000A"/>
          <w:szCs w:val="19"/>
        </w:rPr>
        <w:t>evert af op de op de order vermelde locatie.</w:t>
      </w:r>
      <w:r w:rsidR="00056FCE" w:rsidRPr="00AB4FBA">
        <w:rPr>
          <w:rFonts w:ascii="Georgia" w:hAnsi="Georgia" w:cs="Times New Roman"/>
          <w:color w:val="00000A"/>
          <w:szCs w:val="19"/>
        </w:rPr>
        <w:br/>
      </w:r>
    </w:p>
    <w:p w14:paraId="00835F03" w14:textId="440ED28C"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Alle </w:t>
      </w:r>
      <w:r w:rsidR="00001F57">
        <w:rPr>
          <w:rFonts w:ascii="Georgia" w:hAnsi="Georgia" w:cs="Times New Roman"/>
          <w:color w:val="00000A"/>
          <w:szCs w:val="19"/>
        </w:rPr>
        <w:t>Bestellingen</w:t>
      </w:r>
      <w:r w:rsidRPr="00AB4FBA">
        <w:rPr>
          <w:rFonts w:ascii="Georgia" w:hAnsi="Georgia" w:cs="Times New Roman"/>
          <w:color w:val="00000A"/>
          <w:szCs w:val="19"/>
        </w:rPr>
        <w:t xml:space="preserve"> dienen uiterlijk binnen </w:t>
      </w:r>
      <w:r w:rsidR="00683D94">
        <w:rPr>
          <w:rFonts w:ascii="Georgia" w:hAnsi="Georgia" w:cs="Times New Roman"/>
          <w:color w:val="00000A"/>
          <w:szCs w:val="19"/>
        </w:rPr>
        <w:t>4</w:t>
      </w:r>
      <w:r w:rsidR="00034641">
        <w:rPr>
          <w:rFonts w:ascii="Georgia" w:hAnsi="Georgia" w:cs="Times New Roman"/>
          <w:color w:val="00000A"/>
          <w:szCs w:val="19"/>
        </w:rPr>
        <w:t xml:space="preserve">0 </w:t>
      </w:r>
      <w:r w:rsidR="00DB270D">
        <w:rPr>
          <w:rFonts w:ascii="Georgia" w:hAnsi="Georgia" w:cs="Times New Roman"/>
          <w:color w:val="00000A"/>
          <w:szCs w:val="19"/>
        </w:rPr>
        <w:t>Werk</w:t>
      </w:r>
      <w:r w:rsidR="00034641">
        <w:rPr>
          <w:rFonts w:ascii="Georgia" w:hAnsi="Georgia" w:cs="Times New Roman"/>
          <w:color w:val="00000A"/>
          <w:szCs w:val="19"/>
        </w:rPr>
        <w:t xml:space="preserve">dagen </w:t>
      </w:r>
      <w:r w:rsidR="00001F57" w:rsidRPr="00AB4FBA">
        <w:rPr>
          <w:rFonts w:ascii="Georgia" w:hAnsi="Georgia" w:cs="Times New Roman"/>
          <w:color w:val="00000A"/>
          <w:szCs w:val="19"/>
        </w:rPr>
        <w:t xml:space="preserve">na </w:t>
      </w:r>
      <w:r w:rsidR="00001F57">
        <w:rPr>
          <w:rFonts w:ascii="Georgia" w:hAnsi="Georgia" w:cs="Times New Roman"/>
          <w:color w:val="00000A"/>
          <w:szCs w:val="19"/>
        </w:rPr>
        <w:t>Bestel</w:t>
      </w:r>
      <w:r w:rsidR="00001F57" w:rsidRPr="00AB4FBA">
        <w:rPr>
          <w:rFonts w:ascii="Georgia" w:hAnsi="Georgia" w:cs="Times New Roman"/>
          <w:color w:val="00000A"/>
          <w:szCs w:val="19"/>
        </w:rPr>
        <w:t>ling</w:t>
      </w:r>
      <w:r w:rsidR="00001F57">
        <w:rPr>
          <w:rFonts w:ascii="Georgia" w:hAnsi="Georgia" w:cs="Times New Roman"/>
          <w:color w:val="00000A"/>
          <w:szCs w:val="19"/>
        </w:rPr>
        <w:t xml:space="preserve"> </w:t>
      </w:r>
      <w:r w:rsidR="00034641">
        <w:rPr>
          <w:rFonts w:ascii="Georgia" w:hAnsi="Georgia" w:cs="Times New Roman"/>
          <w:color w:val="00000A"/>
          <w:szCs w:val="19"/>
        </w:rPr>
        <w:t>te worden uitgeleverd</w:t>
      </w:r>
      <w:r w:rsidRPr="00AB4FBA">
        <w:rPr>
          <w:rFonts w:ascii="Georgia" w:hAnsi="Georgia" w:cs="Times New Roman"/>
          <w:color w:val="00000A"/>
          <w:szCs w:val="19"/>
        </w:rPr>
        <w:t>.</w:t>
      </w:r>
      <w:r w:rsidR="00056FCE" w:rsidRPr="00AB4FBA">
        <w:rPr>
          <w:rFonts w:ascii="Georgia" w:hAnsi="Georgia" w:cs="Times New Roman"/>
          <w:color w:val="00000A"/>
          <w:szCs w:val="19"/>
        </w:rPr>
        <w:br/>
      </w:r>
    </w:p>
    <w:p w14:paraId="4AE0A49F" w14:textId="18D92A37" w:rsidR="009D3992" w:rsidRPr="00683D94" w:rsidRDefault="009D3992" w:rsidP="00917D5D">
      <w:pPr>
        <w:numPr>
          <w:ilvl w:val="0"/>
          <w:numId w:val="18"/>
        </w:numPr>
        <w:spacing w:line="240" w:lineRule="atLeast"/>
        <w:rPr>
          <w:rFonts w:ascii="Georgia" w:hAnsi="Georgia" w:cs="Times New Roman"/>
          <w:color w:val="00000A"/>
          <w:szCs w:val="19"/>
        </w:rPr>
      </w:pPr>
      <w:r w:rsidRPr="00683D94">
        <w:rPr>
          <w:rFonts w:ascii="Georgia" w:hAnsi="Georgia" w:cs="Times New Roman"/>
          <w:color w:val="00000A"/>
          <w:szCs w:val="19"/>
        </w:rPr>
        <w:t>Het tijdstip van levering en plaatsing wordt bepaald in overleg met de RUG-</w:t>
      </w:r>
      <w:r w:rsidR="00D25D94">
        <w:rPr>
          <w:rFonts w:ascii="Georgia" w:hAnsi="Georgia" w:cs="Times New Roman"/>
          <w:color w:val="00000A"/>
          <w:szCs w:val="19"/>
        </w:rPr>
        <w:t>besteller</w:t>
      </w:r>
      <w:r w:rsidRPr="00683D94">
        <w:rPr>
          <w:rFonts w:ascii="Georgia" w:hAnsi="Georgia" w:cs="Times New Roman"/>
          <w:color w:val="00000A"/>
          <w:szCs w:val="19"/>
        </w:rPr>
        <w:t>.</w:t>
      </w:r>
      <w:r w:rsidR="00056FCE" w:rsidRPr="00683D94">
        <w:rPr>
          <w:rFonts w:ascii="Georgia" w:hAnsi="Georgia" w:cs="Times New Roman"/>
          <w:color w:val="00000A"/>
          <w:szCs w:val="19"/>
        </w:rPr>
        <w:br/>
      </w:r>
    </w:p>
    <w:p w14:paraId="488833FF" w14:textId="2BCA0A2F" w:rsidR="00683D94" w:rsidRPr="00683D94" w:rsidRDefault="004E769F" w:rsidP="00917D5D">
      <w:pPr>
        <w:numPr>
          <w:ilvl w:val="0"/>
          <w:numId w:val="18"/>
        </w:numPr>
        <w:spacing w:line="240" w:lineRule="atLeast"/>
        <w:rPr>
          <w:rFonts w:ascii="Georgia" w:hAnsi="Georgia" w:cs="Times New Roman"/>
          <w:color w:val="00000A"/>
          <w:szCs w:val="19"/>
        </w:rPr>
      </w:pPr>
      <w:r>
        <w:rPr>
          <w:rFonts w:ascii="Georgia" w:hAnsi="Georgia" w:cs="Times New Roman"/>
          <w:color w:val="00000A"/>
          <w:szCs w:val="19"/>
        </w:rPr>
        <w:t>Bestellingen</w:t>
      </w:r>
      <w:r w:rsidR="009D3992" w:rsidRPr="00683D94">
        <w:rPr>
          <w:rFonts w:ascii="Georgia" w:hAnsi="Georgia" w:cs="Times New Roman"/>
          <w:color w:val="00000A"/>
          <w:szCs w:val="19"/>
        </w:rPr>
        <w:t xml:space="preserve"> dienen in zijn geheel te worden geleverd, tenzij anders overeengekomen. </w:t>
      </w:r>
      <w:r w:rsidR="00683D94" w:rsidRPr="00683D94">
        <w:rPr>
          <w:rFonts w:ascii="Georgia" w:hAnsi="Georgia" w:cs="Times New Roman"/>
          <w:color w:val="00000A"/>
          <w:szCs w:val="19"/>
        </w:rPr>
        <w:br/>
      </w:r>
    </w:p>
    <w:p w14:paraId="6C9D692E" w14:textId="6A43B0F9" w:rsidR="00683D94" w:rsidRPr="00683D94" w:rsidRDefault="00683D94" w:rsidP="00917D5D">
      <w:pPr>
        <w:numPr>
          <w:ilvl w:val="0"/>
          <w:numId w:val="18"/>
        </w:numPr>
        <w:autoSpaceDE w:val="0"/>
        <w:autoSpaceDN w:val="0"/>
        <w:adjustRightInd w:val="0"/>
        <w:rPr>
          <w:rFonts w:ascii="Georgia" w:hAnsi="Georgia"/>
          <w:lang w:val="nl"/>
        </w:rPr>
      </w:pPr>
      <w:r w:rsidRPr="00683D94">
        <w:rPr>
          <w:rFonts w:ascii="Georgia" w:hAnsi="Georgia"/>
          <w:lang w:val="nl"/>
        </w:rPr>
        <w:t>Inschrijver is, indien dit gewenst is, in staat om binnen een kort tijdsbestek van max</w:t>
      </w:r>
      <w:r w:rsidR="00D07A31">
        <w:rPr>
          <w:rFonts w:ascii="Georgia" w:hAnsi="Georgia"/>
          <w:lang w:val="nl"/>
        </w:rPr>
        <w:t xml:space="preserve">imaal </w:t>
      </w:r>
      <w:r w:rsidRPr="00683D94">
        <w:rPr>
          <w:rFonts w:ascii="Georgia" w:hAnsi="Georgia"/>
          <w:lang w:val="nl"/>
        </w:rPr>
        <w:t>1 week, een omvangrijke order in te huizen.</w:t>
      </w:r>
      <w:r w:rsidRPr="00683D94">
        <w:rPr>
          <w:rFonts w:ascii="Georgia" w:hAnsi="Georgia"/>
          <w:lang w:val="nl"/>
        </w:rPr>
        <w:br/>
        <w:t xml:space="preserve"> </w:t>
      </w:r>
    </w:p>
    <w:p w14:paraId="4656246F" w14:textId="1314C85B" w:rsidR="00E852EB" w:rsidRPr="00E852EB" w:rsidRDefault="005A451D" w:rsidP="00917D5D">
      <w:pPr>
        <w:numPr>
          <w:ilvl w:val="0"/>
          <w:numId w:val="18"/>
        </w:numPr>
        <w:autoSpaceDE w:val="0"/>
        <w:autoSpaceDN w:val="0"/>
        <w:adjustRightInd w:val="0"/>
        <w:rPr>
          <w:rFonts w:ascii="Georgia" w:hAnsi="Georgia"/>
          <w:lang w:val="nl"/>
        </w:rPr>
      </w:pPr>
      <w:r w:rsidRPr="00E852EB">
        <w:rPr>
          <w:rFonts w:ascii="Georgia" w:hAnsi="Georgia"/>
          <w:lang w:val="nl"/>
        </w:rPr>
        <w:t xml:space="preserve">Indien een order bestaat uit items van verschillende </w:t>
      </w:r>
      <w:r w:rsidR="00CE155A">
        <w:rPr>
          <w:rFonts w:ascii="Georgia" w:hAnsi="Georgia"/>
          <w:lang w:val="nl"/>
        </w:rPr>
        <w:t>Fabrikant</w:t>
      </w:r>
      <w:r w:rsidRPr="00E852EB">
        <w:rPr>
          <w:rFonts w:ascii="Georgia" w:hAnsi="Georgia"/>
          <w:lang w:val="nl"/>
        </w:rPr>
        <w:t xml:space="preserve">en, draagt Inschrijver de </w:t>
      </w:r>
    </w:p>
    <w:p w14:paraId="0F55830E" w14:textId="35F3290B" w:rsidR="005A451D" w:rsidRPr="00E852EB" w:rsidRDefault="005A451D" w:rsidP="00E852EB">
      <w:pPr>
        <w:autoSpaceDE w:val="0"/>
        <w:autoSpaceDN w:val="0"/>
        <w:adjustRightInd w:val="0"/>
        <w:ind w:left="360"/>
        <w:rPr>
          <w:rFonts w:ascii="Georgia" w:hAnsi="Georgia"/>
          <w:lang w:val="nl"/>
        </w:rPr>
      </w:pPr>
      <w:proofErr w:type="gramStart"/>
      <w:r w:rsidRPr="00E852EB">
        <w:rPr>
          <w:rFonts w:ascii="Georgia" w:hAnsi="Georgia"/>
          <w:lang w:val="nl"/>
        </w:rPr>
        <w:t>verantwoordelijkheid</w:t>
      </w:r>
      <w:proofErr w:type="gramEnd"/>
      <w:r w:rsidRPr="00E852EB">
        <w:rPr>
          <w:rFonts w:ascii="Georgia" w:hAnsi="Georgia"/>
          <w:lang w:val="nl"/>
        </w:rPr>
        <w:t xml:space="preserve"> voor bundeling van de order. Deze dient in het geheel en gelijktijdig in 1 vrachtwagen (mits dit past) te worden geleverd, tenzij anders overeengekomen. </w:t>
      </w:r>
      <w:r w:rsidR="00E852EB" w:rsidRPr="00E852EB">
        <w:rPr>
          <w:rFonts w:ascii="Georgia" w:hAnsi="Georgia"/>
          <w:lang w:val="nl"/>
        </w:rPr>
        <w:br/>
      </w:r>
    </w:p>
    <w:p w14:paraId="67717B66" w14:textId="72761C20" w:rsidR="009D3992" w:rsidRPr="00AB4FBA" w:rsidRDefault="005B3D6A" w:rsidP="00917D5D">
      <w:pPr>
        <w:numPr>
          <w:ilvl w:val="0"/>
          <w:numId w:val="18"/>
        </w:numPr>
        <w:spacing w:line="240" w:lineRule="atLeast"/>
        <w:rPr>
          <w:rFonts w:ascii="Georgia" w:hAnsi="Georgia" w:cs="Times New Roman"/>
          <w:color w:val="00000A"/>
          <w:szCs w:val="19"/>
        </w:rPr>
      </w:pPr>
      <w:r>
        <w:rPr>
          <w:rFonts w:ascii="Georgia" w:hAnsi="Georgia" w:cs="Times New Roman"/>
          <w:color w:val="00000A"/>
          <w:szCs w:val="19"/>
        </w:rPr>
        <w:t>L</w:t>
      </w:r>
      <w:r w:rsidR="009D3992" w:rsidRPr="00AB4FBA">
        <w:rPr>
          <w:rFonts w:ascii="Georgia" w:hAnsi="Georgia" w:cs="Times New Roman"/>
          <w:color w:val="00000A"/>
          <w:szCs w:val="19"/>
        </w:rPr>
        <w:t xml:space="preserve">evering en </w:t>
      </w:r>
      <w:r w:rsidR="00CC3368">
        <w:rPr>
          <w:rFonts w:ascii="Georgia" w:hAnsi="Georgia" w:cs="Times New Roman"/>
          <w:color w:val="00000A"/>
          <w:szCs w:val="19"/>
        </w:rPr>
        <w:t>Montage</w:t>
      </w:r>
      <w:r w:rsidR="009D3992" w:rsidRPr="00AB4FBA">
        <w:rPr>
          <w:rFonts w:ascii="Georgia" w:hAnsi="Georgia" w:cs="Times New Roman"/>
          <w:color w:val="00000A"/>
          <w:szCs w:val="19"/>
        </w:rPr>
        <w:t xml:space="preserve"> dienen aansluitend en op dezelfde dag uitgevo</w:t>
      </w:r>
      <w:r w:rsidR="007B4CD8">
        <w:rPr>
          <w:rFonts w:ascii="Georgia" w:hAnsi="Georgia" w:cs="Times New Roman"/>
          <w:color w:val="00000A"/>
          <w:szCs w:val="19"/>
        </w:rPr>
        <w:t xml:space="preserve">erd te worden. De termijn voor </w:t>
      </w:r>
      <w:r>
        <w:rPr>
          <w:rFonts w:ascii="Georgia" w:hAnsi="Georgia" w:cs="Times New Roman"/>
          <w:color w:val="00000A"/>
          <w:szCs w:val="19"/>
        </w:rPr>
        <w:t>L</w:t>
      </w:r>
      <w:r w:rsidR="009D3992" w:rsidRPr="00AB4FBA">
        <w:rPr>
          <w:rFonts w:ascii="Georgia" w:hAnsi="Georgia" w:cs="Times New Roman"/>
          <w:color w:val="00000A"/>
          <w:szCs w:val="19"/>
        </w:rPr>
        <w:t xml:space="preserve">evering en </w:t>
      </w:r>
      <w:r w:rsidR="00CC3368">
        <w:rPr>
          <w:rFonts w:ascii="Georgia" w:hAnsi="Georgia" w:cs="Times New Roman"/>
          <w:color w:val="00000A"/>
          <w:szCs w:val="19"/>
        </w:rPr>
        <w:t>Montage</w:t>
      </w:r>
      <w:r w:rsidR="009D3992" w:rsidRPr="00AB4FBA">
        <w:rPr>
          <w:rFonts w:ascii="Georgia" w:hAnsi="Georgia" w:cs="Times New Roman"/>
          <w:color w:val="00000A"/>
          <w:szCs w:val="19"/>
        </w:rPr>
        <w:t xml:space="preserve"> dient zo kort mogelijk te zijn en mag geen verstoring van de bedrijfsprocessen veroorzaken. </w:t>
      </w:r>
      <w:r w:rsidR="00056FCE" w:rsidRPr="00AB4FBA">
        <w:rPr>
          <w:rFonts w:ascii="Georgia" w:hAnsi="Georgia" w:cs="Times New Roman"/>
          <w:color w:val="00000A"/>
          <w:szCs w:val="19"/>
        </w:rPr>
        <w:br/>
      </w:r>
    </w:p>
    <w:p w14:paraId="0797F244" w14:textId="570E5CE6"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Er worden geen RUG-</w:t>
      </w:r>
      <w:r w:rsidR="009C701C">
        <w:rPr>
          <w:rFonts w:ascii="Georgia" w:hAnsi="Georgia" w:cs="Times New Roman"/>
          <w:color w:val="00000A"/>
          <w:szCs w:val="19"/>
        </w:rPr>
        <w:t>Medewerker</w:t>
      </w:r>
      <w:r w:rsidRPr="00AB4FBA">
        <w:rPr>
          <w:rFonts w:ascii="Georgia" w:hAnsi="Georgia" w:cs="Times New Roman"/>
          <w:color w:val="00000A"/>
          <w:szCs w:val="19"/>
        </w:rPr>
        <w:t xml:space="preserve">s ingezet ter ondersteuning bij transport en </w:t>
      </w:r>
      <w:r w:rsidR="00CC3368">
        <w:rPr>
          <w:rFonts w:ascii="Georgia" w:hAnsi="Georgia" w:cs="Times New Roman"/>
          <w:color w:val="00000A"/>
          <w:szCs w:val="19"/>
        </w:rPr>
        <w:t>Montage</w:t>
      </w:r>
      <w:r w:rsidRPr="00AB4FBA">
        <w:rPr>
          <w:rFonts w:ascii="Georgia" w:hAnsi="Georgia" w:cs="Times New Roman"/>
          <w:color w:val="00000A"/>
          <w:szCs w:val="19"/>
        </w:rPr>
        <w:t xml:space="preserve">. </w:t>
      </w:r>
      <w:r w:rsidR="00056FCE" w:rsidRPr="00AB4FBA">
        <w:rPr>
          <w:rFonts w:ascii="Georgia" w:hAnsi="Georgia" w:cs="Times New Roman"/>
          <w:color w:val="00000A"/>
          <w:szCs w:val="19"/>
        </w:rPr>
        <w:br/>
      </w:r>
    </w:p>
    <w:p w14:paraId="6B35D7FE" w14:textId="5527CDD2"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De chauffeur meldt zich bij </w:t>
      </w:r>
      <w:r w:rsidR="00674D72">
        <w:rPr>
          <w:rFonts w:ascii="Georgia" w:hAnsi="Georgia" w:cs="Times New Roman"/>
          <w:color w:val="00000A"/>
          <w:szCs w:val="19"/>
        </w:rPr>
        <w:t>L</w:t>
      </w:r>
      <w:r w:rsidRPr="00AB4FBA">
        <w:rPr>
          <w:rFonts w:ascii="Georgia" w:hAnsi="Georgia" w:cs="Times New Roman"/>
          <w:color w:val="00000A"/>
          <w:szCs w:val="19"/>
        </w:rPr>
        <w:t>everingen aan bij de RUG-</w:t>
      </w:r>
      <w:r w:rsidR="00D25D94">
        <w:rPr>
          <w:rFonts w:ascii="Georgia" w:hAnsi="Georgia" w:cs="Times New Roman"/>
          <w:color w:val="00000A"/>
          <w:szCs w:val="19"/>
        </w:rPr>
        <w:t>besteller</w:t>
      </w:r>
      <w:r w:rsidRPr="00AB4FBA">
        <w:rPr>
          <w:rFonts w:ascii="Georgia" w:hAnsi="Georgia" w:cs="Times New Roman"/>
          <w:color w:val="00000A"/>
          <w:szCs w:val="19"/>
        </w:rPr>
        <w:t xml:space="preserve"> of de receptie</w:t>
      </w:r>
      <w:r w:rsidR="00674D72">
        <w:rPr>
          <w:rFonts w:ascii="Georgia" w:hAnsi="Georgia" w:cs="Times New Roman"/>
          <w:color w:val="00000A"/>
          <w:szCs w:val="19"/>
        </w:rPr>
        <w:t xml:space="preserve"> op de afleverlocatie</w:t>
      </w:r>
      <w:r w:rsidRPr="00AB4FBA">
        <w:rPr>
          <w:rFonts w:ascii="Georgia" w:hAnsi="Georgia" w:cs="Times New Roman"/>
          <w:color w:val="00000A"/>
          <w:szCs w:val="19"/>
        </w:rPr>
        <w:t xml:space="preserve"> alvorens de </w:t>
      </w:r>
      <w:proofErr w:type="spellStart"/>
      <w:r w:rsidRPr="00AB4FBA">
        <w:rPr>
          <w:rFonts w:ascii="Georgia" w:hAnsi="Georgia" w:cs="Times New Roman"/>
          <w:color w:val="00000A"/>
          <w:szCs w:val="19"/>
        </w:rPr>
        <w:t>inhuizing</w:t>
      </w:r>
      <w:proofErr w:type="spellEnd"/>
      <w:r w:rsidRPr="00AB4FBA">
        <w:rPr>
          <w:rFonts w:ascii="Georgia" w:hAnsi="Georgia" w:cs="Times New Roman"/>
          <w:color w:val="00000A"/>
          <w:szCs w:val="19"/>
        </w:rPr>
        <w:t xml:space="preserve"> te starten.</w:t>
      </w:r>
      <w:r w:rsidR="00056FCE" w:rsidRPr="00AB4FBA">
        <w:rPr>
          <w:rFonts w:ascii="Georgia" w:hAnsi="Georgia" w:cs="Times New Roman"/>
          <w:color w:val="00000A"/>
          <w:szCs w:val="19"/>
        </w:rPr>
        <w:br/>
      </w:r>
    </w:p>
    <w:p w14:paraId="0BAC1B72" w14:textId="72E24564" w:rsidR="009D3992" w:rsidRPr="00AB4FBA" w:rsidRDefault="007B4CD8" w:rsidP="00917D5D">
      <w:pPr>
        <w:numPr>
          <w:ilvl w:val="0"/>
          <w:numId w:val="18"/>
        </w:numPr>
        <w:spacing w:line="240" w:lineRule="atLeast"/>
        <w:rPr>
          <w:rFonts w:ascii="Georgia" w:hAnsi="Georgia" w:cs="Times New Roman"/>
          <w:color w:val="00000A"/>
          <w:szCs w:val="19"/>
        </w:rPr>
      </w:pPr>
      <w:r>
        <w:rPr>
          <w:rFonts w:ascii="Georgia" w:hAnsi="Georgia" w:cs="Times New Roman"/>
          <w:color w:val="00000A"/>
          <w:szCs w:val="19"/>
        </w:rPr>
        <w:t xml:space="preserve">De </w:t>
      </w:r>
      <w:r w:rsidR="005B3D6A">
        <w:rPr>
          <w:rFonts w:ascii="Georgia" w:hAnsi="Georgia" w:cs="Times New Roman"/>
          <w:color w:val="00000A"/>
          <w:szCs w:val="19"/>
        </w:rPr>
        <w:t>L</w:t>
      </w:r>
      <w:r w:rsidR="009D3992" w:rsidRPr="00AB4FBA">
        <w:rPr>
          <w:rFonts w:ascii="Georgia" w:hAnsi="Georgia" w:cs="Times New Roman"/>
          <w:color w:val="00000A"/>
          <w:szCs w:val="19"/>
        </w:rPr>
        <w:t xml:space="preserve">evering dient voorzien te zijn van een duidelijk leesbare </w:t>
      </w:r>
      <w:r w:rsidR="009C701C">
        <w:rPr>
          <w:rFonts w:ascii="Georgia" w:hAnsi="Georgia" w:cs="Times New Roman"/>
          <w:color w:val="00000A"/>
          <w:szCs w:val="19"/>
        </w:rPr>
        <w:t>Pakbon</w:t>
      </w:r>
      <w:r w:rsidR="009D3992" w:rsidRPr="00AB4FBA">
        <w:rPr>
          <w:rFonts w:ascii="Georgia" w:hAnsi="Georgia" w:cs="Times New Roman"/>
          <w:color w:val="00000A"/>
          <w:szCs w:val="19"/>
        </w:rPr>
        <w:t>/</w:t>
      </w:r>
      <w:r w:rsidR="00746BF4">
        <w:rPr>
          <w:rFonts w:ascii="Georgia" w:hAnsi="Georgia" w:cs="Times New Roman"/>
          <w:color w:val="00000A"/>
          <w:szCs w:val="19"/>
        </w:rPr>
        <w:t>Bestel</w:t>
      </w:r>
      <w:r w:rsidR="009D3992" w:rsidRPr="00AB4FBA">
        <w:rPr>
          <w:rFonts w:ascii="Georgia" w:hAnsi="Georgia" w:cs="Times New Roman"/>
          <w:color w:val="00000A"/>
          <w:szCs w:val="19"/>
        </w:rPr>
        <w:t>bon, met daarop in elk geval onderstaande gegevens:</w:t>
      </w:r>
      <w:r w:rsidR="000D0379" w:rsidRPr="00AB4FBA">
        <w:rPr>
          <w:rFonts w:ascii="Georgia" w:hAnsi="Georgia" w:cs="Times New Roman"/>
          <w:color w:val="00000A"/>
          <w:szCs w:val="19"/>
        </w:rPr>
        <w:br/>
        <w:t xml:space="preserve">- </w:t>
      </w:r>
      <w:r w:rsidR="00D07A31">
        <w:rPr>
          <w:rFonts w:ascii="Georgia" w:hAnsi="Georgia" w:cs="Times New Roman"/>
          <w:color w:val="00000A"/>
          <w:szCs w:val="19"/>
        </w:rPr>
        <w:t>O</w:t>
      </w:r>
      <w:r w:rsidR="009D3992" w:rsidRPr="00AB4FBA">
        <w:rPr>
          <w:rFonts w:ascii="Georgia" w:hAnsi="Georgia" w:cs="Times New Roman"/>
          <w:color w:val="00000A"/>
          <w:szCs w:val="19"/>
        </w:rPr>
        <w:t xml:space="preserve">rdernummer en </w:t>
      </w:r>
      <w:r w:rsidR="003F3A00">
        <w:rPr>
          <w:rFonts w:ascii="Georgia" w:hAnsi="Georgia" w:cs="Times New Roman"/>
          <w:color w:val="00000A"/>
          <w:szCs w:val="19"/>
        </w:rPr>
        <w:t>Aflever</w:t>
      </w:r>
      <w:r w:rsidR="009D3992" w:rsidRPr="00AB4FBA">
        <w:rPr>
          <w:rFonts w:ascii="Georgia" w:hAnsi="Georgia" w:cs="Times New Roman"/>
          <w:color w:val="00000A"/>
          <w:szCs w:val="19"/>
        </w:rPr>
        <w:t>datum</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D07A31">
        <w:rPr>
          <w:rFonts w:ascii="Georgia" w:hAnsi="Georgia" w:cs="Times New Roman"/>
          <w:color w:val="00000A"/>
          <w:szCs w:val="19"/>
        </w:rPr>
        <w:t>L</w:t>
      </w:r>
      <w:r w:rsidR="009D3992" w:rsidRPr="00AB4FBA">
        <w:rPr>
          <w:rFonts w:ascii="Georgia" w:hAnsi="Georgia" w:cs="Times New Roman"/>
          <w:color w:val="00000A"/>
          <w:szCs w:val="19"/>
        </w:rPr>
        <w:t>ocatieadres</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D07A31">
        <w:rPr>
          <w:rFonts w:ascii="Georgia" w:hAnsi="Georgia" w:cs="Times New Roman"/>
          <w:color w:val="00000A"/>
          <w:szCs w:val="19"/>
        </w:rPr>
        <w:t>G</w:t>
      </w:r>
      <w:r w:rsidR="009D3992" w:rsidRPr="00AB4FBA">
        <w:rPr>
          <w:rFonts w:ascii="Georgia" w:hAnsi="Georgia" w:cs="Times New Roman"/>
          <w:color w:val="00000A"/>
          <w:szCs w:val="19"/>
        </w:rPr>
        <w:t>ebouwnummer, verdieping en kamernummer(s)</w:t>
      </w:r>
      <w:r w:rsidR="00E64FAC">
        <w:rPr>
          <w:rFonts w:ascii="Georgia" w:hAnsi="Georgia" w:cs="Times New Roman"/>
          <w:color w:val="00000A"/>
          <w:szCs w:val="19"/>
        </w:rPr>
        <w:t>;</w:t>
      </w:r>
      <w:r w:rsidR="000D0379" w:rsidRPr="00AB4FBA">
        <w:rPr>
          <w:rFonts w:ascii="Georgia" w:hAnsi="Georgia" w:cs="Times New Roman"/>
          <w:color w:val="00000A"/>
          <w:szCs w:val="19"/>
        </w:rPr>
        <w:br/>
        <w:t xml:space="preserve">- </w:t>
      </w:r>
      <w:r w:rsidR="00D07A31">
        <w:rPr>
          <w:rFonts w:ascii="Georgia" w:hAnsi="Georgia" w:cs="Times New Roman"/>
          <w:color w:val="00000A"/>
          <w:szCs w:val="19"/>
        </w:rPr>
        <w:t>I</w:t>
      </w:r>
      <w:r w:rsidR="009D3992" w:rsidRPr="00AB4FBA">
        <w:rPr>
          <w:rFonts w:ascii="Georgia" w:hAnsi="Georgia" w:cs="Times New Roman"/>
          <w:color w:val="00000A"/>
          <w:szCs w:val="19"/>
        </w:rPr>
        <w:t xml:space="preserve">nhoud </w:t>
      </w:r>
      <w:r w:rsidR="00746BF4">
        <w:rPr>
          <w:rFonts w:ascii="Georgia" w:hAnsi="Georgia" w:cs="Times New Roman"/>
          <w:color w:val="00000A"/>
          <w:szCs w:val="19"/>
        </w:rPr>
        <w:t>Bestel</w:t>
      </w:r>
      <w:r w:rsidR="009D3992" w:rsidRPr="00AB4FBA">
        <w:rPr>
          <w:rFonts w:ascii="Georgia" w:hAnsi="Georgia" w:cs="Times New Roman"/>
          <w:color w:val="00000A"/>
          <w:szCs w:val="19"/>
        </w:rPr>
        <w:t>ling/aantallen/aantal dozen</w:t>
      </w:r>
      <w:r w:rsidR="00E64FAC">
        <w:rPr>
          <w:rFonts w:ascii="Georgia" w:hAnsi="Georgia" w:cs="Times New Roman"/>
          <w:color w:val="00000A"/>
          <w:szCs w:val="19"/>
        </w:rPr>
        <w:t>;</w:t>
      </w:r>
      <w:r w:rsidR="00980CDE">
        <w:rPr>
          <w:rFonts w:ascii="Georgia" w:hAnsi="Georgia" w:cs="Times New Roman"/>
          <w:color w:val="00000A"/>
          <w:szCs w:val="19"/>
        </w:rPr>
        <w:br/>
        <w:t xml:space="preserve">- </w:t>
      </w:r>
      <w:r w:rsidR="00D07A31">
        <w:rPr>
          <w:rFonts w:ascii="Georgia" w:hAnsi="Georgia" w:cs="Times New Roman"/>
          <w:color w:val="00000A"/>
          <w:szCs w:val="19"/>
        </w:rPr>
        <w:t>V</w:t>
      </w:r>
      <w:r w:rsidR="00980CDE">
        <w:rPr>
          <w:rFonts w:ascii="Georgia" w:hAnsi="Georgia" w:cs="Times New Roman"/>
          <w:color w:val="00000A"/>
          <w:szCs w:val="19"/>
        </w:rPr>
        <w:t>rij door de RUG in te vullen veld, bijvoorbeeld met informatie als</w:t>
      </w:r>
      <w:r w:rsidR="00100E45">
        <w:rPr>
          <w:rFonts w:ascii="Georgia" w:hAnsi="Georgia" w:cs="Times New Roman"/>
          <w:color w:val="00000A"/>
          <w:szCs w:val="19"/>
        </w:rPr>
        <w:t xml:space="preserve"> ‘</w:t>
      </w:r>
      <w:r w:rsidR="00100E45" w:rsidRPr="00100E45">
        <w:rPr>
          <w:rFonts w:ascii="Georgia" w:hAnsi="Georgia" w:cs="Times New Roman"/>
          <w:color w:val="00000A"/>
          <w:szCs w:val="19"/>
        </w:rPr>
        <w:t>3e verdieping, geen lift</w:t>
      </w:r>
      <w:r w:rsidR="00100E45">
        <w:rPr>
          <w:rFonts w:ascii="Georgia" w:hAnsi="Georgia" w:cs="Times New Roman"/>
          <w:color w:val="00000A"/>
          <w:szCs w:val="19"/>
        </w:rPr>
        <w:t>’</w:t>
      </w:r>
      <w:r w:rsidR="00E64FAC">
        <w:rPr>
          <w:rFonts w:ascii="Georgia" w:hAnsi="Georgia" w:cs="Times New Roman"/>
          <w:color w:val="00000A"/>
          <w:szCs w:val="19"/>
        </w:rPr>
        <w:t>.</w:t>
      </w:r>
      <w:r w:rsidR="00056FCE" w:rsidRPr="00AB4FBA">
        <w:rPr>
          <w:rFonts w:ascii="Georgia" w:hAnsi="Georgia" w:cs="Times New Roman"/>
          <w:color w:val="00000A"/>
          <w:szCs w:val="19"/>
        </w:rPr>
        <w:br/>
      </w:r>
    </w:p>
    <w:p w14:paraId="64A594BE" w14:textId="71421A49"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De </w:t>
      </w:r>
      <w:r w:rsidR="009C701C">
        <w:rPr>
          <w:rFonts w:ascii="Georgia" w:hAnsi="Georgia" w:cs="Times New Roman"/>
          <w:color w:val="00000A"/>
          <w:szCs w:val="19"/>
        </w:rPr>
        <w:t>Pakbon</w:t>
      </w:r>
      <w:r w:rsidRPr="00AB4FBA">
        <w:rPr>
          <w:rFonts w:ascii="Georgia" w:hAnsi="Georgia" w:cs="Times New Roman"/>
          <w:color w:val="00000A"/>
          <w:szCs w:val="19"/>
        </w:rPr>
        <w:t xml:space="preserve"> wordt na </w:t>
      </w:r>
      <w:r w:rsidR="00CC3368">
        <w:rPr>
          <w:rFonts w:ascii="Georgia" w:hAnsi="Georgia" w:cs="Times New Roman"/>
          <w:color w:val="00000A"/>
          <w:szCs w:val="19"/>
        </w:rPr>
        <w:t>Montage</w:t>
      </w:r>
      <w:r w:rsidRPr="00AB4FBA">
        <w:rPr>
          <w:rFonts w:ascii="Georgia" w:hAnsi="Georgia" w:cs="Times New Roman"/>
          <w:color w:val="00000A"/>
          <w:szCs w:val="19"/>
        </w:rPr>
        <w:t xml:space="preserve"> bij oplevering gecontroleerd aan de hand van de </w:t>
      </w:r>
      <w:r w:rsidR="00746BF4">
        <w:rPr>
          <w:rFonts w:ascii="Georgia" w:hAnsi="Georgia" w:cs="Times New Roman"/>
          <w:color w:val="00000A"/>
          <w:szCs w:val="19"/>
        </w:rPr>
        <w:t>Bestel</w:t>
      </w:r>
      <w:r w:rsidRPr="00AB4FBA">
        <w:rPr>
          <w:rFonts w:ascii="Georgia" w:hAnsi="Georgia" w:cs="Times New Roman"/>
          <w:color w:val="00000A"/>
          <w:szCs w:val="19"/>
        </w:rPr>
        <w:t xml:space="preserve">ling en ontvangen </w:t>
      </w:r>
      <w:r w:rsidR="00D07A31">
        <w:rPr>
          <w:rFonts w:ascii="Georgia" w:hAnsi="Georgia" w:cs="Times New Roman"/>
          <w:color w:val="00000A"/>
          <w:szCs w:val="19"/>
        </w:rPr>
        <w:t>O</w:t>
      </w:r>
      <w:r w:rsidRPr="00AB4FBA">
        <w:rPr>
          <w:rFonts w:ascii="Georgia" w:hAnsi="Georgia" w:cs="Times New Roman"/>
          <w:color w:val="00000A"/>
          <w:szCs w:val="19"/>
        </w:rPr>
        <w:t xml:space="preserve">rderbevestiging. Wanneer de </w:t>
      </w:r>
      <w:r w:rsidR="005B3D6A">
        <w:rPr>
          <w:rFonts w:ascii="Georgia" w:hAnsi="Georgia" w:cs="Times New Roman"/>
          <w:color w:val="00000A"/>
          <w:szCs w:val="19"/>
        </w:rPr>
        <w:t>L</w:t>
      </w:r>
      <w:r w:rsidR="003F3A00">
        <w:rPr>
          <w:rFonts w:ascii="Georgia" w:hAnsi="Georgia" w:cs="Times New Roman"/>
          <w:color w:val="00000A"/>
          <w:szCs w:val="19"/>
        </w:rPr>
        <w:t>ever</w:t>
      </w:r>
      <w:r w:rsidRPr="00AB4FBA">
        <w:rPr>
          <w:rFonts w:ascii="Georgia" w:hAnsi="Georgia" w:cs="Times New Roman"/>
          <w:color w:val="00000A"/>
          <w:szCs w:val="19"/>
        </w:rPr>
        <w:t>ing juist is, wordt er door beide partijen voor akkoord getekend. Een kopie</w:t>
      </w:r>
      <w:r w:rsidR="00A4526F">
        <w:rPr>
          <w:rFonts w:ascii="Georgia" w:hAnsi="Georgia" w:cs="Times New Roman"/>
          <w:color w:val="00000A"/>
          <w:szCs w:val="19"/>
        </w:rPr>
        <w:t xml:space="preserve"> </w:t>
      </w:r>
      <w:r w:rsidR="009C701C">
        <w:rPr>
          <w:rFonts w:ascii="Georgia" w:hAnsi="Georgia" w:cs="Times New Roman"/>
          <w:color w:val="00000A"/>
          <w:szCs w:val="19"/>
        </w:rPr>
        <w:t>Pakbon</w:t>
      </w:r>
      <w:r w:rsidRPr="00AB4FBA">
        <w:rPr>
          <w:rFonts w:ascii="Georgia" w:hAnsi="Georgia" w:cs="Times New Roman"/>
          <w:color w:val="00000A"/>
          <w:szCs w:val="19"/>
        </w:rPr>
        <w:t xml:space="preserve"> blijft achter op de locatie. Indien de </w:t>
      </w:r>
      <w:r w:rsidR="005B3D6A">
        <w:rPr>
          <w:rFonts w:ascii="Georgia" w:hAnsi="Georgia" w:cs="Times New Roman"/>
          <w:color w:val="00000A"/>
          <w:szCs w:val="19"/>
        </w:rPr>
        <w:t>L</w:t>
      </w:r>
      <w:r w:rsidR="003F3A00">
        <w:rPr>
          <w:rFonts w:ascii="Georgia" w:hAnsi="Georgia" w:cs="Times New Roman"/>
          <w:color w:val="00000A"/>
          <w:szCs w:val="19"/>
        </w:rPr>
        <w:t>ever</w:t>
      </w:r>
      <w:r w:rsidRPr="00AB4FBA">
        <w:rPr>
          <w:rFonts w:ascii="Georgia" w:hAnsi="Georgia" w:cs="Times New Roman"/>
          <w:color w:val="00000A"/>
          <w:szCs w:val="19"/>
        </w:rPr>
        <w:t xml:space="preserve">ing incompleet is wordt dit op de </w:t>
      </w:r>
      <w:r w:rsidR="009C701C">
        <w:rPr>
          <w:rFonts w:ascii="Georgia" w:hAnsi="Georgia" w:cs="Times New Roman"/>
          <w:color w:val="00000A"/>
          <w:szCs w:val="19"/>
        </w:rPr>
        <w:t>Pakbon</w:t>
      </w:r>
      <w:r w:rsidRPr="00AB4FBA">
        <w:rPr>
          <w:rFonts w:ascii="Georgia" w:hAnsi="Georgia" w:cs="Times New Roman"/>
          <w:color w:val="00000A"/>
          <w:szCs w:val="19"/>
        </w:rPr>
        <w:t xml:space="preserve"> aangegeven.</w:t>
      </w:r>
      <w:r w:rsidR="00C8126C" w:rsidRPr="00AB4FBA">
        <w:rPr>
          <w:rFonts w:ascii="Georgia" w:hAnsi="Georgia" w:cs="Times New Roman"/>
          <w:color w:val="00000A"/>
          <w:szCs w:val="19"/>
        </w:rPr>
        <w:br/>
      </w:r>
    </w:p>
    <w:p w14:paraId="3F481CEF" w14:textId="77777777"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Een manco of anderszins onjuiste levering wordt direct retour genomen. </w:t>
      </w:r>
      <w:r w:rsidR="00056FCE" w:rsidRPr="00AB4FBA">
        <w:rPr>
          <w:rFonts w:ascii="Georgia" w:hAnsi="Georgia" w:cs="Times New Roman"/>
          <w:color w:val="00000A"/>
          <w:szCs w:val="19"/>
        </w:rPr>
        <w:br/>
      </w:r>
    </w:p>
    <w:p w14:paraId="4C8AC37B" w14:textId="635D4FE4"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lastRenderedPageBreak/>
        <w:t xml:space="preserve">Bij manco’s, </w:t>
      </w:r>
      <w:r w:rsidR="00CD4BC6">
        <w:rPr>
          <w:rFonts w:ascii="Georgia" w:hAnsi="Georgia" w:cs="Times New Roman"/>
          <w:color w:val="00000A"/>
          <w:szCs w:val="19"/>
        </w:rPr>
        <w:t>Reparatie</w:t>
      </w:r>
      <w:r w:rsidRPr="00AB4FBA">
        <w:rPr>
          <w:rFonts w:ascii="Georgia" w:hAnsi="Georgia" w:cs="Times New Roman"/>
          <w:color w:val="00000A"/>
          <w:szCs w:val="19"/>
        </w:rPr>
        <w:t xml:space="preserve">s, foutieve of vertraagde </w:t>
      </w:r>
      <w:r w:rsidR="00674D72">
        <w:rPr>
          <w:rFonts w:ascii="Georgia" w:hAnsi="Georgia" w:cs="Times New Roman"/>
          <w:color w:val="00000A"/>
          <w:szCs w:val="19"/>
        </w:rPr>
        <w:t>Leveringen</w:t>
      </w:r>
      <w:r w:rsidRPr="00AB4FBA">
        <w:rPr>
          <w:rFonts w:ascii="Georgia" w:hAnsi="Georgia" w:cs="Times New Roman"/>
          <w:color w:val="00000A"/>
          <w:szCs w:val="19"/>
        </w:rPr>
        <w:t xml:space="preserve"> dient Inschrijver, op verzoek, kosteloos geschikt leenmeubilair ter beschikking te stellen.</w:t>
      </w:r>
      <w:r w:rsidR="00056FCE" w:rsidRPr="00AB4FBA">
        <w:rPr>
          <w:rFonts w:ascii="Georgia" w:hAnsi="Georgia" w:cs="Times New Roman"/>
          <w:color w:val="00000A"/>
          <w:szCs w:val="19"/>
        </w:rPr>
        <w:br/>
      </w:r>
    </w:p>
    <w:p w14:paraId="027A2A8B" w14:textId="6C3E2D64" w:rsidR="009D3992" w:rsidRPr="00AB4FBA"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Bij </w:t>
      </w:r>
      <w:r w:rsidR="005B3D6A">
        <w:rPr>
          <w:rFonts w:ascii="Georgia" w:hAnsi="Georgia" w:cs="Times New Roman"/>
          <w:color w:val="00000A"/>
          <w:szCs w:val="19"/>
        </w:rPr>
        <w:t>L</w:t>
      </w:r>
      <w:r w:rsidR="003F3A00">
        <w:rPr>
          <w:rFonts w:ascii="Georgia" w:hAnsi="Georgia" w:cs="Times New Roman"/>
          <w:color w:val="00000A"/>
          <w:szCs w:val="19"/>
        </w:rPr>
        <w:t>ever</w:t>
      </w:r>
      <w:r w:rsidRPr="00AB4FBA">
        <w:rPr>
          <w:rFonts w:ascii="Georgia" w:hAnsi="Georgia" w:cs="Times New Roman"/>
          <w:color w:val="00000A"/>
          <w:szCs w:val="19"/>
        </w:rPr>
        <w:t xml:space="preserve">ing dient Inschrijver rekening te houden met moeilijk bereikbare plaatsen in de binnenstad van Groningen. Niet alle ruimten die de Rijksuniversiteit beheert, zijn bereikbaar met een lift. </w:t>
      </w:r>
      <w:r w:rsidR="00056FCE" w:rsidRPr="00AB4FBA">
        <w:rPr>
          <w:rFonts w:ascii="Georgia" w:hAnsi="Georgia" w:cs="Times New Roman"/>
          <w:color w:val="00000A"/>
          <w:szCs w:val="19"/>
        </w:rPr>
        <w:br/>
      </w:r>
    </w:p>
    <w:p w14:paraId="7374AE06" w14:textId="2D7934DD" w:rsidR="009D3992" w:rsidRDefault="009D3992" w:rsidP="00917D5D">
      <w:pPr>
        <w:numPr>
          <w:ilvl w:val="0"/>
          <w:numId w:val="18"/>
        </w:numPr>
        <w:spacing w:line="240" w:lineRule="atLeast"/>
        <w:rPr>
          <w:rFonts w:ascii="Georgia" w:hAnsi="Georgia" w:cs="Times New Roman"/>
          <w:color w:val="00000A"/>
          <w:szCs w:val="19"/>
        </w:rPr>
      </w:pPr>
      <w:r w:rsidRPr="00AB4FBA">
        <w:rPr>
          <w:rFonts w:ascii="Georgia" w:hAnsi="Georgia" w:cs="Times New Roman"/>
          <w:color w:val="00000A"/>
          <w:szCs w:val="19"/>
        </w:rPr>
        <w:t xml:space="preserve">Problemen met toeleveranciers komen nimmer voor rekening van de RUG. </w:t>
      </w:r>
    </w:p>
    <w:p w14:paraId="1DEDD5AF" w14:textId="64B988C5" w:rsidR="00F25A06" w:rsidRDefault="00F25A06" w:rsidP="00F25A06">
      <w:pPr>
        <w:spacing w:line="240" w:lineRule="atLeast"/>
        <w:rPr>
          <w:rFonts w:ascii="Georgia" w:hAnsi="Georgia" w:cs="Times New Roman"/>
          <w:color w:val="00000A"/>
          <w:szCs w:val="19"/>
        </w:rPr>
      </w:pPr>
    </w:p>
    <w:p w14:paraId="1B78C5A5" w14:textId="7246C45A" w:rsidR="0037292A" w:rsidRDefault="0037292A" w:rsidP="00F25A06">
      <w:pPr>
        <w:spacing w:line="240" w:lineRule="atLeast"/>
        <w:rPr>
          <w:rFonts w:ascii="Georgia" w:hAnsi="Georgia" w:cs="Times New Roman"/>
          <w:color w:val="00000A"/>
          <w:szCs w:val="19"/>
        </w:rPr>
      </w:pPr>
    </w:p>
    <w:p w14:paraId="7613818B" w14:textId="6FF1BBF8" w:rsidR="0061734A" w:rsidRPr="00B33C21" w:rsidRDefault="00A4526F" w:rsidP="0061734A">
      <w:pPr>
        <w:pStyle w:val="Kop2"/>
      </w:pPr>
      <w:bookmarkStart w:id="797" w:name="_Toc4665064"/>
      <w:bookmarkStart w:id="798" w:name="_Toc4665485"/>
      <w:r>
        <w:t>7.4</w:t>
      </w:r>
      <w:r w:rsidR="0061734A">
        <w:tab/>
        <w:t>Garantie</w:t>
      </w:r>
      <w:bookmarkEnd w:id="797"/>
      <w:bookmarkEnd w:id="798"/>
    </w:p>
    <w:p w14:paraId="1460CCB1" w14:textId="2A536CE4" w:rsidR="00F25A06" w:rsidRDefault="00F25A06" w:rsidP="00F25A06">
      <w:pPr>
        <w:spacing w:line="240" w:lineRule="atLeast"/>
        <w:rPr>
          <w:rFonts w:ascii="Georgia" w:hAnsi="Georgia" w:cs="Times New Roman"/>
          <w:color w:val="00000A"/>
          <w:szCs w:val="19"/>
        </w:rPr>
      </w:pPr>
    </w:p>
    <w:p w14:paraId="7F4A5A56" w14:textId="3954AB15" w:rsidR="00F25A06" w:rsidRPr="00F25A06" w:rsidRDefault="00991118" w:rsidP="00917D5D">
      <w:pPr>
        <w:numPr>
          <w:ilvl w:val="0"/>
          <w:numId w:val="36"/>
        </w:numPr>
        <w:spacing w:line="240" w:lineRule="atLeast"/>
        <w:rPr>
          <w:rFonts w:ascii="Georgia" w:hAnsi="Georgia" w:cs="Times New Roman"/>
          <w:color w:val="00000A"/>
          <w:szCs w:val="19"/>
        </w:rPr>
      </w:pPr>
      <w:r w:rsidRPr="00991118">
        <w:rPr>
          <w:rFonts w:ascii="Georgia" w:hAnsi="Georgia" w:cs="Times New Roman"/>
          <w:color w:val="00000A"/>
        </w:rPr>
        <w:t xml:space="preserve">De garantietermijn is gelijk aan de garantietermijn die door de Fabrikant van het bestelde meubilair wordt afgegeven. Deze termijn dient </w:t>
      </w:r>
      <w:r>
        <w:rPr>
          <w:rFonts w:ascii="Georgia" w:hAnsi="Georgia" w:cs="Times New Roman"/>
          <w:color w:val="00000A"/>
        </w:rPr>
        <w:t xml:space="preserve">altijd </w:t>
      </w:r>
      <w:r w:rsidRPr="00991118">
        <w:rPr>
          <w:rFonts w:ascii="Georgia" w:hAnsi="Georgia" w:cs="Times New Roman"/>
          <w:color w:val="00000A"/>
        </w:rPr>
        <w:t>vermeld te worden in de offerte.</w:t>
      </w:r>
      <w:r w:rsidR="00A90FD2">
        <w:rPr>
          <w:rFonts w:ascii="Georgia" w:hAnsi="Georgia" w:cs="Times New Roman"/>
          <w:color w:val="00000A"/>
        </w:rPr>
        <w:br/>
      </w:r>
    </w:p>
    <w:p w14:paraId="6278A3FB" w14:textId="6D2AAD9D" w:rsidR="00F25A06" w:rsidRPr="00F25A06" w:rsidRDefault="00991118" w:rsidP="00917D5D">
      <w:pPr>
        <w:numPr>
          <w:ilvl w:val="0"/>
          <w:numId w:val="36"/>
        </w:numPr>
        <w:spacing w:line="240" w:lineRule="atLeast"/>
        <w:rPr>
          <w:rFonts w:ascii="Georgia" w:hAnsi="Georgia" w:cs="Times New Roman"/>
          <w:color w:val="00000A"/>
          <w:szCs w:val="19"/>
        </w:rPr>
      </w:pPr>
      <w:r w:rsidRPr="00991118">
        <w:rPr>
          <w:rFonts w:ascii="Georgia" w:hAnsi="Georgia" w:cs="Times New Roman"/>
          <w:color w:val="00000A"/>
          <w:szCs w:val="19"/>
        </w:rPr>
        <w:t xml:space="preserve">Tijdens de garantieperiode brengt Opdrachtnemer bij Defecten/Reparaties geen voorrijkosten, arbeidskosten, materiaalkosten, onderzoekskosten en overige kosten in rekening. </w:t>
      </w:r>
      <w:r w:rsidR="00A90FD2">
        <w:rPr>
          <w:rFonts w:ascii="Georgia" w:hAnsi="Georgia" w:cs="Times New Roman"/>
          <w:color w:val="00000A"/>
          <w:szCs w:val="19"/>
        </w:rPr>
        <w:br/>
      </w:r>
    </w:p>
    <w:p w14:paraId="4937AF12" w14:textId="7536E73F" w:rsidR="00F25A06" w:rsidRPr="00F25A06" w:rsidRDefault="00F25A06" w:rsidP="00917D5D">
      <w:pPr>
        <w:numPr>
          <w:ilvl w:val="0"/>
          <w:numId w:val="36"/>
        </w:numPr>
        <w:spacing w:line="240" w:lineRule="atLeast"/>
        <w:rPr>
          <w:rFonts w:ascii="Georgia" w:hAnsi="Georgia" w:cs="Times New Roman"/>
          <w:color w:val="00000A"/>
          <w:szCs w:val="19"/>
        </w:rPr>
      </w:pPr>
      <w:r w:rsidRPr="00F25A06">
        <w:rPr>
          <w:rFonts w:ascii="Georgia" w:hAnsi="Georgia" w:cs="Times New Roman"/>
          <w:color w:val="00000A"/>
          <w:szCs w:val="19"/>
        </w:rPr>
        <w:t>Reparaties en correctief onderhoud dat binnen de garantiet</w:t>
      </w:r>
      <w:r>
        <w:rPr>
          <w:rFonts w:ascii="Georgia" w:hAnsi="Georgia" w:cs="Times New Roman"/>
          <w:color w:val="00000A"/>
          <w:szCs w:val="19"/>
        </w:rPr>
        <w:t xml:space="preserve">ermijn valt, wordt aan huis en </w:t>
      </w:r>
      <w:r w:rsidRPr="00F25A06">
        <w:rPr>
          <w:rFonts w:ascii="Georgia" w:hAnsi="Georgia" w:cs="Times New Roman"/>
          <w:color w:val="00000A"/>
          <w:szCs w:val="19"/>
        </w:rPr>
        <w:t xml:space="preserve">binnen 5 werkdagen na melding uitgevoerd. </w:t>
      </w:r>
      <w:r>
        <w:rPr>
          <w:rFonts w:ascii="Georgia" w:hAnsi="Georgia" w:cs="Times New Roman"/>
          <w:color w:val="00000A"/>
          <w:szCs w:val="19"/>
        </w:rPr>
        <w:br/>
      </w:r>
    </w:p>
    <w:p w14:paraId="78442C0A" w14:textId="5B347638" w:rsidR="00F25A06" w:rsidRPr="00F25A06" w:rsidRDefault="00F25A06" w:rsidP="00917D5D">
      <w:pPr>
        <w:numPr>
          <w:ilvl w:val="0"/>
          <w:numId w:val="36"/>
        </w:numPr>
        <w:spacing w:line="240" w:lineRule="atLeast"/>
        <w:rPr>
          <w:rFonts w:ascii="Georgia" w:hAnsi="Georgia" w:cs="Times New Roman"/>
          <w:color w:val="00000A"/>
          <w:szCs w:val="19"/>
        </w:rPr>
      </w:pPr>
      <w:r w:rsidRPr="00F25A06">
        <w:rPr>
          <w:rFonts w:ascii="Georgia" w:hAnsi="Georgia" w:cs="Times New Roman"/>
          <w:color w:val="00000A"/>
          <w:szCs w:val="19"/>
        </w:rPr>
        <w:t>Reserveonderdelen dienen minimaal 10 jaar na contractdatu</w:t>
      </w:r>
      <w:r>
        <w:rPr>
          <w:rFonts w:ascii="Georgia" w:hAnsi="Georgia" w:cs="Times New Roman"/>
          <w:color w:val="00000A"/>
          <w:szCs w:val="19"/>
        </w:rPr>
        <w:t xml:space="preserve">m </w:t>
      </w:r>
      <w:proofErr w:type="spellStart"/>
      <w:r>
        <w:rPr>
          <w:rFonts w:ascii="Georgia" w:hAnsi="Georgia" w:cs="Times New Roman"/>
          <w:color w:val="00000A"/>
          <w:szCs w:val="19"/>
        </w:rPr>
        <w:t>nageleverd</w:t>
      </w:r>
      <w:proofErr w:type="spellEnd"/>
      <w:r>
        <w:rPr>
          <w:rFonts w:ascii="Georgia" w:hAnsi="Georgia" w:cs="Times New Roman"/>
          <w:color w:val="00000A"/>
          <w:szCs w:val="19"/>
        </w:rPr>
        <w:t xml:space="preserve"> te k</w:t>
      </w:r>
      <w:r w:rsidRPr="00F25A06">
        <w:rPr>
          <w:rFonts w:ascii="Georgia" w:hAnsi="Georgia" w:cs="Times New Roman"/>
          <w:color w:val="00000A"/>
          <w:szCs w:val="19"/>
        </w:rPr>
        <w:t>unnen worden.</w:t>
      </w:r>
      <w:r w:rsidR="00D4282D">
        <w:rPr>
          <w:rFonts w:ascii="Georgia" w:hAnsi="Georgia" w:cs="Times New Roman"/>
          <w:color w:val="00000A"/>
          <w:szCs w:val="19"/>
        </w:rPr>
        <w:br/>
      </w:r>
    </w:p>
    <w:p w14:paraId="135F643E" w14:textId="7890A229" w:rsidR="00D4282D" w:rsidRDefault="00F25A06" w:rsidP="00917D5D">
      <w:pPr>
        <w:numPr>
          <w:ilvl w:val="0"/>
          <w:numId w:val="36"/>
        </w:numPr>
        <w:spacing w:line="240" w:lineRule="atLeast"/>
        <w:rPr>
          <w:rFonts w:ascii="Georgia" w:hAnsi="Georgia" w:cs="Times New Roman"/>
          <w:color w:val="00000A"/>
          <w:szCs w:val="19"/>
        </w:rPr>
      </w:pPr>
      <w:r w:rsidRPr="00F25A06">
        <w:rPr>
          <w:rFonts w:ascii="Georgia" w:hAnsi="Georgia" w:cs="Times New Roman"/>
          <w:color w:val="00000A"/>
          <w:szCs w:val="19"/>
        </w:rPr>
        <w:t>De</w:t>
      </w:r>
      <w:r w:rsidR="009D7C84">
        <w:rPr>
          <w:rFonts w:ascii="Georgia" w:hAnsi="Georgia" w:cs="Times New Roman"/>
          <w:color w:val="00000A"/>
          <w:szCs w:val="19"/>
        </w:rPr>
        <w:t xml:space="preserve"> levensduur van het aangeboden P</w:t>
      </w:r>
      <w:r w:rsidRPr="00F25A06">
        <w:rPr>
          <w:rFonts w:ascii="Georgia" w:hAnsi="Georgia" w:cs="Times New Roman"/>
          <w:color w:val="00000A"/>
          <w:szCs w:val="19"/>
        </w:rPr>
        <w:t xml:space="preserve">rojectmeubilair inclusief eventueel bewegende delen en </w:t>
      </w:r>
    </w:p>
    <w:p w14:paraId="6A5A680D" w14:textId="447D5C2E" w:rsidR="00F25A06" w:rsidRPr="00F25A06" w:rsidRDefault="00F25A06" w:rsidP="00D4282D">
      <w:pPr>
        <w:spacing w:line="240" w:lineRule="atLeast"/>
        <w:ind w:left="360"/>
        <w:rPr>
          <w:rFonts w:ascii="Georgia" w:hAnsi="Georgia" w:cs="Times New Roman"/>
          <w:color w:val="00000A"/>
          <w:szCs w:val="19"/>
        </w:rPr>
      </w:pPr>
      <w:r w:rsidRPr="00F25A06">
        <w:rPr>
          <w:rFonts w:ascii="Georgia" w:hAnsi="Georgia" w:cs="Times New Roman"/>
          <w:color w:val="00000A"/>
          <w:szCs w:val="19"/>
        </w:rPr>
        <w:t xml:space="preserve">het vulmateriaal moet bij normaal gebruik (daar waar het voor bedoeld is) minimaal 10 jaar </w:t>
      </w:r>
      <w:r w:rsidRPr="00F25A06">
        <w:rPr>
          <w:rFonts w:ascii="Georgia" w:hAnsi="Georgia" w:cs="Times New Roman"/>
          <w:color w:val="00000A"/>
          <w:szCs w:val="19"/>
        </w:rPr>
        <w:tab/>
        <w:t>zijn.</w:t>
      </w:r>
      <w:r w:rsidR="00D4282D">
        <w:rPr>
          <w:rFonts w:ascii="Georgia" w:hAnsi="Georgia" w:cs="Times New Roman"/>
          <w:color w:val="00000A"/>
          <w:szCs w:val="19"/>
        </w:rPr>
        <w:br/>
      </w:r>
    </w:p>
    <w:p w14:paraId="2956B4A2" w14:textId="47A556EE" w:rsidR="00F25A06" w:rsidRPr="00D4282D" w:rsidRDefault="00F25A06" w:rsidP="00917D5D">
      <w:pPr>
        <w:numPr>
          <w:ilvl w:val="0"/>
          <w:numId w:val="36"/>
        </w:numPr>
        <w:spacing w:line="240" w:lineRule="atLeast"/>
        <w:rPr>
          <w:rFonts w:ascii="Georgia" w:hAnsi="Georgia" w:cs="Times New Roman"/>
          <w:color w:val="00000A"/>
          <w:szCs w:val="19"/>
        </w:rPr>
      </w:pPr>
      <w:r w:rsidRPr="00F25A06">
        <w:rPr>
          <w:rFonts w:ascii="Georgia" w:hAnsi="Georgia" w:cs="Times New Roman"/>
          <w:color w:val="00000A"/>
          <w:szCs w:val="19"/>
        </w:rPr>
        <w:t xml:space="preserve">Bij </w:t>
      </w:r>
      <w:r w:rsidR="005B3D6A">
        <w:rPr>
          <w:rFonts w:ascii="Georgia" w:hAnsi="Georgia" w:cs="Times New Roman"/>
          <w:color w:val="00000A"/>
          <w:szCs w:val="19"/>
        </w:rPr>
        <w:t>L</w:t>
      </w:r>
      <w:r w:rsidRPr="00F25A06">
        <w:rPr>
          <w:rFonts w:ascii="Georgia" w:hAnsi="Georgia" w:cs="Times New Roman"/>
          <w:color w:val="00000A"/>
          <w:szCs w:val="19"/>
        </w:rPr>
        <w:t xml:space="preserve">evering van het </w:t>
      </w:r>
      <w:r w:rsidR="00B60B2B">
        <w:rPr>
          <w:rFonts w:ascii="Georgia" w:hAnsi="Georgia" w:cs="Times New Roman"/>
          <w:color w:val="00000A"/>
          <w:szCs w:val="19"/>
        </w:rPr>
        <w:t>Project</w:t>
      </w:r>
      <w:r w:rsidRPr="00F25A06">
        <w:rPr>
          <w:rFonts w:ascii="Georgia" w:hAnsi="Georgia" w:cs="Times New Roman"/>
          <w:color w:val="00000A"/>
          <w:szCs w:val="19"/>
        </w:rPr>
        <w:t>meubilair dient een gebruik</w:t>
      </w:r>
      <w:r w:rsidR="00A4526F">
        <w:rPr>
          <w:rFonts w:ascii="Georgia" w:hAnsi="Georgia" w:cs="Times New Roman"/>
          <w:color w:val="00000A"/>
          <w:szCs w:val="19"/>
        </w:rPr>
        <w:t>s</w:t>
      </w:r>
      <w:r w:rsidRPr="00F25A06">
        <w:rPr>
          <w:rFonts w:ascii="Georgia" w:hAnsi="Georgia" w:cs="Times New Roman"/>
          <w:color w:val="00000A"/>
          <w:szCs w:val="19"/>
        </w:rPr>
        <w:t>aanwijzing,</w:t>
      </w:r>
      <w:r w:rsidR="00D4282D">
        <w:rPr>
          <w:rFonts w:ascii="Georgia" w:hAnsi="Georgia" w:cs="Times New Roman"/>
          <w:color w:val="00000A"/>
          <w:szCs w:val="19"/>
        </w:rPr>
        <w:t xml:space="preserve"> een bijbehorend garantiebewijs </w:t>
      </w:r>
      <w:r w:rsidRPr="00D4282D">
        <w:rPr>
          <w:rFonts w:ascii="Georgia" w:hAnsi="Georgia" w:cs="Times New Roman"/>
          <w:color w:val="00000A"/>
          <w:szCs w:val="19"/>
        </w:rPr>
        <w:t xml:space="preserve">en onderhoudsvoorschrift/reinigingsvoorschrift te worden geleverd. </w:t>
      </w:r>
    </w:p>
    <w:p w14:paraId="5D854370" w14:textId="77777777" w:rsidR="00F25A06" w:rsidRPr="00F25A06" w:rsidRDefault="00F25A06" w:rsidP="00F25A06">
      <w:pPr>
        <w:spacing w:line="240" w:lineRule="atLeast"/>
        <w:rPr>
          <w:rFonts w:ascii="Georgia" w:hAnsi="Georgia" w:cs="Times New Roman"/>
          <w:color w:val="00000A"/>
          <w:szCs w:val="19"/>
          <w:lang w:val="nl"/>
        </w:rPr>
      </w:pPr>
    </w:p>
    <w:p w14:paraId="5E4518A2" w14:textId="77777777" w:rsidR="00130CC3" w:rsidRDefault="00130CC3" w:rsidP="00130CC3">
      <w:pPr>
        <w:spacing w:line="240" w:lineRule="atLeast"/>
        <w:rPr>
          <w:rFonts w:ascii="Georgia" w:hAnsi="Georgia" w:cs="Times New Roman"/>
          <w:color w:val="00000A"/>
          <w:szCs w:val="19"/>
          <w:highlight w:val="green"/>
        </w:rPr>
      </w:pPr>
    </w:p>
    <w:p w14:paraId="6D6C6127" w14:textId="07EE6212" w:rsidR="00241203" w:rsidRPr="00B33C21" w:rsidRDefault="005C1385" w:rsidP="00247070">
      <w:pPr>
        <w:pStyle w:val="Kop2"/>
      </w:pPr>
      <w:bookmarkStart w:id="799" w:name="_Toc479173967"/>
      <w:bookmarkStart w:id="800" w:name="_Toc479174323"/>
      <w:bookmarkStart w:id="801" w:name="_Toc479174463"/>
      <w:bookmarkStart w:id="802" w:name="_Toc479174605"/>
      <w:bookmarkStart w:id="803" w:name="_Toc479174794"/>
      <w:bookmarkStart w:id="804" w:name="_Toc479174860"/>
      <w:bookmarkStart w:id="805" w:name="_Toc479174968"/>
      <w:bookmarkStart w:id="806" w:name="_Toc479175097"/>
      <w:bookmarkStart w:id="807" w:name="_Toc479175388"/>
      <w:bookmarkStart w:id="808" w:name="_Toc479175467"/>
      <w:bookmarkStart w:id="809" w:name="_Toc479175526"/>
      <w:bookmarkStart w:id="810" w:name="_Toc479175710"/>
      <w:bookmarkStart w:id="811" w:name="_Toc479175828"/>
      <w:bookmarkStart w:id="812" w:name="_Toc479175987"/>
      <w:bookmarkStart w:id="813" w:name="_Toc484678484"/>
      <w:bookmarkStart w:id="814" w:name="_Toc485650539"/>
      <w:bookmarkStart w:id="815" w:name="_Toc485809061"/>
      <w:bookmarkStart w:id="816" w:name="_Toc514766386"/>
      <w:bookmarkStart w:id="817" w:name="_Toc4665065"/>
      <w:bookmarkStart w:id="818" w:name="_Toc4665486"/>
      <w:r>
        <w:t>7.</w:t>
      </w:r>
      <w:r w:rsidR="00A4526F">
        <w:t>5</w:t>
      </w:r>
      <w:r>
        <w:tab/>
      </w:r>
      <w:r w:rsidR="00241203" w:rsidRPr="00B33C21">
        <w:t>Klachtenafhandeling</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71D81944" w14:textId="77777777" w:rsidR="00BC67B0" w:rsidRPr="0064418B" w:rsidRDefault="00BC67B0" w:rsidP="0064418B"/>
    <w:p w14:paraId="0A4E288A" w14:textId="77777777" w:rsidR="00037D35" w:rsidRPr="00B33C21" w:rsidRDefault="00037D35" w:rsidP="0064418B">
      <w:pPr>
        <w:rPr>
          <w:b/>
        </w:rPr>
      </w:pPr>
      <w:r w:rsidRPr="0064418B">
        <w:rPr>
          <w:rFonts w:ascii="Georgia" w:hAnsi="Georgia"/>
          <w:b/>
          <w:color w:val="00000A"/>
        </w:rPr>
        <w:t>Eisen</w:t>
      </w:r>
      <w:r w:rsidR="00B33C21" w:rsidRPr="0064418B">
        <w:rPr>
          <w:rFonts w:ascii="Georgia" w:hAnsi="Georgia"/>
          <w:b/>
          <w:color w:val="00000A"/>
        </w:rPr>
        <w:t>:</w:t>
      </w:r>
    </w:p>
    <w:p w14:paraId="7375D9B9" w14:textId="77777777" w:rsidR="00241203" w:rsidRPr="00B33C21" w:rsidRDefault="00241203" w:rsidP="009848B3">
      <w:pPr>
        <w:spacing w:line="240" w:lineRule="atLeast"/>
        <w:ind w:left="142"/>
        <w:rPr>
          <w:rFonts w:ascii="Georgia" w:hAnsi="Georgia" w:cs="Times New Roman"/>
          <w:color w:val="00000A"/>
          <w:szCs w:val="19"/>
        </w:rPr>
      </w:pPr>
    </w:p>
    <w:p w14:paraId="3207A30F" w14:textId="1C6B6C70" w:rsidR="006518D5" w:rsidRPr="006518D5" w:rsidRDefault="00405846" w:rsidP="00917D5D">
      <w:pPr>
        <w:numPr>
          <w:ilvl w:val="0"/>
          <w:numId w:val="26"/>
        </w:numPr>
        <w:autoSpaceDE w:val="0"/>
        <w:autoSpaceDN w:val="0"/>
        <w:adjustRightInd w:val="0"/>
        <w:rPr>
          <w:rFonts w:ascii="Georgia" w:hAnsi="Georgia"/>
          <w:lang w:val="nl"/>
        </w:rPr>
      </w:pPr>
      <w:r>
        <w:rPr>
          <w:rFonts w:ascii="Georgia" w:hAnsi="Georgia"/>
        </w:rPr>
        <w:t>K</w:t>
      </w:r>
      <w:r w:rsidR="006518D5" w:rsidRPr="006518D5">
        <w:rPr>
          <w:rFonts w:ascii="Georgia" w:hAnsi="Georgia"/>
          <w:lang w:val="nl"/>
        </w:rPr>
        <w:t xml:space="preserve">lachten zijn Uitingen van ontevredenheid ten aanzien van (de werkzaamheden van) de dienstverlener. Het gaat om verwijtbare Klachten, zoals bijvoorbeeld: met regelmaat terugkerende verstoringen in de dienstverlening, afwijkingen ten aanzien van het Programma van Eisen, (gebrek aan) communicatie, het niet nakomen van afspraken, etc. </w:t>
      </w:r>
      <w:r>
        <w:rPr>
          <w:rFonts w:ascii="Georgia" w:hAnsi="Georgia"/>
          <w:lang w:val="nl"/>
        </w:rPr>
        <w:br/>
      </w:r>
    </w:p>
    <w:p w14:paraId="0FF573B1" w14:textId="6B253587" w:rsidR="00487EBC" w:rsidRPr="00405846" w:rsidRDefault="00487EBC" w:rsidP="00917D5D">
      <w:pPr>
        <w:numPr>
          <w:ilvl w:val="0"/>
          <w:numId w:val="26"/>
        </w:numPr>
        <w:tabs>
          <w:tab w:val="left" w:pos="360"/>
        </w:tabs>
        <w:autoSpaceDE w:val="0"/>
        <w:autoSpaceDN w:val="0"/>
        <w:adjustRightInd w:val="0"/>
        <w:rPr>
          <w:rFonts w:ascii="Georgia" w:hAnsi="Georgia" w:cs="Times New Roman"/>
          <w:color w:val="00000A"/>
          <w:szCs w:val="19"/>
        </w:rPr>
      </w:pPr>
      <w:r w:rsidRPr="00405846">
        <w:rPr>
          <w:rFonts w:ascii="Georgia" w:hAnsi="Georgia" w:cs="Times New Roman"/>
          <w:color w:val="00000A"/>
          <w:szCs w:val="19"/>
        </w:rPr>
        <w:t xml:space="preserve">De RUG registreert Klachten van Bestellers ten aanzien van de </w:t>
      </w:r>
      <w:r w:rsidR="00746BF4" w:rsidRPr="00405846">
        <w:rPr>
          <w:rFonts w:ascii="Georgia" w:hAnsi="Georgia" w:cs="Times New Roman"/>
          <w:color w:val="00000A"/>
          <w:szCs w:val="19"/>
        </w:rPr>
        <w:t>Dienstverl</w:t>
      </w:r>
      <w:r w:rsidRPr="00405846">
        <w:rPr>
          <w:rFonts w:ascii="Georgia" w:hAnsi="Georgia" w:cs="Times New Roman"/>
          <w:color w:val="00000A"/>
          <w:szCs w:val="19"/>
        </w:rPr>
        <w:t xml:space="preserve">ening van Opdrachtnemer. Klachten worden bij </w:t>
      </w:r>
      <w:r w:rsidR="004C6242" w:rsidRPr="00405846">
        <w:rPr>
          <w:rFonts w:ascii="Georgia" w:hAnsi="Georgia" w:cs="Times New Roman"/>
          <w:color w:val="00000A"/>
          <w:szCs w:val="19"/>
        </w:rPr>
        <w:t xml:space="preserve">de afdeling </w:t>
      </w:r>
      <w:r w:rsidR="009049E2" w:rsidRPr="00405846">
        <w:rPr>
          <w:rFonts w:ascii="Georgia" w:hAnsi="Georgia" w:cs="Times New Roman"/>
          <w:color w:val="00000A"/>
          <w:szCs w:val="19"/>
        </w:rPr>
        <w:t>C</w:t>
      </w:r>
      <w:r w:rsidR="004C6242" w:rsidRPr="00405846">
        <w:rPr>
          <w:rFonts w:ascii="Georgia" w:hAnsi="Georgia" w:cs="Times New Roman"/>
          <w:color w:val="00000A"/>
          <w:szCs w:val="19"/>
        </w:rPr>
        <w:t>ontractmanage</w:t>
      </w:r>
      <w:r w:rsidR="009049E2" w:rsidRPr="00405846">
        <w:rPr>
          <w:rFonts w:ascii="Georgia" w:hAnsi="Georgia" w:cs="Times New Roman"/>
          <w:color w:val="00000A"/>
          <w:szCs w:val="19"/>
        </w:rPr>
        <w:t>me</w:t>
      </w:r>
      <w:r w:rsidR="004C6242" w:rsidRPr="00405846">
        <w:rPr>
          <w:rFonts w:ascii="Georgia" w:hAnsi="Georgia" w:cs="Times New Roman"/>
          <w:color w:val="00000A"/>
          <w:szCs w:val="19"/>
        </w:rPr>
        <w:t>nt van het</w:t>
      </w:r>
      <w:r w:rsidRPr="00405846">
        <w:rPr>
          <w:rFonts w:ascii="Georgia" w:hAnsi="Georgia" w:cs="Times New Roman"/>
          <w:color w:val="00000A"/>
          <w:szCs w:val="19"/>
        </w:rPr>
        <w:t xml:space="preserve"> FB verzameld en beoordeeld. Indien sprake is van een Klacht zal deze digitaal door </w:t>
      </w:r>
      <w:r w:rsidR="004C6242" w:rsidRPr="00405846">
        <w:rPr>
          <w:rFonts w:ascii="Georgia" w:hAnsi="Georgia" w:cs="Times New Roman"/>
          <w:color w:val="00000A"/>
          <w:szCs w:val="19"/>
        </w:rPr>
        <w:t xml:space="preserve">de afdeling </w:t>
      </w:r>
      <w:r w:rsidR="009049E2" w:rsidRPr="00405846">
        <w:rPr>
          <w:rFonts w:ascii="Georgia" w:hAnsi="Georgia" w:cs="Times New Roman"/>
          <w:color w:val="00000A"/>
          <w:szCs w:val="19"/>
        </w:rPr>
        <w:t>C</w:t>
      </w:r>
      <w:r w:rsidR="004C6242" w:rsidRPr="00405846">
        <w:rPr>
          <w:rFonts w:ascii="Georgia" w:hAnsi="Georgia" w:cs="Times New Roman"/>
          <w:color w:val="00000A"/>
          <w:szCs w:val="19"/>
        </w:rPr>
        <w:t>ontractmanage</w:t>
      </w:r>
      <w:r w:rsidR="009049E2" w:rsidRPr="00405846">
        <w:rPr>
          <w:rFonts w:ascii="Georgia" w:hAnsi="Georgia" w:cs="Times New Roman"/>
          <w:color w:val="00000A"/>
          <w:szCs w:val="19"/>
        </w:rPr>
        <w:t>me</w:t>
      </w:r>
      <w:r w:rsidR="004C6242" w:rsidRPr="00405846">
        <w:rPr>
          <w:rFonts w:ascii="Georgia" w:hAnsi="Georgia" w:cs="Times New Roman"/>
          <w:color w:val="00000A"/>
          <w:szCs w:val="19"/>
        </w:rPr>
        <w:t>nt van het</w:t>
      </w:r>
      <w:r w:rsidRPr="00405846">
        <w:rPr>
          <w:rFonts w:ascii="Georgia" w:hAnsi="Georgia" w:cs="Times New Roman"/>
          <w:color w:val="00000A"/>
          <w:szCs w:val="19"/>
        </w:rPr>
        <w:t xml:space="preserve"> FB worden doorgezet naar Opdrachtnemer. </w:t>
      </w:r>
      <w:r w:rsidR="006A5DFF" w:rsidRPr="00405846">
        <w:rPr>
          <w:rFonts w:ascii="Georgia" w:hAnsi="Georgia" w:cs="Times New Roman"/>
          <w:color w:val="00000A"/>
          <w:szCs w:val="19"/>
        </w:rPr>
        <w:t xml:space="preserve">Het exacte </w:t>
      </w:r>
      <w:r w:rsidRPr="00405846">
        <w:rPr>
          <w:rFonts w:ascii="Georgia" w:hAnsi="Georgia" w:cs="Times New Roman"/>
          <w:color w:val="00000A"/>
          <w:szCs w:val="19"/>
        </w:rPr>
        <w:t>communicatieproces</w:t>
      </w:r>
      <w:r w:rsidR="006A5DFF" w:rsidRPr="00405846">
        <w:rPr>
          <w:rFonts w:ascii="Georgia" w:hAnsi="Georgia" w:cs="Times New Roman"/>
          <w:color w:val="00000A"/>
          <w:szCs w:val="19"/>
        </w:rPr>
        <w:t xml:space="preserve"> rond Klachten zal tijdens de </w:t>
      </w:r>
      <w:r w:rsidR="005F68A6" w:rsidRPr="00405846">
        <w:rPr>
          <w:rFonts w:ascii="Georgia" w:hAnsi="Georgia" w:cs="Times New Roman"/>
          <w:color w:val="00000A"/>
          <w:szCs w:val="19"/>
        </w:rPr>
        <w:t>Implemen</w:t>
      </w:r>
      <w:r w:rsidR="006A5DFF" w:rsidRPr="00405846">
        <w:rPr>
          <w:rFonts w:ascii="Georgia" w:hAnsi="Georgia" w:cs="Times New Roman"/>
          <w:color w:val="00000A"/>
          <w:szCs w:val="19"/>
        </w:rPr>
        <w:t xml:space="preserve">tatie worden afgestemd tussen </w:t>
      </w:r>
      <w:r w:rsidR="005F68A6" w:rsidRPr="00405846">
        <w:rPr>
          <w:rFonts w:ascii="Georgia" w:hAnsi="Georgia" w:cs="Times New Roman"/>
          <w:color w:val="00000A"/>
          <w:szCs w:val="19"/>
        </w:rPr>
        <w:t>RUG en Opdrachtnemer</w:t>
      </w:r>
      <w:r w:rsidRPr="00405846">
        <w:rPr>
          <w:rFonts w:ascii="Georgia" w:hAnsi="Georgia" w:cs="Times New Roman"/>
          <w:color w:val="00000A"/>
          <w:szCs w:val="19"/>
        </w:rPr>
        <w:t>.</w:t>
      </w:r>
      <w:r w:rsidRPr="00405846">
        <w:rPr>
          <w:rFonts w:ascii="Georgia" w:hAnsi="Georgia" w:cs="Times New Roman"/>
          <w:color w:val="00000A"/>
          <w:szCs w:val="19"/>
        </w:rPr>
        <w:br/>
      </w:r>
    </w:p>
    <w:p w14:paraId="56640067" w14:textId="0EEB4228" w:rsidR="00487EBC" w:rsidRPr="000E08F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t xml:space="preserve">Binnen </w:t>
      </w:r>
      <w:r w:rsidR="00405846">
        <w:rPr>
          <w:rFonts w:ascii="Georgia" w:hAnsi="Georgia" w:cs="Times New Roman"/>
          <w:color w:val="00000A"/>
          <w:szCs w:val="19"/>
        </w:rPr>
        <w:t xml:space="preserve">2 </w:t>
      </w:r>
      <w:r w:rsidRPr="00AB4FBA">
        <w:rPr>
          <w:rFonts w:ascii="Georgia" w:hAnsi="Georgia" w:cs="Times New Roman"/>
          <w:color w:val="00000A"/>
          <w:szCs w:val="19"/>
        </w:rPr>
        <w:t xml:space="preserve">uur na de gemelde Klacht stuurt Opdrachtnemer een digitale </w:t>
      </w:r>
      <w:r w:rsidR="009C701C">
        <w:rPr>
          <w:rFonts w:ascii="Georgia" w:hAnsi="Georgia" w:cs="Times New Roman"/>
          <w:color w:val="00000A"/>
          <w:szCs w:val="19"/>
        </w:rPr>
        <w:t>Ontvangstb</w:t>
      </w:r>
      <w:r w:rsidRPr="00AB4FBA">
        <w:rPr>
          <w:rFonts w:ascii="Georgia" w:hAnsi="Georgia" w:cs="Times New Roman"/>
          <w:color w:val="00000A"/>
          <w:szCs w:val="19"/>
        </w:rPr>
        <w:t>evestiging van de Klacht</w:t>
      </w:r>
      <w:r w:rsidR="005F68A6">
        <w:rPr>
          <w:rFonts w:ascii="Georgia" w:hAnsi="Georgia" w:cs="Times New Roman"/>
          <w:color w:val="00000A"/>
          <w:szCs w:val="19"/>
        </w:rPr>
        <w:t>.</w:t>
      </w:r>
    </w:p>
    <w:p w14:paraId="1C96EA10" w14:textId="77777777" w:rsidR="000E08FA" w:rsidRPr="00AB4FBA" w:rsidRDefault="000E08FA" w:rsidP="000E08FA">
      <w:pPr>
        <w:pStyle w:val="Lijstalinea"/>
        <w:tabs>
          <w:tab w:val="left" w:pos="360"/>
        </w:tabs>
        <w:ind w:left="360"/>
        <w:rPr>
          <w:rFonts w:ascii="Georgia" w:hAnsi="Georgia" w:cs="Times New Roman"/>
          <w:color w:val="00000A"/>
          <w:szCs w:val="19"/>
        </w:rPr>
      </w:pPr>
    </w:p>
    <w:p w14:paraId="5570449C" w14:textId="5186CBD0" w:rsidR="00487EBC" w:rsidRPr="00AB4FB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lastRenderedPageBreak/>
        <w:t xml:space="preserve">Binnen 8 kantooruren (tussen 8.30 en 17.00 uur) na de </w:t>
      </w:r>
      <w:r w:rsidR="009C701C">
        <w:rPr>
          <w:rFonts w:ascii="Georgia" w:hAnsi="Georgia" w:cs="Times New Roman"/>
          <w:color w:val="00000A"/>
          <w:szCs w:val="19"/>
        </w:rPr>
        <w:t>Ontvangstb</w:t>
      </w:r>
      <w:r w:rsidRPr="00AB4FBA">
        <w:rPr>
          <w:rFonts w:ascii="Georgia" w:hAnsi="Georgia" w:cs="Times New Roman"/>
          <w:color w:val="00000A"/>
          <w:szCs w:val="19"/>
        </w:rPr>
        <w:t>evestiging dient Opdrachtnemer inhoudelijk te reageren op de Klacht. Zo snel mogelijk</w:t>
      </w:r>
      <w:r w:rsidR="009049E2" w:rsidRPr="00AB4FBA">
        <w:rPr>
          <w:rFonts w:ascii="Georgia" w:hAnsi="Georgia" w:cs="Times New Roman"/>
          <w:color w:val="00000A"/>
          <w:szCs w:val="19"/>
        </w:rPr>
        <w:t>,</w:t>
      </w:r>
      <w:r w:rsidRPr="00AB4FBA">
        <w:rPr>
          <w:rFonts w:ascii="Georgia" w:hAnsi="Georgia" w:cs="Times New Roman"/>
          <w:color w:val="00000A"/>
          <w:szCs w:val="19"/>
        </w:rPr>
        <w:t xml:space="preserve"> maar uiterlijk binnen 10 Werkdagen na de eerste inhoudelijke reactie</w:t>
      </w:r>
      <w:r w:rsidR="009049E2" w:rsidRPr="00AB4FBA">
        <w:rPr>
          <w:rFonts w:ascii="Georgia" w:hAnsi="Georgia" w:cs="Times New Roman"/>
          <w:color w:val="00000A"/>
          <w:szCs w:val="19"/>
        </w:rPr>
        <w:t>,</w:t>
      </w:r>
      <w:r w:rsidRPr="00AB4FBA">
        <w:rPr>
          <w:rFonts w:ascii="Georgia" w:hAnsi="Georgia" w:cs="Times New Roman"/>
          <w:color w:val="00000A"/>
          <w:szCs w:val="19"/>
        </w:rPr>
        <w:t xml:space="preserve"> dient overeenstemming ten aanzien van de oplossing voor de Klacht bereikt te zijn tussen Opdrachtnemer en de RUG. </w:t>
      </w:r>
      <w:r w:rsidRPr="00AB4FBA">
        <w:rPr>
          <w:rFonts w:ascii="Georgia" w:hAnsi="Georgia" w:cs="Times New Roman"/>
          <w:color w:val="00000A"/>
          <w:szCs w:val="19"/>
        </w:rPr>
        <w:br/>
      </w:r>
    </w:p>
    <w:p w14:paraId="4F0502AA" w14:textId="6A77FFC6" w:rsidR="00487EBC" w:rsidRPr="00AB4FB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t xml:space="preserve">Op het moment dat Opdrachtnemer een digitale </w:t>
      </w:r>
      <w:r w:rsidR="009C701C">
        <w:rPr>
          <w:rFonts w:ascii="Georgia" w:hAnsi="Georgia" w:cs="Times New Roman"/>
          <w:color w:val="00000A"/>
          <w:szCs w:val="19"/>
        </w:rPr>
        <w:t>Ontvangstb</w:t>
      </w:r>
      <w:r w:rsidRPr="00AB4FBA">
        <w:rPr>
          <w:rFonts w:ascii="Georgia" w:hAnsi="Georgia" w:cs="Times New Roman"/>
          <w:color w:val="00000A"/>
          <w:szCs w:val="19"/>
        </w:rPr>
        <w:t xml:space="preserve">evestiging van de gemelde Klacht heeft verzonden aan de RUG, gaat de afhandelingstermijn lopen. De afhandelingstermijn stopt als de RUG een digitale </w:t>
      </w:r>
      <w:proofErr w:type="spellStart"/>
      <w:r w:rsidRPr="00AB4FBA">
        <w:rPr>
          <w:rFonts w:ascii="Georgia" w:hAnsi="Georgia" w:cs="Times New Roman"/>
          <w:color w:val="00000A"/>
          <w:szCs w:val="19"/>
        </w:rPr>
        <w:t>gereedmelding</w:t>
      </w:r>
      <w:proofErr w:type="spellEnd"/>
      <w:r w:rsidRPr="00AB4FBA">
        <w:rPr>
          <w:rFonts w:ascii="Georgia" w:hAnsi="Georgia" w:cs="Times New Roman"/>
          <w:color w:val="00000A"/>
          <w:szCs w:val="19"/>
        </w:rPr>
        <w:t xml:space="preserve"> heeft ontvangen</w:t>
      </w:r>
      <w:r w:rsidR="005F68A6">
        <w:rPr>
          <w:rFonts w:ascii="Georgia" w:hAnsi="Georgia" w:cs="Times New Roman"/>
          <w:color w:val="00000A"/>
          <w:szCs w:val="19"/>
        </w:rPr>
        <w:t>.</w:t>
      </w:r>
      <w:r w:rsidRPr="00AB4FBA">
        <w:rPr>
          <w:rFonts w:ascii="Georgia" w:hAnsi="Georgia" w:cs="Times New Roman"/>
          <w:color w:val="00000A"/>
          <w:szCs w:val="19"/>
        </w:rPr>
        <w:t xml:space="preserve"> </w:t>
      </w:r>
      <w:r w:rsidRPr="00AB4FBA">
        <w:rPr>
          <w:rFonts w:ascii="Georgia" w:hAnsi="Georgia" w:cs="Times New Roman"/>
          <w:color w:val="00000A"/>
          <w:szCs w:val="19"/>
        </w:rPr>
        <w:br/>
      </w:r>
    </w:p>
    <w:p w14:paraId="0E44267A" w14:textId="332DE1FC" w:rsidR="00487EBC" w:rsidRPr="00AB4FB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t xml:space="preserve">Opdrachtnemer beschikt voor alle binnenkomende </w:t>
      </w:r>
      <w:r w:rsidR="00746BF4">
        <w:rPr>
          <w:rFonts w:ascii="Georgia" w:hAnsi="Georgia" w:cs="Times New Roman"/>
          <w:color w:val="00000A"/>
          <w:szCs w:val="19"/>
        </w:rPr>
        <w:t>Klacht</w:t>
      </w:r>
      <w:r w:rsidRPr="00AB4FBA">
        <w:rPr>
          <w:rFonts w:ascii="Georgia" w:hAnsi="Georgia" w:cs="Times New Roman"/>
          <w:color w:val="00000A"/>
          <w:szCs w:val="19"/>
        </w:rPr>
        <w:t xml:space="preserve">en over een </w:t>
      </w:r>
      <w:r w:rsidR="00746BF4">
        <w:rPr>
          <w:rFonts w:ascii="Georgia" w:hAnsi="Georgia" w:cs="Times New Roman"/>
          <w:color w:val="00000A"/>
          <w:szCs w:val="19"/>
        </w:rPr>
        <w:t>Klacht</w:t>
      </w:r>
      <w:r w:rsidRPr="00AB4FBA">
        <w:rPr>
          <w:rFonts w:ascii="Georgia" w:hAnsi="Georgia" w:cs="Times New Roman"/>
          <w:color w:val="00000A"/>
          <w:szCs w:val="19"/>
        </w:rPr>
        <w:t xml:space="preserve">enregistratiesysteem en een procedure voor </w:t>
      </w:r>
      <w:r w:rsidR="00746BF4">
        <w:rPr>
          <w:rFonts w:ascii="Georgia" w:hAnsi="Georgia" w:cs="Times New Roman"/>
          <w:color w:val="00000A"/>
          <w:szCs w:val="19"/>
        </w:rPr>
        <w:t>Klacht</w:t>
      </w:r>
      <w:r w:rsidRPr="00AB4FBA">
        <w:rPr>
          <w:rFonts w:ascii="Georgia" w:hAnsi="Georgia" w:cs="Times New Roman"/>
          <w:color w:val="00000A"/>
          <w:szCs w:val="19"/>
        </w:rPr>
        <w:t xml:space="preserve">enregistratie en </w:t>
      </w:r>
      <w:r w:rsidR="0049387E" w:rsidRPr="00AB4FBA">
        <w:rPr>
          <w:rFonts w:ascii="Georgia" w:hAnsi="Georgia" w:cs="Times New Roman"/>
          <w:color w:val="00000A"/>
          <w:szCs w:val="19"/>
        </w:rPr>
        <w:t>Klachtenafhandeling</w:t>
      </w:r>
      <w:r w:rsidRPr="00AB4FBA">
        <w:rPr>
          <w:rFonts w:ascii="Georgia" w:hAnsi="Georgia" w:cs="Times New Roman"/>
          <w:color w:val="00000A"/>
          <w:szCs w:val="19"/>
        </w:rPr>
        <w:t>. Hierin zijn tenminste de volgende zaken opgenomen:</w:t>
      </w:r>
      <w:r w:rsidRPr="00AB4FBA">
        <w:rPr>
          <w:rFonts w:ascii="Georgia" w:hAnsi="Georgia" w:cs="Times New Roman"/>
          <w:color w:val="00000A"/>
          <w:szCs w:val="19"/>
        </w:rPr>
        <w:br/>
        <w:t>- Scheiding tussen Klachten ten aanzien van de Dienstverlening van Opdrachtnemer en</w:t>
      </w:r>
      <w:r w:rsidR="00114A56">
        <w:rPr>
          <w:rFonts w:ascii="Georgia" w:hAnsi="Georgia" w:cs="Times New Roman"/>
          <w:color w:val="00000A"/>
          <w:szCs w:val="19"/>
        </w:rPr>
        <w:br/>
        <w:t xml:space="preserve">   </w:t>
      </w:r>
      <w:r w:rsidRPr="00AB4FBA">
        <w:rPr>
          <w:rFonts w:ascii="Georgia" w:hAnsi="Georgia" w:cs="Times New Roman"/>
          <w:color w:val="00000A"/>
          <w:szCs w:val="19"/>
        </w:rPr>
        <w:t>Klachten ten aanzien van derden (bijvoorbeeld Onderaannemers)</w:t>
      </w:r>
      <w:r w:rsidR="00AF2F7D">
        <w:rPr>
          <w:rFonts w:ascii="Georgia" w:hAnsi="Georgia" w:cs="Times New Roman"/>
          <w:color w:val="00000A"/>
          <w:szCs w:val="19"/>
        </w:rPr>
        <w:t>;</w:t>
      </w:r>
      <w:r w:rsidRPr="00AB4FBA">
        <w:rPr>
          <w:rFonts w:ascii="Georgia" w:hAnsi="Georgia" w:cs="Times New Roman"/>
          <w:color w:val="00000A"/>
          <w:szCs w:val="19"/>
        </w:rPr>
        <w:br/>
        <w:t>- Borging gegevens en proces</w:t>
      </w:r>
      <w:r w:rsidR="00AF2F7D">
        <w:rPr>
          <w:rFonts w:ascii="Georgia" w:hAnsi="Georgia" w:cs="Times New Roman"/>
          <w:color w:val="00000A"/>
          <w:szCs w:val="19"/>
        </w:rPr>
        <w:t>;</w:t>
      </w:r>
      <w:r w:rsidRPr="00AB4FBA">
        <w:rPr>
          <w:rFonts w:ascii="Georgia" w:hAnsi="Georgia" w:cs="Times New Roman"/>
          <w:color w:val="00000A"/>
          <w:szCs w:val="19"/>
        </w:rPr>
        <w:br/>
        <w:t>- Tijdspaden en afhandeling</w:t>
      </w:r>
      <w:r w:rsidR="00AF2F7D">
        <w:rPr>
          <w:rFonts w:ascii="Georgia" w:hAnsi="Georgia" w:cs="Times New Roman"/>
          <w:color w:val="00000A"/>
          <w:szCs w:val="19"/>
        </w:rPr>
        <w:t>;</w:t>
      </w:r>
      <w:r w:rsidRPr="00AB4FBA">
        <w:rPr>
          <w:rFonts w:ascii="Georgia" w:hAnsi="Georgia" w:cs="Times New Roman"/>
          <w:color w:val="00000A"/>
          <w:szCs w:val="19"/>
        </w:rPr>
        <w:br/>
        <w:t>- Correctieve en preventieve maatregelen</w:t>
      </w:r>
      <w:r w:rsidR="00AF2F7D">
        <w:rPr>
          <w:rFonts w:ascii="Georgia" w:hAnsi="Georgia" w:cs="Times New Roman"/>
          <w:color w:val="00000A"/>
          <w:szCs w:val="19"/>
        </w:rPr>
        <w:t>;</w:t>
      </w:r>
      <w:r w:rsidRPr="00AB4FBA">
        <w:rPr>
          <w:rFonts w:ascii="Georgia" w:hAnsi="Georgia" w:cs="Times New Roman"/>
          <w:color w:val="00000A"/>
          <w:szCs w:val="19"/>
        </w:rPr>
        <w:br/>
        <w:t>- Vervolgacties</w:t>
      </w:r>
      <w:r w:rsidR="00AF2F7D">
        <w:rPr>
          <w:rFonts w:ascii="Georgia" w:hAnsi="Georgia" w:cs="Times New Roman"/>
          <w:color w:val="00000A"/>
          <w:szCs w:val="19"/>
        </w:rPr>
        <w:t>;</w:t>
      </w:r>
      <w:r w:rsidRPr="00AB4FBA">
        <w:rPr>
          <w:rFonts w:ascii="Georgia" w:hAnsi="Georgia" w:cs="Times New Roman"/>
          <w:color w:val="00000A"/>
          <w:szCs w:val="19"/>
        </w:rPr>
        <w:br/>
        <w:t>- Verbeteringen voor de toekomst.</w:t>
      </w:r>
      <w:r w:rsidRPr="00AB4FBA">
        <w:rPr>
          <w:rFonts w:ascii="Georgia" w:hAnsi="Georgia" w:cs="Times New Roman"/>
          <w:color w:val="00000A"/>
          <w:szCs w:val="19"/>
        </w:rPr>
        <w:br/>
      </w:r>
    </w:p>
    <w:p w14:paraId="6784CD51" w14:textId="6CAA5CBD" w:rsidR="00487EBC" w:rsidRPr="00AB4FB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t>Bij elk periodiek overleg in het kader van contractmanagement worden, aan de hand van een do</w:t>
      </w:r>
      <w:r w:rsidR="0049387E" w:rsidRPr="00AB4FBA">
        <w:rPr>
          <w:rFonts w:ascii="Georgia" w:hAnsi="Georgia" w:cs="Times New Roman"/>
          <w:color w:val="00000A"/>
          <w:szCs w:val="19"/>
        </w:rPr>
        <w:t xml:space="preserve">or Opdrachtnemer op te stellen </w:t>
      </w:r>
      <w:r w:rsidR="00746BF4">
        <w:rPr>
          <w:rFonts w:ascii="Georgia" w:hAnsi="Georgia" w:cs="Times New Roman"/>
          <w:color w:val="00000A"/>
          <w:szCs w:val="19"/>
        </w:rPr>
        <w:t>Klacht</w:t>
      </w:r>
      <w:r w:rsidRPr="00AB4FBA">
        <w:rPr>
          <w:rFonts w:ascii="Georgia" w:hAnsi="Georgia" w:cs="Times New Roman"/>
          <w:color w:val="00000A"/>
          <w:szCs w:val="19"/>
        </w:rPr>
        <w:t>enrapportage, de Klachten besproken. Opdrachtnemer geeft daarbij aan hoe Klachten zijn afgehandeld en hoe soortgelijke Klachten in de toekomst kunnen worden voorkomen.</w:t>
      </w:r>
      <w:r w:rsidRPr="00AB4FBA">
        <w:rPr>
          <w:rFonts w:ascii="Georgia" w:hAnsi="Georgia" w:cs="Times New Roman"/>
          <w:color w:val="00000A"/>
          <w:szCs w:val="19"/>
        </w:rPr>
        <w:br/>
      </w:r>
    </w:p>
    <w:p w14:paraId="6CC582B3" w14:textId="131EB996" w:rsidR="00487EBC" w:rsidRPr="00AB4FBA" w:rsidRDefault="00487EBC" w:rsidP="00917D5D">
      <w:pPr>
        <w:pStyle w:val="Lijstalinea"/>
        <w:numPr>
          <w:ilvl w:val="0"/>
          <w:numId w:val="26"/>
        </w:numPr>
        <w:tabs>
          <w:tab w:val="left" w:pos="360"/>
        </w:tabs>
        <w:rPr>
          <w:rFonts w:ascii="Georgia" w:hAnsi="Georgia" w:cs="Times New Roman"/>
          <w:color w:val="00000A"/>
          <w:szCs w:val="19"/>
        </w:rPr>
      </w:pPr>
      <w:r w:rsidRPr="00AB4FBA">
        <w:rPr>
          <w:rFonts w:ascii="Georgia" w:hAnsi="Georgia" w:cs="Times New Roman"/>
          <w:color w:val="00000A"/>
          <w:szCs w:val="19"/>
        </w:rPr>
        <w:t xml:space="preserve">De RUG zal de Klachtenafhandeling </w:t>
      </w:r>
      <w:r w:rsidR="0049387E" w:rsidRPr="00AB4FBA">
        <w:rPr>
          <w:rFonts w:ascii="Georgia" w:hAnsi="Georgia" w:cs="Times New Roman"/>
          <w:color w:val="00000A"/>
          <w:szCs w:val="19"/>
        </w:rPr>
        <w:t>controleren aan de hand van de K</w:t>
      </w:r>
      <w:r w:rsidRPr="00AB4FBA">
        <w:rPr>
          <w:rFonts w:ascii="Georgia" w:hAnsi="Georgia" w:cs="Times New Roman"/>
          <w:color w:val="00000A"/>
          <w:szCs w:val="19"/>
        </w:rPr>
        <w:t xml:space="preserve">wartaalmanagementrapportage (zie ‘Bijlage </w:t>
      </w:r>
      <w:proofErr w:type="spellStart"/>
      <w:r w:rsidRPr="00AB4FBA">
        <w:rPr>
          <w:rFonts w:ascii="Georgia" w:hAnsi="Georgia" w:cs="Times New Roman"/>
          <w:color w:val="00000A"/>
          <w:szCs w:val="19"/>
        </w:rPr>
        <w:t>KPI’s</w:t>
      </w:r>
      <w:proofErr w:type="spellEnd"/>
      <w:r w:rsidRPr="00AB4FBA">
        <w:rPr>
          <w:rFonts w:ascii="Georgia" w:hAnsi="Georgia" w:cs="Times New Roman"/>
          <w:color w:val="00000A"/>
          <w:szCs w:val="19"/>
        </w:rPr>
        <w:t xml:space="preserve"> EA </w:t>
      </w:r>
      <w:r w:rsidR="00D27A84">
        <w:rPr>
          <w:rFonts w:ascii="Georgia" w:hAnsi="Georgia" w:cs="Times New Roman"/>
          <w:color w:val="00000A"/>
          <w:szCs w:val="19"/>
        </w:rPr>
        <w:t>Projectmeubilair</w:t>
      </w:r>
      <w:r w:rsidRPr="00AB4FBA">
        <w:rPr>
          <w:rFonts w:ascii="Georgia" w:hAnsi="Georgia" w:cs="Times New Roman"/>
          <w:color w:val="00000A"/>
          <w:szCs w:val="19"/>
        </w:rPr>
        <w:t xml:space="preserve"> RUG </w:t>
      </w:r>
      <w:r w:rsidR="00A55370">
        <w:rPr>
          <w:rFonts w:ascii="Georgia" w:hAnsi="Georgia" w:cs="Times New Roman"/>
          <w:color w:val="00000A"/>
          <w:szCs w:val="19"/>
        </w:rPr>
        <w:t>2019</w:t>
      </w:r>
      <w:r w:rsidRPr="00AB4FBA">
        <w:rPr>
          <w:rFonts w:ascii="Georgia" w:hAnsi="Georgia" w:cs="Times New Roman"/>
          <w:color w:val="00000A"/>
          <w:szCs w:val="19"/>
        </w:rPr>
        <w:t>’).</w:t>
      </w:r>
    </w:p>
    <w:p w14:paraId="70340AE7" w14:textId="77777777" w:rsidR="00241203" w:rsidRPr="009848B3" w:rsidRDefault="00241203" w:rsidP="001F2060">
      <w:pPr>
        <w:spacing w:line="240" w:lineRule="atLeast"/>
        <w:ind w:left="-1080"/>
        <w:rPr>
          <w:rFonts w:ascii="Georgia" w:hAnsi="Georgia" w:cs="Times New Roman"/>
          <w:b/>
          <w:color w:val="00000A"/>
          <w:lang w:eastAsia="en-US"/>
        </w:rPr>
      </w:pPr>
    </w:p>
    <w:p w14:paraId="1793461E" w14:textId="77777777" w:rsidR="00241203" w:rsidRPr="009848B3" w:rsidRDefault="00241203" w:rsidP="009848B3">
      <w:pPr>
        <w:spacing w:line="240" w:lineRule="atLeast"/>
        <w:rPr>
          <w:rFonts w:ascii="Georgia" w:hAnsi="Georgia" w:cs="Times New Roman"/>
          <w:color w:val="00000A"/>
          <w:lang w:eastAsia="en-US"/>
        </w:rPr>
      </w:pPr>
    </w:p>
    <w:p w14:paraId="07F5ACAB" w14:textId="1D5525B0" w:rsidR="00241203" w:rsidRPr="009848B3" w:rsidRDefault="005C1385" w:rsidP="009848B3">
      <w:pPr>
        <w:pStyle w:val="Kop2"/>
      </w:pPr>
      <w:bookmarkStart w:id="819" w:name="_Toc466985506"/>
      <w:bookmarkStart w:id="820" w:name="_Toc468268958"/>
      <w:bookmarkStart w:id="821" w:name="_Toc479173968"/>
      <w:bookmarkStart w:id="822" w:name="_Toc479174324"/>
      <w:bookmarkStart w:id="823" w:name="_Toc479174464"/>
      <w:bookmarkStart w:id="824" w:name="_Toc479174606"/>
      <w:bookmarkStart w:id="825" w:name="_Toc479174795"/>
      <w:bookmarkStart w:id="826" w:name="_Toc479174861"/>
      <w:bookmarkStart w:id="827" w:name="_Toc479174969"/>
      <w:bookmarkStart w:id="828" w:name="_Toc479175098"/>
      <w:bookmarkStart w:id="829" w:name="_Toc479175389"/>
      <w:bookmarkStart w:id="830" w:name="_Toc479175468"/>
      <w:bookmarkStart w:id="831" w:name="_Toc479175527"/>
      <w:bookmarkStart w:id="832" w:name="_Toc479175711"/>
      <w:bookmarkStart w:id="833" w:name="_Toc479175829"/>
      <w:bookmarkStart w:id="834" w:name="_Toc479175988"/>
      <w:bookmarkStart w:id="835" w:name="_Toc484678485"/>
      <w:bookmarkStart w:id="836" w:name="_Toc485650540"/>
      <w:bookmarkStart w:id="837" w:name="_Toc485809062"/>
      <w:bookmarkStart w:id="838" w:name="_Toc514766387"/>
      <w:bookmarkStart w:id="839" w:name="_Toc4665066"/>
      <w:bookmarkStart w:id="840" w:name="_Toc4665487"/>
      <w:bookmarkEnd w:id="819"/>
      <w:r w:rsidRPr="009848B3">
        <w:t>7.</w:t>
      </w:r>
      <w:r w:rsidR="00A4526F">
        <w:t>6</w:t>
      </w:r>
      <w:r w:rsidRPr="009848B3">
        <w:tab/>
      </w:r>
      <w:r w:rsidR="00241203" w:rsidRPr="009848B3">
        <w:t>Communicatie met betrekking tot contractmanagement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76EDBF56" w14:textId="77777777" w:rsidR="00241203" w:rsidRPr="009848B3" w:rsidRDefault="00241203" w:rsidP="009848B3">
      <w:pPr>
        <w:spacing w:line="240" w:lineRule="atLeast"/>
        <w:rPr>
          <w:rFonts w:ascii="Georgia" w:hAnsi="Georgia" w:cs="Times New Roman"/>
          <w:color w:val="00000A"/>
          <w:szCs w:val="19"/>
        </w:rPr>
      </w:pPr>
    </w:p>
    <w:p w14:paraId="19D22E52" w14:textId="64B0E345"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 xml:space="preserve">De communicatie tussen Opdrachtnemer en de RUG verloopt snel, helder, open en zorgvuldig. Bij alle aspecten van de </w:t>
      </w:r>
      <w:r w:rsidR="00746BF4">
        <w:rPr>
          <w:rFonts w:ascii="Georgia" w:hAnsi="Georgia" w:cs="Times New Roman"/>
          <w:color w:val="00000A"/>
          <w:szCs w:val="19"/>
        </w:rPr>
        <w:t>Dienstverl</w:t>
      </w:r>
      <w:r w:rsidRPr="009848B3">
        <w:rPr>
          <w:rFonts w:ascii="Georgia" w:hAnsi="Georgia" w:cs="Times New Roman"/>
          <w:color w:val="00000A"/>
          <w:szCs w:val="19"/>
        </w:rPr>
        <w:t>ening staat het tot stand brengen van overleg en het op de hoogte houden van de betrokken RUG</w:t>
      </w:r>
      <w:r w:rsidR="003137EA">
        <w:rPr>
          <w:rFonts w:ascii="Georgia" w:hAnsi="Georgia" w:cs="Times New Roman"/>
          <w:color w:val="00000A"/>
          <w:szCs w:val="19"/>
        </w:rPr>
        <w:t>-</w:t>
      </w:r>
      <w:r w:rsidR="009C701C">
        <w:rPr>
          <w:rFonts w:ascii="Georgia" w:hAnsi="Georgia" w:cs="Times New Roman"/>
          <w:color w:val="00000A"/>
          <w:szCs w:val="19"/>
        </w:rPr>
        <w:t>Medewerker</w:t>
      </w:r>
      <w:r w:rsidRPr="009848B3">
        <w:rPr>
          <w:rFonts w:ascii="Georgia" w:hAnsi="Georgia" w:cs="Times New Roman"/>
          <w:color w:val="00000A"/>
          <w:szCs w:val="19"/>
        </w:rPr>
        <w:t>s voorop.</w:t>
      </w:r>
    </w:p>
    <w:p w14:paraId="2F47BECE" w14:textId="77777777" w:rsidR="00241203" w:rsidRPr="0064418B" w:rsidRDefault="00241203" w:rsidP="0064418B"/>
    <w:p w14:paraId="6E6FB575" w14:textId="77777777" w:rsidR="00B33C21" w:rsidRPr="0064418B" w:rsidRDefault="00B33C21" w:rsidP="0064418B">
      <w:pPr>
        <w:rPr>
          <w:rFonts w:ascii="Georgia" w:hAnsi="Georgia"/>
          <w:b/>
          <w:color w:val="00000A"/>
        </w:rPr>
      </w:pPr>
      <w:r w:rsidRPr="0064418B">
        <w:rPr>
          <w:rFonts w:ascii="Georgia" w:hAnsi="Georgia"/>
          <w:b/>
          <w:color w:val="00000A"/>
        </w:rPr>
        <w:t>Eisen:</w:t>
      </w:r>
    </w:p>
    <w:p w14:paraId="4E91346D" w14:textId="77777777" w:rsidR="00241203" w:rsidRPr="009848B3" w:rsidRDefault="00241203" w:rsidP="009848B3">
      <w:pPr>
        <w:spacing w:line="240" w:lineRule="atLeast"/>
        <w:ind w:left="360"/>
        <w:rPr>
          <w:rFonts w:ascii="Georgia" w:hAnsi="Georgia" w:cs="Times New Roman"/>
          <w:b/>
          <w:color w:val="00000A"/>
          <w:szCs w:val="19"/>
        </w:rPr>
      </w:pPr>
    </w:p>
    <w:p w14:paraId="33951B3B" w14:textId="419B2007" w:rsidR="00241203" w:rsidRPr="009848B3" w:rsidRDefault="00241203" w:rsidP="00917D5D">
      <w:pPr>
        <w:numPr>
          <w:ilvl w:val="0"/>
          <w:numId w:val="40"/>
        </w:numPr>
        <w:spacing w:line="240" w:lineRule="atLeast"/>
        <w:rPr>
          <w:rFonts w:ascii="Georgia" w:hAnsi="Georgia" w:cs="Times New Roman"/>
          <w:color w:val="00000A"/>
          <w:szCs w:val="19"/>
        </w:rPr>
      </w:pPr>
      <w:r w:rsidRPr="009848B3">
        <w:rPr>
          <w:rFonts w:ascii="Georgia" w:hAnsi="Georgia" w:cs="Times New Roman"/>
          <w:color w:val="00000A"/>
          <w:szCs w:val="19"/>
        </w:rPr>
        <w:t xml:space="preserve">Voor de RUG is het van belang dat een eenduidige coördinatie van alle samenhangende activiteiten kan worden gewaarborgd, waarbij de relatie en communicatie tussen de RUG en Opdrachtnemer middels één centraal aanspreekpunt plaatsvindt. Opdrachtnemer zorgt voor een centraal aanspreekpunt met een vast contactpersoon op operationeel niveau. Het aanspreekpunt is te bereiken via e-mail en telefoon. De contactpersoon is op de hoogte van alle contractafspraken, heeft een proactieve houding en is telefonisch en per e-mail goed bereikbaar (in ieder geval op </w:t>
      </w:r>
      <w:r w:rsidR="00746BF4">
        <w:rPr>
          <w:rFonts w:ascii="Georgia" w:hAnsi="Georgia" w:cs="Times New Roman"/>
          <w:color w:val="00000A"/>
          <w:szCs w:val="19"/>
        </w:rPr>
        <w:t>Werkdag</w:t>
      </w:r>
      <w:r w:rsidRPr="009848B3">
        <w:rPr>
          <w:rFonts w:ascii="Georgia" w:hAnsi="Georgia" w:cs="Times New Roman"/>
          <w:color w:val="00000A"/>
          <w:szCs w:val="19"/>
        </w:rPr>
        <w:t xml:space="preserve">en tussen 08.30 en 17.00 uur). </w:t>
      </w:r>
      <w:r w:rsidRPr="009848B3">
        <w:rPr>
          <w:rFonts w:ascii="Georgia" w:hAnsi="Georgia" w:cs="Times New Roman"/>
          <w:color w:val="00000A"/>
          <w:szCs w:val="19"/>
        </w:rPr>
        <w:br/>
      </w:r>
    </w:p>
    <w:p w14:paraId="7A4273E8" w14:textId="77777777" w:rsidR="00241203" w:rsidRPr="009848B3" w:rsidRDefault="00241203" w:rsidP="00917D5D">
      <w:pPr>
        <w:numPr>
          <w:ilvl w:val="0"/>
          <w:numId w:val="40"/>
        </w:numPr>
        <w:spacing w:line="240" w:lineRule="atLeast"/>
        <w:rPr>
          <w:rFonts w:ascii="Georgia" w:hAnsi="Georgia" w:cs="Times New Roman"/>
          <w:color w:val="00000A"/>
          <w:szCs w:val="19"/>
        </w:rPr>
      </w:pPr>
      <w:r w:rsidRPr="009848B3">
        <w:rPr>
          <w:rFonts w:ascii="Georgia" w:hAnsi="Georgia" w:cs="Times New Roman"/>
          <w:color w:val="00000A"/>
          <w:szCs w:val="19"/>
        </w:rPr>
        <w:t>De voertaal, inzake de communicatie rond contractmanagement, is voor de duur van de Raamovereenkomst Nederlands. De in te zetten medewerkers en de vaste contactpersoon van Opdrachtnemer beheersen de Nederlandse taal in woord en geschrift.</w:t>
      </w:r>
      <w:r w:rsidRPr="009848B3">
        <w:rPr>
          <w:rFonts w:ascii="Georgia" w:hAnsi="Georgia" w:cs="Times New Roman"/>
          <w:color w:val="00000A"/>
          <w:szCs w:val="19"/>
        </w:rPr>
        <w:br/>
      </w:r>
    </w:p>
    <w:p w14:paraId="62658470" w14:textId="77777777" w:rsidR="00241203" w:rsidRPr="009848B3" w:rsidRDefault="00241203" w:rsidP="00917D5D">
      <w:pPr>
        <w:numPr>
          <w:ilvl w:val="0"/>
          <w:numId w:val="40"/>
        </w:numPr>
        <w:spacing w:line="240" w:lineRule="atLeast"/>
        <w:rPr>
          <w:rFonts w:ascii="Georgia" w:hAnsi="Georgia" w:cs="Times New Roman"/>
          <w:color w:val="00000A"/>
          <w:szCs w:val="19"/>
        </w:rPr>
      </w:pPr>
      <w:r w:rsidRPr="009848B3">
        <w:rPr>
          <w:rFonts w:ascii="Georgia" w:hAnsi="Georgia" w:cs="Times New Roman"/>
          <w:color w:val="00000A"/>
          <w:szCs w:val="19"/>
        </w:rPr>
        <w:lastRenderedPageBreak/>
        <w:t xml:space="preserve">Bij afwezigheid van de vaste contactpersoon zorgt Opdrachtnemer voor een vervanger. Deze vervanger is op de hoogte van alle contractafspraken, heeft een proactieve houding en is telefonisch en per e-mail goed bereikbaar (in ieder geval op Werkdagen tussen 08.30 en 17.00 uur). </w:t>
      </w:r>
      <w:r w:rsidRPr="009848B3">
        <w:rPr>
          <w:rFonts w:ascii="Georgia" w:hAnsi="Georgia" w:cs="Times New Roman"/>
          <w:color w:val="00000A"/>
          <w:szCs w:val="19"/>
        </w:rPr>
        <w:br/>
      </w:r>
    </w:p>
    <w:p w14:paraId="6B96B1F3" w14:textId="77777777" w:rsidR="00241203" w:rsidRPr="009848B3" w:rsidRDefault="00241203" w:rsidP="00917D5D">
      <w:pPr>
        <w:numPr>
          <w:ilvl w:val="0"/>
          <w:numId w:val="40"/>
        </w:numPr>
        <w:spacing w:line="240" w:lineRule="atLeast"/>
        <w:rPr>
          <w:rFonts w:ascii="Georgia" w:hAnsi="Georgia" w:cs="Times New Roman"/>
          <w:color w:val="00000A"/>
          <w:szCs w:val="19"/>
        </w:rPr>
      </w:pPr>
      <w:r w:rsidRPr="009848B3">
        <w:rPr>
          <w:rFonts w:ascii="Georgia" w:hAnsi="Georgia" w:cs="Times New Roman"/>
          <w:color w:val="00000A"/>
          <w:szCs w:val="19"/>
        </w:rPr>
        <w:t xml:space="preserve">Communicatie vindt plaats volgens onderstaande overlegstructuur: </w:t>
      </w:r>
    </w:p>
    <w:p w14:paraId="0F359B63" w14:textId="77777777" w:rsidR="00241203" w:rsidRPr="009848B3" w:rsidRDefault="00241203" w:rsidP="009848B3">
      <w:pPr>
        <w:spacing w:line="240" w:lineRule="atLeast"/>
        <w:ind w:left="1068"/>
        <w:rPr>
          <w:rFonts w:ascii="Georgia" w:hAnsi="Georgia" w:cs="Times New Roman"/>
          <w:color w:val="00000A"/>
          <w:szCs w:val="19"/>
        </w:rPr>
      </w:pPr>
    </w:p>
    <w:tbl>
      <w:tblPr>
        <w:tblW w:w="932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103"/>
        <w:gridCol w:w="2711"/>
        <w:gridCol w:w="3092"/>
        <w:gridCol w:w="1416"/>
      </w:tblGrid>
      <w:tr w:rsidR="00241203" w:rsidRPr="009848B3" w14:paraId="47A323F6" w14:textId="77777777" w:rsidTr="001D0AD6">
        <w:trPr>
          <w:trHeight w:val="455"/>
        </w:trPr>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96CBDB"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Type</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174E73"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de RUG</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96CF7" w14:textId="77777777" w:rsidR="00241203" w:rsidRPr="009848B3" w:rsidRDefault="00241203" w:rsidP="001D0AD6">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Opdrachtnemer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61BBF" w14:textId="77777777"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Frequentie</w:t>
            </w:r>
          </w:p>
        </w:tc>
      </w:tr>
      <w:tr w:rsidR="00241203" w:rsidRPr="009848B3" w14:paraId="08A5EBFD"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A76956"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Strategisch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80E155" w14:textId="77777777" w:rsidR="00241203" w:rsidRPr="009848B3" w:rsidRDefault="00241203" w:rsidP="001D0AD6">
            <w:pPr>
              <w:spacing w:line="264" w:lineRule="auto"/>
              <w:rPr>
                <w:rFonts w:ascii="Georgia" w:hAnsi="Georgia" w:cs="Times New Roman"/>
                <w:color w:val="00000A"/>
                <w:szCs w:val="19"/>
              </w:rPr>
            </w:pPr>
            <w:r w:rsidRPr="009848B3">
              <w:rPr>
                <w:rFonts w:ascii="Georgia" w:hAnsi="Georgia" w:cs="Times New Roman"/>
                <w:color w:val="00000A"/>
                <w:szCs w:val="19"/>
              </w:rPr>
              <w:t xml:space="preserve">Contracteigenaar en contractmanager van het FB </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515298"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Directie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A6D74" w14:textId="77777777"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Op aanvraag</w:t>
            </w:r>
          </w:p>
        </w:tc>
      </w:tr>
      <w:tr w:rsidR="00241203" w:rsidRPr="009848B3" w14:paraId="7786B1A6"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AEB2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Tactisch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C1162"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33AAC0"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Opdrachtnemer/(regio)manager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2A72E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Per kwartaal</w:t>
            </w:r>
          </w:p>
        </w:tc>
      </w:tr>
      <w:tr w:rsidR="00241203" w:rsidRPr="009848B3" w14:paraId="2FAF8A6C" w14:textId="77777777"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A342E"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Operationeel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088C6"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DBF961"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FAFC57" w14:textId="77777777"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 aanvraag</w:t>
            </w:r>
          </w:p>
        </w:tc>
      </w:tr>
    </w:tbl>
    <w:p w14:paraId="7C5E0B86" w14:textId="77777777" w:rsidR="00241203" w:rsidRDefault="00241203" w:rsidP="009848B3">
      <w:pPr>
        <w:spacing w:line="240" w:lineRule="atLeast"/>
        <w:ind w:left="720"/>
        <w:rPr>
          <w:rFonts w:ascii="Georgia" w:hAnsi="Georgia" w:cs="Times New Roman"/>
          <w:color w:val="00000A"/>
          <w:szCs w:val="19"/>
        </w:rPr>
      </w:pPr>
    </w:p>
    <w:p w14:paraId="3EED2005" w14:textId="77777777" w:rsidR="00185D5C" w:rsidRDefault="00241203" w:rsidP="00917D5D">
      <w:pPr>
        <w:numPr>
          <w:ilvl w:val="0"/>
          <w:numId w:val="40"/>
        </w:numPr>
        <w:spacing w:line="240" w:lineRule="atLeast"/>
        <w:rPr>
          <w:rFonts w:ascii="Georgia" w:hAnsi="Georgia" w:cs="Times New Roman"/>
          <w:color w:val="00000A"/>
          <w:szCs w:val="19"/>
        </w:rPr>
      </w:pPr>
      <w:r w:rsidRPr="00185D5C">
        <w:rPr>
          <w:rFonts w:ascii="Georgia" w:hAnsi="Georgia" w:cs="Times New Roman"/>
          <w:color w:val="00000A"/>
          <w:szCs w:val="19"/>
        </w:rPr>
        <w:t xml:space="preserve">Op verzoek van een der partijen kunnen de frequenties en contactpersonen bij de aanvang van de contractperiode gewijzigd worden. </w:t>
      </w:r>
      <w:r w:rsidR="00185D5C">
        <w:rPr>
          <w:rFonts w:ascii="Georgia" w:hAnsi="Georgia" w:cs="Times New Roman"/>
          <w:color w:val="00000A"/>
          <w:szCs w:val="19"/>
        </w:rPr>
        <w:br/>
      </w:r>
    </w:p>
    <w:p w14:paraId="29F241E6" w14:textId="77777777" w:rsidR="00185D5C" w:rsidRDefault="00241203" w:rsidP="00917D5D">
      <w:pPr>
        <w:numPr>
          <w:ilvl w:val="0"/>
          <w:numId w:val="40"/>
        </w:numPr>
        <w:spacing w:line="240" w:lineRule="atLeast"/>
        <w:rPr>
          <w:rFonts w:ascii="Georgia" w:hAnsi="Georgia" w:cs="Times New Roman"/>
          <w:color w:val="00000A"/>
          <w:szCs w:val="19"/>
        </w:rPr>
      </w:pPr>
      <w:r w:rsidRPr="00185D5C">
        <w:rPr>
          <w:rFonts w:ascii="Georgia" w:hAnsi="Georgia" w:cs="Times New Roman"/>
          <w:color w:val="00000A"/>
          <w:szCs w:val="19"/>
        </w:rPr>
        <w:t>Bij wisseling van een contactpersoon bij de RUG of Opdrachtnemer, dient de nieuwe contactpersoon zo spoedig mogelijk officieel voorgesteld te worden bij Opdrachtnemer of de RUG.</w:t>
      </w:r>
      <w:r w:rsidR="00185D5C">
        <w:rPr>
          <w:rFonts w:ascii="Georgia" w:hAnsi="Georgia" w:cs="Times New Roman"/>
          <w:color w:val="00000A"/>
          <w:szCs w:val="19"/>
        </w:rPr>
        <w:br/>
      </w:r>
    </w:p>
    <w:p w14:paraId="4DD6E57A" w14:textId="77777777" w:rsidR="00241203" w:rsidRPr="00185D5C" w:rsidRDefault="00241203" w:rsidP="00917D5D">
      <w:pPr>
        <w:numPr>
          <w:ilvl w:val="0"/>
          <w:numId w:val="40"/>
        </w:numPr>
        <w:spacing w:line="240" w:lineRule="atLeast"/>
        <w:rPr>
          <w:rFonts w:ascii="Georgia" w:hAnsi="Georgia" w:cs="Times New Roman"/>
          <w:color w:val="00000A"/>
          <w:szCs w:val="19"/>
        </w:rPr>
      </w:pPr>
      <w:r w:rsidRPr="00185D5C">
        <w:rPr>
          <w:rFonts w:ascii="Georgia" w:hAnsi="Georgia" w:cs="Times New Roman"/>
          <w:color w:val="00000A"/>
          <w:szCs w:val="19"/>
        </w:rPr>
        <w:t>Tijdens het tactisch overleg worden de volgende punten besproken:</w:t>
      </w:r>
    </w:p>
    <w:p w14:paraId="482E59C1" w14:textId="3EEA326D" w:rsidR="00241203" w:rsidRPr="009848B3" w:rsidRDefault="00241203" w:rsidP="00917D5D">
      <w:pPr>
        <w:numPr>
          <w:ilvl w:val="0"/>
          <w:numId w:val="19"/>
        </w:numPr>
        <w:spacing w:line="240" w:lineRule="atLeast"/>
        <w:rPr>
          <w:rFonts w:ascii="Georgia" w:hAnsi="Georgia" w:cs="Times New Roman"/>
          <w:color w:val="00000A"/>
          <w:szCs w:val="19"/>
        </w:rPr>
      </w:pPr>
      <w:r w:rsidRPr="009848B3">
        <w:rPr>
          <w:rFonts w:ascii="Georgia" w:hAnsi="Georgia" w:cs="Times New Roman"/>
          <w:color w:val="00000A"/>
          <w:szCs w:val="19"/>
        </w:rPr>
        <w:t>Algemene voortgang en dagelijkse gang van zaken</w:t>
      </w:r>
      <w:r w:rsidR="00BC066F">
        <w:rPr>
          <w:rFonts w:ascii="Georgia" w:hAnsi="Georgia" w:cs="Times New Roman"/>
          <w:color w:val="00000A"/>
          <w:szCs w:val="19"/>
        </w:rPr>
        <w:t>.</w:t>
      </w:r>
    </w:p>
    <w:p w14:paraId="35361230" w14:textId="6CD596C7" w:rsidR="00241203" w:rsidRPr="009848B3" w:rsidRDefault="00241203" w:rsidP="00917D5D">
      <w:pPr>
        <w:numPr>
          <w:ilvl w:val="0"/>
          <w:numId w:val="19"/>
        </w:numPr>
        <w:spacing w:line="240" w:lineRule="atLeast"/>
        <w:rPr>
          <w:rFonts w:ascii="Georgia" w:hAnsi="Georgia" w:cs="Times New Roman"/>
          <w:color w:val="00000A"/>
          <w:szCs w:val="19"/>
        </w:rPr>
      </w:pPr>
      <w:r w:rsidRPr="009848B3">
        <w:rPr>
          <w:rFonts w:ascii="Georgia" w:hAnsi="Georgia" w:cs="Times New Roman"/>
          <w:color w:val="00000A"/>
          <w:szCs w:val="19"/>
        </w:rPr>
        <w:t>Relevante ontwikkelingen bij de RUG en bij Opdrachtnemer</w:t>
      </w:r>
      <w:r w:rsidR="00BC066F">
        <w:rPr>
          <w:rFonts w:ascii="Georgia" w:hAnsi="Georgia" w:cs="Times New Roman"/>
          <w:color w:val="00000A"/>
          <w:szCs w:val="19"/>
        </w:rPr>
        <w:t>.</w:t>
      </w:r>
    </w:p>
    <w:p w14:paraId="76648371" w14:textId="793C9C67" w:rsidR="00241203" w:rsidRPr="009848B3" w:rsidRDefault="00241203" w:rsidP="00917D5D">
      <w:pPr>
        <w:numPr>
          <w:ilvl w:val="0"/>
          <w:numId w:val="19"/>
        </w:numPr>
        <w:spacing w:line="240" w:lineRule="atLeast"/>
        <w:rPr>
          <w:rFonts w:ascii="Georgia" w:hAnsi="Georgia" w:cs="Times New Roman"/>
          <w:color w:val="00000A"/>
          <w:szCs w:val="19"/>
        </w:rPr>
      </w:pPr>
      <w:r w:rsidRPr="009848B3">
        <w:rPr>
          <w:rFonts w:ascii="Georgia" w:hAnsi="Georgia" w:cs="Times New Roman"/>
          <w:color w:val="00000A"/>
          <w:szCs w:val="19"/>
        </w:rPr>
        <w:t>Werkprocessen (en het dossier van afspraken en procedures)</w:t>
      </w:r>
      <w:r w:rsidR="00BC066F">
        <w:rPr>
          <w:rFonts w:ascii="Georgia" w:hAnsi="Georgia" w:cs="Times New Roman"/>
          <w:color w:val="00000A"/>
          <w:szCs w:val="19"/>
        </w:rPr>
        <w:t>.</w:t>
      </w:r>
      <w:r w:rsidRPr="009848B3">
        <w:rPr>
          <w:rFonts w:ascii="Georgia" w:hAnsi="Georgia" w:cs="Times New Roman"/>
          <w:color w:val="00000A"/>
          <w:szCs w:val="19"/>
        </w:rPr>
        <w:t xml:space="preserve"> </w:t>
      </w:r>
    </w:p>
    <w:p w14:paraId="0913753F" w14:textId="2CE5AD0B" w:rsidR="00241203" w:rsidRPr="009848B3" w:rsidRDefault="00241203" w:rsidP="00917D5D">
      <w:pPr>
        <w:numPr>
          <w:ilvl w:val="0"/>
          <w:numId w:val="19"/>
        </w:numPr>
        <w:spacing w:line="240" w:lineRule="atLeast"/>
        <w:rPr>
          <w:rFonts w:ascii="Georgia" w:hAnsi="Georgia" w:cs="Times New Roman"/>
          <w:color w:val="00000A"/>
          <w:szCs w:val="19"/>
        </w:rPr>
      </w:pPr>
      <w:r w:rsidRPr="009848B3">
        <w:rPr>
          <w:rFonts w:ascii="Georgia" w:hAnsi="Georgia" w:cs="Times New Roman"/>
          <w:color w:val="00000A"/>
          <w:szCs w:val="19"/>
        </w:rPr>
        <w:t>Kwaliteitsbeheersing</w:t>
      </w:r>
      <w:r w:rsidR="00BC066F">
        <w:rPr>
          <w:rFonts w:ascii="Georgia" w:hAnsi="Georgia" w:cs="Times New Roman"/>
          <w:color w:val="00000A"/>
          <w:szCs w:val="19"/>
        </w:rPr>
        <w:t>.</w:t>
      </w:r>
    </w:p>
    <w:p w14:paraId="4A85BAA4" w14:textId="77777777" w:rsidR="001F2060" w:rsidRDefault="00241203" w:rsidP="00917D5D">
      <w:pPr>
        <w:numPr>
          <w:ilvl w:val="0"/>
          <w:numId w:val="19"/>
        </w:numPr>
        <w:spacing w:line="240" w:lineRule="atLeast"/>
        <w:rPr>
          <w:rFonts w:ascii="Georgia" w:hAnsi="Georgia" w:cs="Times New Roman"/>
          <w:color w:val="00000A"/>
          <w:szCs w:val="19"/>
        </w:rPr>
      </w:pPr>
      <w:r w:rsidRPr="001F2060">
        <w:rPr>
          <w:rFonts w:ascii="Georgia" w:hAnsi="Georgia" w:cs="Times New Roman"/>
          <w:color w:val="00000A"/>
          <w:szCs w:val="19"/>
        </w:rPr>
        <w:t xml:space="preserve">Kwartaalmanagementrapportage en </w:t>
      </w:r>
      <w:proofErr w:type="spellStart"/>
      <w:r w:rsidRPr="001F2060">
        <w:rPr>
          <w:rFonts w:ascii="Georgia" w:hAnsi="Georgia" w:cs="Times New Roman"/>
          <w:color w:val="00000A"/>
          <w:szCs w:val="19"/>
        </w:rPr>
        <w:t>KPI’s</w:t>
      </w:r>
      <w:proofErr w:type="spellEnd"/>
      <w:r w:rsidRPr="001F2060">
        <w:rPr>
          <w:rFonts w:ascii="Georgia" w:hAnsi="Georgia" w:cs="Times New Roman"/>
          <w:color w:val="00000A"/>
          <w:szCs w:val="19"/>
        </w:rPr>
        <w:t>.</w:t>
      </w:r>
      <w:r w:rsidR="001F2060">
        <w:rPr>
          <w:rFonts w:ascii="Georgia" w:hAnsi="Georgia" w:cs="Times New Roman"/>
          <w:color w:val="00000A"/>
          <w:szCs w:val="19"/>
        </w:rPr>
        <w:br/>
      </w:r>
    </w:p>
    <w:p w14:paraId="07560DBB" w14:textId="0CDF3174" w:rsidR="00241203" w:rsidRPr="005B67A3" w:rsidRDefault="00241203" w:rsidP="00917D5D">
      <w:pPr>
        <w:numPr>
          <w:ilvl w:val="0"/>
          <w:numId w:val="40"/>
        </w:numPr>
        <w:spacing w:line="240" w:lineRule="atLeast"/>
        <w:rPr>
          <w:rFonts w:ascii="Georgia" w:hAnsi="Georgia" w:cs="Times New Roman"/>
          <w:color w:val="00000A"/>
        </w:rPr>
      </w:pPr>
      <w:r w:rsidRPr="005B67A3">
        <w:rPr>
          <w:rFonts w:ascii="Georgia" w:hAnsi="Georgia" w:cs="Times New Roman"/>
          <w:color w:val="00000A"/>
          <w:szCs w:val="19"/>
        </w:rPr>
        <w:t xml:space="preserve">Verslaglegging: Opdrachtnemer levert binnen </w:t>
      </w:r>
      <w:r w:rsidR="00405846">
        <w:rPr>
          <w:rFonts w:ascii="Georgia" w:hAnsi="Georgia" w:cs="Times New Roman"/>
          <w:color w:val="00000A"/>
          <w:szCs w:val="19"/>
        </w:rPr>
        <w:t>vijftien</w:t>
      </w:r>
      <w:r w:rsidRPr="005B67A3">
        <w:rPr>
          <w:rFonts w:ascii="Georgia" w:hAnsi="Georgia" w:cs="Times New Roman"/>
          <w:color w:val="00000A"/>
          <w:szCs w:val="19"/>
        </w:rPr>
        <w:t xml:space="preserve"> Werkdagen na het tactisch overleg een schriftelijk gespreksverslag aan bij de RUG</w:t>
      </w:r>
      <w:r w:rsidR="00694905" w:rsidRPr="005B67A3">
        <w:rPr>
          <w:rFonts w:ascii="Georgia" w:hAnsi="Georgia" w:cs="Times New Roman"/>
          <w:color w:val="00000A"/>
          <w:szCs w:val="19"/>
        </w:rPr>
        <w:t>.</w:t>
      </w:r>
      <w:r w:rsidR="002A2B60" w:rsidRPr="005B67A3">
        <w:rPr>
          <w:rFonts w:ascii="Georgia" w:hAnsi="Georgia" w:cs="Times New Roman"/>
          <w:color w:val="00000A"/>
          <w:szCs w:val="19"/>
        </w:rPr>
        <w:t xml:space="preserve"> </w:t>
      </w:r>
      <w:r w:rsidRPr="005B67A3">
        <w:rPr>
          <w:rFonts w:ascii="Georgia" w:hAnsi="Georgia" w:cs="Times New Roman"/>
          <w:color w:val="00000A"/>
          <w:szCs w:val="19"/>
        </w:rPr>
        <w:t>Aan de orde dienen te komen de onderwerpen die besproken zijn en de afspraken die gemaakt zijn.</w:t>
      </w:r>
    </w:p>
    <w:p w14:paraId="0B5984D8" w14:textId="77777777" w:rsidR="005B67A3" w:rsidRDefault="005B67A3" w:rsidP="005B67A3">
      <w:pPr>
        <w:spacing w:line="240" w:lineRule="atLeast"/>
        <w:ind w:left="502"/>
        <w:rPr>
          <w:rFonts w:ascii="Georgia" w:hAnsi="Georgia" w:cs="Times New Roman"/>
          <w:color w:val="00000A"/>
          <w:szCs w:val="19"/>
        </w:rPr>
      </w:pPr>
    </w:p>
    <w:p w14:paraId="044A1802" w14:textId="77777777" w:rsidR="005B67A3" w:rsidRDefault="005B67A3" w:rsidP="005B67A3">
      <w:pPr>
        <w:spacing w:line="240" w:lineRule="atLeast"/>
        <w:ind w:left="502"/>
        <w:rPr>
          <w:rFonts w:ascii="Georgia" w:hAnsi="Georgia" w:cs="Times New Roman"/>
          <w:color w:val="00000A"/>
          <w:szCs w:val="19"/>
        </w:rPr>
      </w:pPr>
    </w:p>
    <w:p w14:paraId="5667CEC6" w14:textId="77777777" w:rsidR="000B4525" w:rsidRDefault="000B4525">
      <w:pPr>
        <w:rPr>
          <w:rFonts w:ascii="Georgia" w:hAnsi="Georgia"/>
          <w:b/>
          <w:u w:val="single"/>
        </w:rPr>
      </w:pPr>
      <w:bookmarkStart w:id="841" w:name="_Toc449969027"/>
      <w:bookmarkStart w:id="842" w:name="_Toc466985507"/>
      <w:bookmarkStart w:id="843" w:name="_Toc468268959"/>
      <w:bookmarkStart w:id="844" w:name="_Toc479173969"/>
      <w:bookmarkStart w:id="845" w:name="_Toc479174325"/>
      <w:bookmarkStart w:id="846" w:name="_Toc479174465"/>
      <w:bookmarkStart w:id="847" w:name="_Toc479174607"/>
      <w:bookmarkStart w:id="848" w:name="_Toc479174796"/>
      <w:bookmarkStart w:id="849" w:name="_Toc479174862"/>
      <w:bookmarkStart w:id="850" w:name="_Toc479174970"/>
      <w:bookmarkStart w:id="851" w:name="_Toc479175099"/>
      <w:bookmarkStart w:id="852" w:name="_Toc479175390"/>
      <w:bookmarkStart w:id="853" w:name="_Toc479175469"/>
      <w:bookmarkStart w:id="854" w:name="_Toc479175528"/>
      <w:bookmarkStart w:id="855" w:name="_Toc479175712"/>
      <w:bookmarkStart w:id="856" w:name="_Toc479175830"/>
      <w:bookmarkStart w:id="857" w:name="_Toc479175989"/>
      <w:bookmarkStart w:id="858" w:name="_Toc484678486"/>
      <w:bookmarkStart w:id="859" w:name="_Toc485650541"/>
      <w:bookmarkStart w:id="860" w:name="_Toc485809063"/>
      <w:bookmarkStart w:id="861" w:name="_Toc514766388"/>
      <w:bookmarkEnd w:id="841"/>
      <w:bookmarkEnd w:id="842"/>
      <w:r>
        <w:br w:type="page"/>
      </w:r>
    </w:p>
    <w:p w14:paraId="2987A76C" w14:textId="15234893" w:rsidR="00241203" w:rsidRPr="005B67A3" w:rsidRDefault="005C1385" w:rsidP="005B67A3">
      <w:pPr>
        <w:pStyle w:val="Kop2"/>
      </w:pPr>
      <w:bookmarkStart w:id="862" w:name="_Toc4665067"/>
      <w:bookmarkStart w:id="863" w:name="_Toc4665488"/>
      <w:r w:rsidRPr="002A2B60">
        <w:lastRenderedPageBreak/>
        <w:t>7.</w:t>
      </w:r>
      <w:r w:rsidR="00A4526F">
        <w:t>7</w:t>
      </w:r>
      <w:r w:rsidRPr="002A2B60">
        <w:tab/>
      </w:r>
      <w:r w:rsidR="00241203" w:rsidRPr="002A2B60">
        <w:t>Management- en stuurinformatie</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542E9188" w14:textId="77777777" w:rsidR="00241203" w:rsidRDefault="00241203" w:rsidP="00241203">
      <w:pPr>
        <w:spacing w:line="240" w:lineRule="atLeast"/>
        <w:rPr>
          <w:rFonts w:ascii="Georgia" w:hAnsi="Georgia" w:cs="Times New Roman"/>
          <w:b/>
          <w:i/>
          <w:color w:val="00000A"/>
          <w:szCs w:val="19"/>
        </w:rPr>
      </w:pPr>
    </w:p>
    <w:p w14:paraId="1991EA32" w14:textId="77777777" w:rsidR="00B33C21" w:rsidRPr="002A2B60" w:rsidRDefault="00B33C21" w:rsidP="00241203">
      <w:pPr>
        <w:spacing w:line="240" w:lineRule="atLeast"/>
        <w:rPr>
          <w:rFonts w:ascii="Georgia" w:hAnsi="Georgia" w:cs="Times New Roman"/>
          <w:b/>
          <w:i/>
          <w:color w:val="00000A"/>
          <w:szCs w:val="19"/>
        </w:rPr>
      </w:pPr>
      <w:r w:rsidRPr="00B33C21">
        <w:rPr>
          <w:rFonts w:ascii="Georgia" w:hAnsi="Georgia" w:cs="Times New Roman"/>
          <w:b/>
          <w:color w:val="00000A"/>
          <w:szCs w:val="19"/>
        </w:rPr>
        <w:t>Eisen:</w:t>
      </w:r>
    </w:p>
    <w:p w14:paraId="0DD24733" w14:textId="77777777" w:rsidR="00241203" w:rsidRPr="002A2B60" w:rsidRDefault="00241203" w:rsidP="00241203">
      <w:pPr>
        <w:spacing w:line="240" w:lineRule="atLeast"/>
        <w:rPr>
          <w:rFonts w:ascii="Georgia" w:hAnsi="Georgia" w:cs="Times New Roman"/>
          <w:b/>
          <w:i/>
          <w:color w:val="00000A"/>
          <w:szCs w:val="19"/>
        </w:rPr>
      </w:pPr>
    </w:p>
    <w:p w14:paraId="57022A7F" w14:textId="0D7C658F" w:rsidR="00241203" w:rsidRPr="002A2B60" w:rsidRDefault="00241203" w:rsidP="00917D5D">
      <w:pPr>
        <w:pStyle w:val="Lijstalinea"/>
        <w:numPr>
          <w:ilvl w:val="0"/>
          <w:numId w:val="22"/>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vraagt van Opdrachtnemer </w:t>
      </w:r>
      <w:r w:rsidR="0049387E">
        <w:rPr>
          <w:rFonts w:ascii="Georgia" w:hAnsi="Georgia" w:cs="Times New Roman"/>
          <w:color w:val="00000A"/>
          <w:szCs w:val="19"/>
        </w:rPr>
        <w:t>m</w:t>
      </w:r>
      <w:r w:rsidRPr="002A2B60">
        <w:rPr>
          <w:rFonts w:ascii="Georgia" w:hAnsi="Georgia" w:cs="Times New Roman"/>
          <w:color w:val="00000A"/>
          <w:szCs w:val="19"/>
        </w:rPr>
        <w:t xml:space="preserve">anagement- en </w:t>
      </w:r>
      <w:r w:rsidR="0049387E">
        <w:rPr>
          <w:rFonts w:ascii="Georgia" w:hAnsi="Georgia" w:cs="Times New Roman"/>
          <w:color w:val="00000A"/>
          <w:szCs w:val="19"/>
        </w:rPr>
        <w:t>s</w:t>
      </w:r>
      <w:r w:rsidRPr="002A2B60">
        <w:rPr>
          <w:rFonts w:ascii="Georgia" w:hAnsi="Georgia" w:cs="Times New Roman"/>
          <w:color w:val="00000A"/>
          <w:szCs w:val="19"/>
        </w:rPr>
        <w:t xml:space="preserve">tuurinformatie die ondersteuning biedt bij een uniforme en doelmatige uitvoering van de Raamovereenkomst </w:t>
      </w:r>
      <w:r w:rsidR="00D27A84">
        <w:rPr>
          <w:rFonts w:ascii="Georgia" w:hAnsi="Georgia" w:cs="Times New Roman"/>
          <w:color w:val="00000A"/>
          <w:szCs w:val="19"/>
        </w:rPr>
        <w:t>Projectmeubilair</w:t>
      </w:r>
      <w:r w:rsidRPr="002A2B60">
        <w:rPr>
          <w:rFonts w:ascii="Georgia" w:hAnsi="Georgia" w:cs="Times New Roman"/>
          <w:color w:val="00000A"/>
          <w:szCs w:val="19"/>
        </w:rPr>
        <w:t xml:space="preserve">. Deze informatie is voor de RUG zowel van belang voor de aansturing van de procesactiviteiten als op (toekomstig) beleidsmatig terrein. Opdrachtnemer verstrekt </w:t>
      </w:r>
      <w:r w:rsidR="00926194">
        <w:rPr>
          <w:rFonts w:ascii="Georgia" w:hAnsi="Georgia" w:cs="Times New Roman"/>
          <w:color w:val="00000A"/>
          <w:szCs w:val="19"/>
        </w:rPr>
        <w:t xml:space="preserve">1 </w:t>
      </w:r>
      <w:r w:rsidRPr="002A2B60">
        <w:rPr>
          <w:rFonts w:ascii="Georgia" w:hAnsi="Georgia" w:cs="Times New Roman"/>
          <w:color w:val="00000A"/>
          <w:szCs w:val="19"/>
        </w:rPr>
        <w:t xml:space="preserve">maal per kwartaal, binnen </w:t>
      </w:r>
      <w:r w:rsidR="00926194">
        <w:rPr>
          <w:rFonts w:ascii="Georgia" w:hAnsi="Georgia" w:cs="Times New Roman"/>
          <w:color w:val="00000A"/>
          <w:szCs w:val="19"/>
        </w:rPr>
        <w:t>4</w:t>
      </w:r>
      <w:r w:rsidRPr="002A2B60">
        <w:rPr>
          <w:rFonts w:ascii="Georgia" w:hAnsi="Georgia" w:cs="Times New Roman"/>
          <w:color w:val="00000A"/>
          <w:szCs w:val="19"/>
        </w:rPr>
        <w:t xml:space="preserve"> weken na afloop van het betreffende kwartaal, een </w:t>
      </w:r>
      <w:r w:rsidR="0049387E">
        <w:rPr>
          <w:rFonts w:ascii="Georgia" w:hAnsi="Georgia" w:cs="Times New Roman"/>
          <w:color w:val="00000A"/>
          <w:szCs w:val="19"/>
        </w:rPr>
        <w:t>Kwartaal</w:t>
      </w:r>
      <w:r w:rsidRPr="002A2B60">
        <w:rPr>
          <w:rFonts w:ascii="Georgia" w:hAnsi="Georgia" w:cs="Times New Roman"/>
          <w:color w:val="00000A"/>
          <w:szCs w:val="19"/>
        </w:rPr>
        <w:t xml:space="preserve">managementrapportage aan de afdeling Contractmanagement van de RUG. De </w:t>
      </w:r>
      <w:r w:rsidR="00805A32">
        <w:rPr>
          <w:rFonts w:ascii="Georgia" w:hAnsi="Georgia" w:cs="Times New Roman"/>
          <w:color w:val="00000A"/>
          <w:szCs w:val="19"/>
        </w:rPr>
        <w:t>Kwartaal</w:t>
      </w:r>
      <w:r w:rsidRPr="002A2B60">
        <w:rPr>
          <w:rFonts w:ascii="Georgia" w:hAnsi="Georgia" w:cs="Times New Roman"/>
          <w:color w:val="00000A"/>
          <w:szCs w:val="19"/>
        </w:rPr>
        <w:t>managementrapportage bestaat minimaal, maar niet gelimiteerd, uit de volgende punten:</w:t>
      </w:r>
      <w:r w:rsidRPr="002A2B60">
        <w:rPr>
          <w:rFonts w:ascii="Georgia" w:hAnsi="Georgia" w:cs="Times New Roman"/>
          <w:color w:val="00000A"/>
          <w:szCs w:val="19"/>
        </w:rPr>
        <w:br/>
        <w:t>&gt; Omzetrapportage waaronder (niet limitatief): omzet per faculteit/</w:t>
      </w:r>
      <w:r w:rsidR="000658F1">
        <w:rPr>
          <w:rFonts w:ascii="Georgia" w:hAnsi="Georgia" w:cs="Times New Roman"/>
          <w:color w:val="00000A"/>
          <w:szCs w:val="19"/>
        </w:rPr>
        <w:t>d</w:t>
      </w:r>
      <w:r w:rsidRPr="002A2B60">
        <w:rPr>
          <w:rFonts w:ascii="Georgia" w:hAnsi="Georgia" w:cs="Times New Roman"/>
          <w:color w:val="00000A"/>
          <w:szCs w:val="19"/>
        </w:rPr>
        <w:t>ienst, omzet per</w:t>
      </w:r>
      <w:r w:rsidR="007D4C6C">
        <w:rPr>
          <w:rFonts w:ascii="Georgia" w:hAnsi="Georgia" w:cs="Times New Roman"/>
          <w:color w:val="00000A"/>
          <w:szCs w:val="19"/>
        </w:rPr>
        <w:br/>
        <w:t xml:space="preserve">    </w:t>
      </w:r>
      <w:r w:rsidRPr="002A2B60">
        <w:rPr>
          <w:rFonts w:ascii="Georgia" w:hAnsi="Georgia" w:cs="Times New Roman"/>
          <w:color w:val="00000A"/>
          <w:szCs w:val="19"/>
        </w:rPr>
        <w:t>prod</w:t>
      </w:r>
      <w:r w:rsidR="007D4C6C">
        <w:rPr>
          <w:rFonts w:ascii="Georgia" w:hAnsi="Georgia" w:cs="Times New Roman"/>
          <w:color w:val="00000A"/>
          <w:szCs w:val="19"/>
        </w:rPr>
        <w:t>uct/dienst, aantal Bestellingen</w:t>
      </w:r>
      <w:r w:rsidR="000658F1">
        <w:rPr>
          <w:rFonts w:ascii="Georgia" w:hAnsi="Georgia" w:cs="Times New Roman"/>
          <w:color w:val="00000A"/>
          <w:szCs w:val="19"/>
        </w:rPr>
        <w:t>.</w:t>
      </w:r>
      <w:r w:rsidR="00487EBC" w:rsidRPr="002A2B60">
        <w:rPr>
          <w:rFonts w:ascii="Georgia" w:hAnsi="Georgia" w:cs="Times New Roman"/>
          <w:color w:val="00000A"/>
          <w:szCs w:val="19"/>
        </w:rPr>
        <w:br/>
      </w:r>
      <w:r w:rsidR="007D4C6C">
        <w:rPr>
          <w:rFonts w:ascii="Georgia" w:hAnsi="Georgia" w:cs="Times New Roman"/>
          <w:color w:val="00000A"/>
          <w:szCs w:val="19"/>
        </w:rPr>
        <w:t xml:space="preserve">&gt; </w:t>
      </w:r>
      <w:r w:rsidR="00805A32">
        <w:rPr>
          <w:rFonts w:ascii="Georgia" w:hAnsi="Georgia" w:cs="Times New Roman"/>
          <w:color w:val="00000A"/>
          <w:szCs w:val="19"/>
        </w:rPr>
        <w:t>Afl</w:t>
      </w:r>
      <w:r w:rsidRPr="002A2B60">
        <w:rPr>
          <w:rFonts w:ascii="Georgia" w:hAnsi="Georgia" w:cs="Times New Roman"/>
          <w:color w:val="00000A"/>
          <w:szCs w:val="19"/>
        </w:rPr>
        <w:t xml:space="preserve">everbetrouwbaarheid waaronder (niet limitatief); levertermijn, </w:t>
      </w:r>
      <w:proofErr w:type="spellStart"/>
      <w:r w:rsidRPr="002A2B60">
        <w:rPr>
          <w:rFonts w:ascii="Georgia" w:hAnsi="Georgia" w:cs="Times New Roman"/>
          <w:color w:val="00000A"/>
          <w:szCs w:val="19"/>
        </w:rPr>
        <w:t>retouren</w:t>
      </w:r>
      <w:proofErr w:type="spellEnd"/>
      <w:r w:rsidRPr="002A2B60">
        <w:rPr>
          <w:rFonts w:ascii="Georgia" w:hAnsi="Georgia" w:cs="Times New Roman"/>
          <w:color w:val="00000A"/>
          <w:szCs w:val="19"/>
        </w:rPr>
        <w:t xml:space="preserve">, type product, </w:t>
      </w:r>
      <w:r w:rsidR="007D4C6C">
        <w:rPr>
          <w:rFonts w:ascii="Georgia" w:hAnsi="Georgia" w:cs="Times New Roman"/>
          <w:color w:val="00000A"/>
          <w:szCs w:val="19"/>
        </w:rPr>
        <w:br/>
        <w:t xml:space="preserve">   </w:t>
      </w:r>
      <w:r w:rsidR="00694905">
        <w:rPr>
          <w:rFonts w:ascii="Georgia" w:hAnsi="Georgia" w:cs="Times New Roman"/>
          <w:color w:val="00000A"/>
          <w:szCs w:val="19"/>
        </w:rPr>
        <w:t xml:space="preserve"> </w:t>
      </w:r>
      <w:r w:rsidRPr="002A2B60">
        <w:rPr>
          <w:rFonts w:ascii="Georgia" w:hAnsi="Georgia" w:cs="Times New Roman"/>
          <w:color w:val="00000A"/>
          <w:szCs w:val="19"/>
        </w:rPr>
        <w:t>Labelnummer</w:t>
      </w:r>
      <w:r w:rsidR="000658F1">
        <w:rPr>
          <w:rFonts w:ascii="Georgia" w:hAnsi="Georgia" w:cs="Times New Roman"/>
          <w:color w:val="00000A"/>
          <w:szCs w:val="19"/>
        </w:rPr>
        <w:t>.</w:t>
      </w:r>
      <w:r w:rsidRPr="002A2B60">
        <w:rPr>
          <w:rFonts w:ascii="Georgia" w:hAnsi="Georgia" w:cs="Times New Roman"/>
          <w:color w:val="00000A"/>
          <w:szCs w:val="19"/>
        </w:rPr>
        <w:br/>
        <w:t>&gt; Klachten waaronder (niet limitatief) aantal, omschrijving, doorlooptijd</w:t>
      </w:r>
      <w:r w:rsidR="000658F1">
        <w:rPr>
          <w:rFonts w:ascii="Georgia" w:hAnsi="Georgia" w:cs="Times New Roman"/>
          <w:color w:val="00000A"/>
          <w:szCs w:val="19"/>
        </w:rPr>
        <w:t>.</w:t>
      </w:r>
      <w:r w:rsidR="00694905">
        <w:rPr>
          <w:rFonts w:ascii="Georgia" w:hAnsi="Georgia" w:cs="Times New Roman"/>
          <w:color w:val="00000A"/>
          <w:szCs w:val="19"/>
        </w:rPr>
        <w:br/>
        <w:t xml:space="preserve">&gt; </w:t>
      </w:r>
      <w:r w:rsidRPr="002A2B60">
        <w:rPr>
          <w:rFonts w:ascii="Georgia" w:hAnsi="Georgia" w:cs="Times New Roman"/>
          <w:color w:val="00000A"/>
          <w:szCs w:val="19"/>
        </w:rPr>
        <w:t xml:space="preserve">Rapportage </w:t>
      </w:r>
      <w:r w:rsidR="000F0311">
        <w:rPr>
          <w:rFonts w:ascii="Georgia" w:hAnsi="Georgia" w:cs="Times New Roman"/>
          <w:color w:val="00000A"/>
          <w:szCs w:val="19"/>
        </w:rPr>
        <w:t>Defecten</w:t>
      </w:r>
      <w:r w:rsidRPr="002A2B60">
        <w:rPr>
          <w:rFonts w:ascii="Georgia" w:hAnsi="Georgia" w:cs="Times New Roman"/>
          <w:color w:val="00000A"/>
          <w:szCs w:val="19"/>
        </w:rPr>
        <w:t xml:space="preserve">/Reparaties waaronder (niet limitatief) type producten, doorlooptijden, </w:t>
      </w:r>
      <w:r w:rsidR="007D4C6C">
        <w:rPr>
          <w:rFonts w:ascii="Georgia" w:hAnsi="Georgia" w:cs="Times New Roman"/>
          <w:color w:val="00000A"/>
          <w:szCs w:val="19"/>
        </w:rPr>
        <w:br/>
        <w:t xml:space="preserve">    </w:t>
      </w:r>
      <w:proofErr w:type="spellStart"/>
      <w:r w:rsidR="007D4C6C">
        <w:rPr>
          <w:rFonts w:ascii="Georgia" w:hAnsi="Georgia" w:cs="Times New Roman"/>
          <w:color w:val="00000A"/>
          <w:szCs w:val="19"/>
        </w:rPr>
        <w:t>etc</w:t>
      </w:r>
      <w:r w:rsidR="000658F1">
        <w:rPr>
          <w:rFonts w:ascii="Georgia" w:hAnsi="Georgia" w:cs="Times New Roman"/>
          <w:color w:val="00000A"/>
          <w:szCs w:val="19"/>
        </w:rPr>
        <w:t>etera</w:t>
      </w:r>
      <w:proofErr w:type="spellEnd"/>
      <w:r w:rsidR="000658F1">
        <w:rPr>
          <w:rFonts w:ascii="Georgia" w:hAnsi="Georgia" w:cs="Times New Roman"/>
          <w:color w:val="00000A"/>
          <w:szCs w:val="19"/>
        </w:rPr>
        <w:t>.</w:t>
      </w:r>
      <w:r w:rsidR="000F0311">
        <w:rPr>
          <w:rFonts w:ascii="Georgia" w:hAnsi="Georgia" w:cs="Times New Roman"/>
          <w:color w:val="00000A"/>
          <w:szCs w:val="19"/>
        </w:rPr>
        <w:br/>
        <w:t>&gt;</w:t>
      </w:r>
      <w:r w:rsidRPr="002A2B60">
        <w:rPr>
          <w:rFonts w:ascii="Georgia" w:hAnsi="Georgia" w:cs="Times New Roman"/>
          <w:color w:val="00000A"/>
          <w:szCs w:val="19"/>
        </w:rPr>
        <w:t xml:space="preserve"> Besparingsmogelijkheden</w:t>
      </w:r>
      <w:r w:rsidR="000658F1">
        <w:rPr>
          <w:rFonts w:ascii="Georgia" w:hAnsi="Georgia" w:cs="Times New Roman"/>
          <w:color w:val="00000A"/>
          <w:szCs w:val="19"/>
        </w:rPr>
        <w:t>.</w:t>
      </w:r>
      <w:r w:rsidRPr="002A2B60">
        <w:rPr>
          <w:rFonts w:ascii="Georgia" w:hAnsi="Georgia" w:cs="Times New Roman"/>
          <w:color w:val="00000A"/>
          <w:szCs w:val="19"/>
        </w:rPr>
        <w:br/>
        <w:t xml:space="preserve">&gt; Duurzaamheid en </w:t>
      </w:r>
      <w:proofErr w:type="spellStart"/>
      <w:r w:rsidRPr="002A2B60">
        <w:rPr>
          <w:rFonts w:ascii="Georgia" w:hAnsi="Georgia" w:cs="Times New Roman"/>
          <w:color w:val="00000A"/>
          <w:szCs w:val="19"/>
        </w:rPr>
        <w:t>social</w:t>
      </w:r>
      <w:proofErr w:type="spellEnd"/>
      <w:r w:rsidRPr="002A2B60">
        <w:rPr>
          <w:rFonts w:ascii="Georgia" w:hAnsi="Georgia" w:cs="Times New Roman"/>
          <w:color w:val="00000A"/>
          <w:szCs w:val="19"/>
        </w:rPr>
        <w:t xml:space="preserve"> return</w:t>
      </w:r>
      <w:r w:rsidR="000658F1">
        <w:rPr>
          <w:rFonts w:ascii="Georgia" w:hAnsi="Georgia" w:cs="Times New Roman"/>
          <w:color w:val="00000A"/>
          <w:szCs w:val="19"/>
        </w:rPr>
        <w:t>.</w:t>
      </w:r>
      <w:r w:rsidRPr="002A2B60">
        <w:rPr>
          <w:rFonts w:ascii="Georgia" w:hAnsi="Georgia" w:cs="Times New Roman"/>
          <w:color w:val="00000A"/>
          <w:szCs w:val="19"/>
        </w:rPr>
        <w:br/>
        <w:t xml:space="preserve">&gt; Resultaten en deugdelijke onderbouwing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(Leverbetrouwba</w:t>
      </w:r>
      <w:r w:rsidR="0049387E">
        <w:rPr>
          <w:rFonts w:ascii="Georgia" w:hAnsi="Georgia" w:cs="Times New Roman"/>
          <w:color w:val="00000A"/>
          <w:szCs w:val="19"/>
        </w:rPr>
        <w:t>arheid, Klachtenafhandeling en</w:t>
      </w:r>
      <w:r w:rsidR="007D4C6C">
        <w:rPr>
          <w:rFonts w:ascii="Georgia" w:hAnsi="Georgia" w:cs="Times New Roman"/>
          <w:color w:val="00000A"/>
          <w:szCs w:val="19"/>
        </w:rPr>
        <w:br/>
        <w:t xml:space="preserve">   </w:t>
      </w:r>
      <w:r w:rsidR="0049387E">
        <w:rPr>
          <w:rFonts w:ascii="Georgia" w:hAnsi="Georgia" w:cs="Times New Roman"/>
          <w:color w:val="00000A"/>
          <w:szCs w:val="19"/>
        </w:rPr>
        <w:t xml:space="preserve"> m</w:t>
      </w:r>
      <w:r w:rsidRPr="002A2B60">
        <w:rPr>
          <w:rFonts w:ascii="Georgia" w:hAnsi="Georgia" w:cs="Times New Roman"/>
          <w:color w:val="00000A"/>
          <w:szCs w:val="19"/>
        </w:rPr>
        <w:t>anagement- en stuurinformatie)</w:t>
      </w:r>
      <w:r w:rsidR="000658F1">
        <w:rPr>
          <w:rFonts w:ascii="Georgia" w:hAnsi="Georgia" w:cs="Times New Roman"/>
          <w:color w:val="00000A"/>
          <w:szCs w:val="19"/>
        </w:rPr>
        <w:t>.</w:t>
      </w:r>
      <w:r w:rsidRPr="002A2B60">
        <w:rPr>
          <w:rFonts w:ascii="Georgia" w:hAnsi="Georgia" w:cs="Times New Roman"/>
          <w:color w:val="00000A"/>
          <w:szCs w:val="19"/>
        </w:rPr>
        <w:br/>
        <w:t>&gt; Een overzicht van eventuele knelpunten, trends en oplossingen</w:t>
      </w:r>
      <w:r w:rsidR="000658F1">
        <w:rPr>
          <w:rFonts w:ascii="Georgia" w:hAnsi="Georgia" w:cs="Times New Roman"/>
          <w:color w:val="00000A"/>
          <w:szCs w:val="19"/>
        </w:rPr>
        <w:t>.</w:t>
      </w:r>
      <w:r w:rsidRPr="002A2B60">
        <w:rPr>
          <w:rFonts w:ascii="Georgia" w:hAnsi="Georgia" w:cs="Times New Roman"/>
          <w:color w:val="00000A"/>
          <w:szCs w:val="19"/>
        </w:rPr>
        <w:br/>
        <w:t>&gt; Eventuele voorstellen voor verbetering van de bestaande samenwerking.</w:t>
      </w:r>
    </w:p>
    <w:p w14:paraId="0925221B" w14:textId="77777777" w:rsidR="00241203" w:rsidRPr="002A2B60" w:rsidRDefault="00241203" w:rsidP="00241203">
      <w:pPr>
        <w:spacing w:line="240" w:lineRule="atLeast"/>
        <w:ind w:left="360"/>
        <w:rPr>
          <w:rFonts w:ascii="Georgia" w:hAnsi="Georgia" w:cs="Times New Roman"/>
          <w:color w:val="00000A"/>
          <w:szCs w:val="19"/>
        </w:rPr>
      </w:pPr>
    </w:p>
    <w:p w14:paraId="709A22B9" w14:textId="0042E3FF" w:rsidR="00241203" w:rsidRPr="002A2B60" w:rsidRDefault="00241203" w:rsidP="00241203">
      <w:pPr>
        <w:spacing w:line="240" w:lineRule="atLeast"/>
        <w:rPr>
          <w:rFonts w:ascii="Georgia" w:hAnsi="Georgia" w:cs="Times New Roman"/>
          <w:b/>
          <w:color w:val="00000A"/>
          <w:szCs w:val="19"/>
        </w:rPr>
      </w:pPr>
      <w:r w:rsidRPr="002A2B60">
        <w:rPr>
          <w:rFonts w:ascii="Georgia" w:hAnsi="Georgia" w:cs="Times New Roman"/>
          <w:b/>
          <w:color w:val="00000A"/>
          <w:szCs w:val="19"/>
        </w:rPr>
        <w:t>N</w:t>
      </w:r>
      <w:r w:rsidR="000658F1">
        <w:rPr>
          <w:rFonts w:ascii="Georgia" w:hAnsi="Georgia" w:cs="Times New Roman"/>
          <w:b/>
          <w:color w:val="00000A"/>
          <w:szCs w:val="19"/>
        </w:rPr>
        <w:t>B</w:t>
      </w:r>
      <w:r w:rsidRPr="002A2B60">
        <w:rPr>
          <w:rFonts w:ascii="Georgia" w:hAnsi="Georgia" w:cs="Times New Roman"/>
          <w:b/>
          <w:color w:val="00000A"/>
          <w:szCs w:val="19"/>
        </w:rPr>
        <w:t xml:space="preserve"> </w:t>
      </w:r>
    </w:p>
    <w:p w14:paraId="643306E5" w14:textId="77777777" w:rsidR="00241203" w:rsidRPr="002A2B60" w:rsidRDefault="00241203" w:rsidP="00917D5D">
      <w:pPr>
        <w:numPr>
          <w:ilvl w:val="0"/>
          <w:numId w:val="20"/>
        </w:numPr>
        <w:spacing w:line="240" w:lineRule="atLeast"/>
        <w:rPr>
          <w:rFonts w:ascii="Georgia" w:hAnsi="Georgia" w:cs="Times New Roman"/>
          <w:color w:val="00000A"/>
          <w:szCs w:val="19"/>
        </w:rPr>
      </w:pPr>
      <w:r w:rsidRPr="002A2B60">
        <w:rPr>
          <w:rFonts w:ascii="Georgia" w:hAnsi="Georgia" w:cs="Times New Roman"/>
          <w:color w:val="00000A"/>
          <w:szCs w:val="19"/>
        </w:rPr>
        <w:t xml:space="preserve">Bij alle cijfers en bedragen moeten de cumulatieve totalen tot uitdrukking komen. </w:t>
      </w:r>
    </w:p>
    <w:p w14:paraId="149C6A6B" w14:textId="77777777" w:rsidR="00241203" w:rsidRPr="002A2B60" w:rsidRDefault="00241203" w:rsidP="00917D5D">
      <w:pPr>
        <w:numPr>
          <w:ilvl w:val="0"/>
          <w:numId w:val="20"/>
        </w:numPr>
        <w:spacing w:line="240" w:lineRule="atLeast"/>
        <w:rPr>
          <w:rFonts w:ascii="Georgia" w:hAnsi="Georgia" w:cs="Times New Roman"/>
          <w:color w:val="00000A"/>
          <w:szCs w:val="19"/>
        </w:rPr>
      </w:pPr>
      <w:r w:rsidRPr="002A2B60">
        <w:rPr>
          <w:rFonts w:ascii="Georgia" w:hAnsi="Georgia" w:cs="Times New Roman"/>
          <w:color w:val="00000A"/>
          <w:szCs w:val="19"/>
        </w:rPr>
        <w:t>Bij alle cijfers en bedragen is een splitsing gemaakt per faculteit of dienst.</w:t>
      </w:r>
    </w:p>
    <w:p w14:paraId="4FAB3B93" w14:textId="77777777" w:rsidR="00241203" w:rsidRPr="002A2B60" w:rsidRDefault="00241203" w:rsidP="00917D5D">
      <w:pPr>
        <w:numPr>
          <w:ilvl w:val="0"/>
          <w:numId w:val="20"/>
        </w:numPr>
        <w:spacing w:line="240" w:lineRule="atLeast"/>
        <w:rPr>
          <w:rFonts w:ascii="Georgia" w:hAnsi="Georgia" w:cs="Times New Roman"/>
          <w:color w:val="00000A"/>
          <w:szCs w:val="19"/>
        </w:rPr>
      </w:pPr>
      <w:r w:rsidRPr="002A2B60">
        <w:rPr>
          <w:rFonts w:ascii="Georgia" w:hAnsi="Georgia" w:cs="Times New Roman"/>
          <w:color w:val="00000A"/>
          <w:szCs w:val="19"/>
        </w:rPr>
        <w:t xml:space="preserve">Bij alle omzetgegevens is sprake van bedragen exclusief </w:t>
      </w:r>
      <w:proofErr w:type="gramStart"/>
      <w:r w:rsidRPr="002A2B60">
        <w:rPr>
          <w:rFonts w:ascii="Georgia" w:hAnsi="Georgia" w:cs="Times New Roman"/>
          <w:color w:val="00000A"/>
          <w:szCs w:val="19"/>
        </w:rPr>
        <w:t>BTW</w:t>
      </w:r>
      <w:proofErr w:type="gramEnd"/>
      <w:r w:rsidRPr="002A2B60">
        <w:rPr>
          <w:rFonts w:ascii="Georgia" w:hAnsi="Georgia" w:cs="Times New Roman"/>
          <w:color w:val="00000A"/>
          <w:szCs w:val="19"/>
        </w:rPr>
        <w:t>.</w:t>
      </w:r>
    </w:p>
    <w:p w14:paraId="771952C9" w14:textId="77777777" w:rsidR="00241203" w:rsidRPr="002A2B60" w:rsidRDefault="00241203" w:rsidP="00917D5D">
      <w:pPr>
        <w:numPr>
          <w:ilvl w:val="0"/>
          <w:numId w:val="20"/>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Door de RUG afgedragen </w:t>
      </w:r>
      <w:proofErr w:type="gramStart"/>
      <w:r w:rsidRPr="002A2B60">
        <w:rPr>
          <w:rFonts w:ascii="Georgia" w:hAnsi="Georgia" w:cs="Times New Roman"/>
          <w:color w:val="00000A"/>
          <w:szCs w:val="19"/>
        </w:rPr>
        <w:t>BTW</w:t>
      </w:r>
      <w:proofErr w:type="gramEnd"/>
      <w:r w:rsidRPr="002A2B60">
        <w:rPr>
          <w:rFonts w:ascii="Georgia" w:hAnsi="Georgia" w:cs="Times New Roman"/>
          <w:color w:val="00000A"/>
          <w:szCs w:val="19"/>
        </w:rPr>
        <w:t xml:space="preserve"> is apart weergegeven.</w:t>
      </w:r>
    </w:p>
    <w:p w14:paraId="2189E7CD" w14:textId="42B7DB1F" w:rsidR="00241203" w:rsidRPr="002A2B60" w:rsidRDefault="00241203" w:rsidP="00917D5D">
      <w:pPr>
        <w:numPr>
          <w:ilvl w:val="0"/>
          <w:numId w:val="20"/>
        </w:numPr>
        <w:spacing w:line="240" w:lineRule="atLeast"/>
        <w:rPr>
          <w:rFonts w:ascii="Georgia" w:hAnsi="Georgia" w:cs="Times New Roman"/>
          <w:color w:val="00000A"/>
          <w:szCs w:val="19"/>
        </w:rPr>
      </w:pPr>
      <w:r w:rsidRPr="002A2B60">
        <w:rPr>
          <w:rFonts w:ascii="Georgia" w:hAnsi="Georgia" w:cs="Times New Roman"/>
          <w:color w:val="00000A"/>
          <w:szCs w:val="19"/>
        </w:rPr>
        <w:t>De cijfers dienen in Excel</w:t>
      </w:r>
      <w:r w:rsidR="000658F1">
        <w:rPr>
          <w:rFonts w:ascii="Georgia" w:hAnsi="Georgia" w:cs="Times New Roman"/>
          <w:color w:val="00000A"/>
          <w:szCs w:val="19"/>
        </w:rPr>
        <w:t>-</w:t>
      </w:r>
      <w:r w:rsidRPr="002A2B60">
        <w:rPr>
          <w:rFonts w:ascii="Georgia" w:hAnsi="Georgia" w:cs="Times New Roman"/>
          <w:color w:val="00000A"/>
          <w:szCs w:val="19"/>
        </w:rPr>
        <w:t>format aangeleverd te worden in verband met de mogelijkheid tot verdere verwerking.</w:t>
      </w:r>
    </w:p>
    <w:p w14:paraId="428E63D6" w14:textId="77777777" w:rsidR="00241203" w:rsidRPr="002A2B60" w:rsidRDefault="00241203" w:rsidP="00241203">
      <w:pPr>
        <w:spacing w:line="240" w:lineRule="atLeast"/>
        <w:ind w:left="1276"/>
        <w:rPr>
          <w:rFonts w:ascii="Georgia" w:hAnsi="Georgia" w:cs="Times New Roman"/>
          <w:color w:val="00000A"/>
          <w:szCs w:val="19"/>
        </w:rPr>
      </w:pPr>
    </w:p>
    <w:p w14:paraId="6B98E3B4" w14:textId="77777777" w:rsidR="00241203" w:rsidRPr="002A2B60" w:rsidRDefault="00241203" w:rsidP="00241203">
      <w:pPr>
        <w:spacing w:line="240" w:lineRule="atLeast"/>
        <w:rPr>
          <w:rFonts w:ascii="Georgia" w:hAnsi="Georgia" w:cs="Times New Roman"/>
          <w:color w:val="00000A"/>
          <w:szCs w:val="19"/>
        </w:rPr>
      </w:pPr>
      <w:r w:rsidRPr="002A2B60">
        <w:rPr>
          <w:rFonts w:ascii="Georgia" w:hAnsi="Georgia" w:cs="Times New Roman"/>
          <w:color w:val="00000A"/>
          <w:szCs w:val="19"/>
        </w:rPr>
        <w:t>De indeling van de rapportages wordt na definitieve Gunning in overleg tussen de RUG en Opdrachtnemer opgemaakt.</w:t>
      </w:r>
    </w:p>
    <w:p w14:paraId="63645DDC" w14:textId="77777777" w:rsidR="00241203" w:rsidRPr="00241203" w:rsidRDefault="00241203" w:rsidP="00241203">
      <w:pPr>
        <w:spacing w:line="240" w:lineRule="atLeast"/>
        <w:rPr>
          <w:rFonts w:ascii="Georgia" w:hAnsi="Georgia" w:cs="Times New Roman"/>
          <w:color w:val="00000A"/>
          <w:szCs w:val="19"/>
          <w:highlight w:val="green"/>
        </w:rPr>
      </w:pPr>
    </w:p>
    <w:p w14:paraId="4F78A36C" w14:textId="583B1C7C" w:rsidR="00AB4FBA" w:rsidRDefault="00AB4FBA">
      <w:pPr>
        <w:rPr>
          <w:rFonts w:ascii="Georgia" w:hAnsi="Georgia"/>
          <w:b/>
          <w:u w:val="single"/>
        </w:rPr>
      </w:pPr>
      <w:bookmarkStart w:id="864" w:name="_Toc479173970"/>
      <w:bookmarkStart w:id="865" w:name="_Toc479174326"/>
      <w:bookmarkStart w:id="866" w:name="_Toc479174466"/>
      <w:bookmarkStart w:id="867" w:name="_Toc479174608"/>
      <w:bookmarkStart w:id="868" w:name="_Toc479174797"/>
      <w:bookmarkStart w:id="869" w:name="_Toc479174863"/>
      <w:bookmarkStart w:id="870" w:name="_Toc479174971"/>
      <w:bookmarkStart w:id="871" w:name="_Toc479175100"/>
      <w:bookmarkStart w:id="872" w:name="_Toc479175391"/>
      <w:bookmarkStart w:id="873" w:name="_Toc479175470"/>
      <w:bookmarkStart w:id="874" w:name="_Toc479175529"/>
      <w:bookmarkStart w:id="875" w:name="_Toc479175713"/>
      <w:bookmarkStart w:id="876" w:name="_Toc479175831"/>
      <w:bookmarkStart w:id="877" w:name="_Toc479175990"/>
      <w:bookmarkStart w:id="878" w:name="_Toc484678487"/>
      <w:bookmarkStart w:id="879" w:name="_Toc485650542"/>
      <w:bookmarkStart w:id="880" w:name="_Toc485809064"/>
    </w:p>
    <w:p w14:paraId="622245C4" w14:textId="748D83AC" w:rsidR="00E042A8" w:rsidRPr="002A2B60" w:rsidRDefault="00E042A8" w:rsidP="00E042A8">
      <w:pPr>
        <w:pStyle w:val="Kop2"/>
        <w:rPr>
          <w:rFonts w:cs="Times New Roman"/>
          <w:b w:val="0"/>
          <w:color w:val="00000A"/>
        </w:rPr>
      </w:pPr>
      <w:bookmarkStart w:id="881" w:name="_Toc514766389"/>
      <w:bookmarkStart w:id="882" w:name="_Toc4665068"/>
      <w:bookmarkStart w:id="883" w:name="_Toc4665489"/>
      <w:r w:rsidRPr="002A2B60">
        <w:t>7.</w:t>
      </w:r>
      <w:r w:rsidR="00A4526F">
        <w:t>8</w:t>
      </w:r>
      <w:r w:rsidRPr="002A2B60">
        <w:tab/>
        <w:t>Kritische Prestatie Indicatoren</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57DB60BF" w14:textId="77777777" w:rsidR="00241203" w:rsidRPr="002A2B60" w:rsidRDefault="00241203" w:rsidP="00241203">
      <w:pPr>
        <w:spacing w:line="240" w:lineRule="atLeast"/>
        <w:rPr>
          <w:rFonts w:ascii="Georgia" w:hAnsi="Georgia" w:cs="Times New Roman"/>
          <w:color w:val="00000A"/>
          <w:szCs w:val="19"/>
        </w:rPr>
      </w:pPr>
    </w:p>
    <w:p w14:paraId="161B527C" w14:textId="77777777" w:rsidR="00E042A8"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31382362" w14:textId="77777777" w:rsidR="00B33C21" w:rsidRPr="002A2B60" w:rsidRDefault="00B33C21" w:rsidP="00241203">
      <w:pPr>
        <w:spacing w:line="240" w:lineRule="atLeast"/>
        <w:rPr>
          <w:rFonts w:ascii="Georgia" w:hAnsi="Georgia" w:cs="Times New Roman"/>
          <w:color w:val="00000A"/>
          <w:szCs w:val="19"/>
        </w:rPr>
      </w:pPr>
    </w:p>
    <w:p w14:paraId="51B23341" w14:textId="77777777" w:rsidR="00241203" w:rsidRPr="002A2B60" w:rsidRDefault="00241203" w:rsidP="00917D5D">
      <w:pPr>
        <w:pStyle w:val="Lijstalinea"/>
        <w:numPr>
          <w:ilvl w:val="0"/>
          <w:numId w:val="24"/>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zal Opdrachtnemer tijdens de contractperiode aan de hand van </w:t>
      </w:r>
      <w:proofErr w:type="spellStart"/>
      <w:r w:rsidRPr="002A2B60">
        <w:rPr>
          <w:rFonts w:ascii="Georgia" w:hAnsi="Georgia" w:cs="Times New Roman"/>
          <w:color w:val="00000A"/>
          <w:szCs w:val="19"/>
        </w:rPr>
        <w:t>KPI</w:t>
      </w:r>
      <w:r w:rsidR="002A2B60" w:rsidRPr="002A2B60">
        <w:rPr>
          <w:rFonts w:ascii="Georgia" w:hAnsi="Georgia" w:cs="Times New Roman"/>
          <w:color w:val="00000A"/>
          <w:szCs w:val="19"/>
        </w:rPr>
        <w:t>’</w:t>
      </w:r>
      <w:r w:rsidRPr="002A2B60">
        <w:rPr>
          <w:rFonts w:ascii="Georgia" w:hAnsi="Georgia" w:cs="Times New Roman"/>
          <w:color w:val="00000A"/>
          <w:szCs w:val="19"/>
        </w:rPr>
        <w:t>s</w:t>
      </w:r>
      <w:proofErr w:type="spellEnd"/>
      <w:r w:rsidRPr="002A2B60">
        <w:rPr>
          <w:rFonts w:ascii="Georgia" w:hAnsi="Georgia" w:cs="Times New Roman"/>
          <w:color w:val="00000A"/>
          <w:szCs w:val="19"/>
        </w:rPr>
        <w:t xml:space="preserve"> beoordelen</w:t>
      </w:r>
      <w:r w:rsidR="002A2B60" w:rsidRPr="002A2B60">
        <w:rPr>
          <w:rFonts w:ascii="Georgia" w:hAnsi="Georgia" w:cs="Times New Roman"/>
          <w:color w:val="00000A"/>
          <w:szCs w:val="19"/>
        </w:rPr>
        <w:t xml:space="preserve">. </w:t>
      </w:r>
      <w:r w:rsidRPr="002A2B60">
        <w:rPr>
          <w:rFonts w:ascii="Georgia" w:hAnsi="Georgia" w:cs="Times New Roman"/>
          <w:color w:val="00000A"/>
          <w:szCs w:val="19"/>
        </w:rPr>
        <w:br/>
      </w:r>
    </w:p>
    <w:p w14:paraId="3C65177C" w14:textId="11F43B88" w:rsidR="00E042A8" w:rsidRPr="002A2B60" w:rsidRDefault="00241203" w:rsidP="00917D5D">
      <w:pPr>
        <w:pStyle w:val="Lijstalinea"/>
        <w:numPr>
          <w:ilvl w:val="0"/>
          <w:numId w:val="24"/>
        </w:numPr>
        <w:rPr>
          <w:rFonts w:ascii="Georgia" w:hAnsi="Georgia" w:cs="Times New Roman"/>
          <w:color w:val="00000A"/>
          <w:szCs w:val="19"/>
        </w:rPr>
      </w:pPr>
      <w:r w:rsidRPr="002A2B60">
        <w:rPr>
          <w:rFonts w:ascii="Georgia" w:hAnsi="Georgia" w:cs="Times New Roman"/>
          <w:color w:val="00000A"/>
          <w:szCs w:val="19"/>
        </w:rPr>
        <w:t xml:space="preserve">Inschrijver conformeert zich aan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zoals deze staan omschreven in ‘Bijlage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EA </w:t>
      </w:r>
      <w:r w:rsidR="00D27A84">
        <w:rPr>
          <w:rFonts w:ascii="Georgia" w:hAnsi="Georgia" w:cs="Times New Roman"/>
          <w:color w:val="00000A"/>
          <w:szCs w:val="19"/>
        </w:rPr>
        <w:t>Projectmeubilair</w:t>
      </w:r>
      <w:r w:rsidR="00D7536D">
        <w:rPr>
          <w:rFonts w:ascii="Georgia" w:hAnsi="Georgia" w:cs="Times New Roman"/>
          <w:color w:val="00000A"/>
          <w:szCs w:val="19"/>
        </w:rPr>
        <w:t xml:space="preserve"> RUG </w:t>
      </w:r>
      <w:r w:rsidR="00A55370">
        <w:rPr>
          <w:rFonts w:ascii="Georgia" w:hAnsi="Georgia" w:cs="Times New Roman"/>
          <w:color w:val="00000A"/>
          <w:szCs w:val="19"/>
        </w:rPr>
        <w:t>2019</w:t>
      </w:r>
      <w:r w:rsidRPr="002A2B60">
        <w:rPr>
          <w:rFonts w:ascii="Georgia" w:hAnsi="Georgia" w:cs="Times New Roman"/>
          <w:color w:val="00000A"/>
          <w:szCs w:val="19"/>
        </w:rPr>
        <w:t xml:space="preserve">’.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zullen na definitieve Gunning in overleg tussen de RUG en Opdrachtnemer definitief worden vastgesteld.</w:t>
      </w:r>
      <w:r w:rsidR="00E042A8" w:rsidRPr="002A2B60">
        <w:rPr>
          <w:rFonts w:ascii="Georgia" w:hAnsi="Georgia" w:cs="Times New Roman"/>
          <w:color w:val="00000A"/>
          <w:szCs w:val="19"/>
        </w:rPr>
        <w:br/>
      </w:r>
    </w:p>
    <w:p w14:paraId="2B20CBC7" w14:textId="2E8A0841" w:rsidR="00637557" w:rsidRPr="000B4525" w:rsidRDefault="00241203" w:rsidP="00917D5D">
      <w:pPr>
        <w:pStyle w:val="Lijstalinea"/>
        <w:numPr>
          <w:ilvl w:val="0"/>
          <w:numId w:val="24"/>
        </w:numPr>
        <w:rPr>
          <w:rFonts w:ascii="Georgia" w:hAnsi="Georgia"/>
          <w:b/>
          <w:u w:val="single"/>
        </w:rPr>
      </w:pPr>
      <w:r w:rsidRPr="000B4525">
        <w:rPr>
          <w:rFonts w:ascii="Georgia" w:hAnsi="Georgia" w:cs="Times New Roman"/>
          <w:color w:val="00000A"/>
          <w:szCs w:val="19"/>
        </w:rPr>
        <w:t>De uitkomst van de KPI bepaal</w:t>
      </w:r>
      <w:r w:rsidR="00573DDD" w:rsidRPr="000B4525">
        <w:rPr>
          <w:rFonts w:ascii="Georgia" w:hAnsi="Georgia" w:cs="Times New Roman"/>
          <w:color w:val="00000A"/>
          <w:szCs w:val="19"/>
        </w:rPr>
        <w:t>t</w:t>
      </w:r>
      <w:r w:rsidRPr="000B4525">
        <w:rPr>
          <w:rFonts w:ascii="Georgia" w:hAnsi="Georgia" w:cs="Times New Roman"/>
          <w:color w:val="00000A"/>
          <w:szCs w:val="19"/>
        </w:rPr>
        <w:t xml:space="preserve"> het wel of niet toepassen van de malusregeling zoals opgenomen in ‘Bijlage </w:t>
      </w:r>
      <w:proofErr w:type="spellStart"/>
      <w:r w:rsidRPr="000B4525">
        <w:rPr>
          <w:rFonts w:ascii="Georgia" w:hAnsi="Georgia" w:cs="Times New Roman"/>
          <w:color w:val="00000A"/>
          <w:szCs w:val="19"/>
        </w:rPr>
        <w:t>KPI’s</w:t>
      </w:r>
      <w:proofErr w:type="spellEnd"/>
      <w:r w:rsidRPr="000B4525">
        <w:rPr>
          <w:rFonts w:ascii="Georgia" w:hAnsi="Georgia" w:cs="Times New Roman"/>
          <w:color w:val="00000A"/>
          <w:szCs w:val="19"/>
        </w:rPr>
        <w:t xml:space="preserve"> EA </w:t>
      </w:r>
      <w:r w:rsidR="00D27A84" w:rsidRPr="000B4525">
        <w:rPr>
          <w:rFonts w:ascii="Georgia" w:hAnsi="Georgia" w:cs="Times New Roman"/>
          <w:color w:val="00000A"/>
          <w:szCs w:val="19"/>
        </w:rPr>
        <w:t>Projectmeubilair</w:t>
      </w:r>
      <w:r w:rsidR="00D7536D" w:rsidRPr="000B4525">
        <w:rPr>
          <w:rFonts w:ascii="Georgia" w:hAnsi="Georgia" w:cs="Times New Roman"/>
          <w:color w:val="00000A"/>
          <w:szCs w:val="19"/>
        </w:rPr>
        <w:t xml:space="preserve"> RUG </w:t>
      </w:r>
      <w:r w:rsidR="00A55370" w:rsidRPr="000B4525">
        <w:rPr>
          <w:rFonts w:ascii="Georgia" w:hAnsi="Georgia" w:cs="Times New Roman"/>
          <w:color w:val="00000A"/>
          <w:szCs w:val="19"/>
        </w:rPr>
        <w:t>2019</w:t>
      </w:r>
      <w:r w:rsidRPr="000B4525">
        <w:rPr>
          <w:rFonts w:ascii="Georgia" w:hAnsi="Georgia" w:cs="Times New Roman"/>
          <w:color w:val="00000A"/>
          <w:szCs w:val="19"/>
        </w:rPr>
        <w:t>’.</w:t>
      </w:r>
      <w:bookmarkStart w:id="884" w:name="_Toc466985510"/>
      <w:bookmarkStart w:id="885" w:name="_Toc468268961"/>
      <w:bookmarkStart w:id="886" w:name="_Toc479173971"/>
      <w:bookmarkStart w:id="887" w:name="_Toc479174327"/>
      <w:bookmarkStart w:id="888" w:name="_Toc479174467"/>
      <w:bookmarkStart w:id="889" w:name="_Toc479174609"/>
      <w:bookmarkStart w:id="890" w:name="_Toc479174798"/>
      <w:bookmarkStart w:id="891" w:name="_Toc479174864"/>
      <w:bookmarkStart w:id="892" w:name="_Toc479174972"/>
      <w:bookmarkStart w:id="893" w:name="_Toc479175101"/>
      <w:bookmarkStart w:id="894" w:name="_Toc479175392"/>
      <w:bookmarkStart w:id="895" w:name="_Toc479175471"/>
      <w:bookmarkStart w:id="896" w:name="_Toc479175530"/>
      <w:bookmarkStart w:id="897" w:name="_Toc479175714"/>
      <w:bookmarkStart w:id="898" w:name="_Toc479175832"/>
      <w:bookmarkStart w:id="899" w:name="_Toc479175991"/>
      <w:bookmarkStart w:id="900" w:name="_Toc484678488"/>
      <w:bookmarkStart w:id="901" w:name="_Toc485650543"/>
      <w:bookmarkStart w:id="902" w:name="_Toc485809065"/>
      <w:bookmarkStart w:id="903" w:name="_Toc514766390"/>
      <w:bookmarkEnd w:id="884"/>
      <w:r w:rsidR="00637557">
        <w:br w:type="page"/>
      </w:r>
    </w:p>
    <w:p w14:paraId="5AD45102" w14:textId="0CAF9CCC" w:rsidR="00241203" w:rsidRPr="00A15E9E" w:rsidRDefault="005C1385" w:rsidP="00A15E9E">
      <w:pPr>
        <w:pStyle w:val="Kop2"/>
      </w:pPr>
      <w:bookmarkStart w:id="904" w:name="_Toc4665069"/>
      <w:bookmarkStart w:id="905" w:name="_Toc4665490"/>
      <w:r>
        <w:lastRenderedPageBreak/>
        <w:t>7.</w:t>
      </w:r>
      <w:r w:rsidR="00A4526F">
        <w:t>9</w:t>
      </w:r>
      <w:r>
        <w:tab/>
      </w:r>
      <w:r w:rsidR="00241203" w:rsidRPr="00A15E9E">
        <w:t>Prijs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14:paraId="1E349A16" w14:textId="77777777" w:rsidR="00241203" w:rsidRDefault="00241203" w:rsidP="00241203">
      <w:pPr>
        <w:spacing w:line="240" w:lineRule="atLeast"/>
        <w:rPr>
          <w:rFonts w:ascii="Georgia" w:hAnsi="Georgia" w:cs="Times New Roman"/>
          <w:color w:val="00000A"/>
          <w:szCs w:val="19"/>
        </w:rPr>
      </w:pPr>
    </w:p>
    <w:p w14:paraId="63080818" w14:textId="77777777" w:rsidR="00B33C21"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462B7336" w14:textId="77777777" w:rsidR="00734639" w:rsidRPr="00241203" w:rsidRDefault="00734639" w:rsidP="00241203">
      <w:pPr>
        <w:spacing w:line="240" w:lineRule="atLeast"/>
        <w:rPr>
          <w:rFonts w:ascii="Georgia" w:hAnsi="Georgia" w:cs="Times New Roman"/>
          <w:color w:val="00000A"/>
          <w:szCs w:val="19"/>
        </w:rPr>
      </w:pPr>
    </w:p>
    <w:p w14:paraId="0BEFA714" w14:textId="77777777" w:rsidR="00C11615" w:rsidRPr="0068033A" w:rsidRDefault="00C11615" w:rsidP="00C11615">
      <w:pPr>
        <w:pStyle w:val="Lijstopsomteken"/>
        <w:tabs>
          <w:tab w:val="left" w:pos="708"/>
        </w:tabs>
        <w:rPr>
          <w:b/>
          <w:i/>
        </w:rPr>
      </w:pPr>
      <w:r w:rsidRPr="0068033A">
        <w:rPr>
          <w:b/>
          <w:i/>
        </w:rPr>
        <w:t>Algemeen</w:t>
      </w:r>
    </w:p>
    <w:p w14:paraId="03E9502F" w14:textId="77777777" w:rsidR="00C11615" w:rsidRPr="0068033A" w:rsidRDefault="00C11615" w:rsidP="00C11615">
      <w:pPr>
        <w:pStyle w:val="Lijstopsomteken"/>
        <w:tabs>
          <w:tab w:val="left" w:pos="708"/>
        </w:tabs>
        <w:rPr>
          <w:b/>
          <w:i/>
        </w:rPr>
      </w:pPr>
    </w:p>
    <w:p w14:paraId="3A71060A" w14:textId="261C9CF1" w:rsidR="007C73F9" w:rsidRDefault="00DD4F93" w:rsidP="00917D5D">
      <w:pPr>
        <w:numPr>
          <w:ilvl w:val="0"/>
          <w:numId w:val="25"/>
        </w:numPr>
        <w:ind w:left="360"/>
        <w:rPr>
          <w:rFonts w:ascii="Georgia" w:hAnsi="Georgia"/>
          <w:color w:val="auto"/>
        </w:rPr>
      </w:pPr>
      <w:r w:rsidRPr="00C54AC8">
        <w:rPr>
          <w:rFonts w:ascii="Georgia" w:hAnsi="Georgia"/>
        </w:rPr>
        <w:t xml:space="preserve">Opdrachtnemer kan alleen </w:t>
      </w:r>
      <w:r w:rsidR="000658F1">
        <w:rPr>
          <w:rFonts w:ascii="Georgia" w:hAnsi="Georgia"/>
        </w:rPr>
        <w:t>a</w:t>
      </w:r>
      <w:r w:rsidRPr="00C54AC8">
        <w:rPr>
          <w:rFonts w:ascii="Georgia" w:hAnsi="Georgia"/>
        </w:rPr>
        <w:t>dviesprijzen verminderd met het aangeboden kortingspercentage in rekening brengen.</w:t>
      </w:r>
      <w:r w:rsidR="00555E36">
        <w:rPr>
          <w:rFonts w:ascii="Georgia" w:hAnsi="Georgia"/>
        </w:rPr>
        <w:t xml:space="preserve"> </w:t>
      </w:r>
      <w:r w:rsidR="002B430E" w:rsidRPr="00C54AC8">
        <w:rPr>
          <w:rFonts w:ascii="Georgia" w:hAnsi="Georgia"/>
          <w:color w:val="auto"/>
        </w:rPr>
        <w:t>De</w:t>
      </w:r>
      <w:r w:rsidR="00C11615" w:rsidRPr="00C54AC8">
        <w:rPr>
          <w:rFonts w:ascii="Georgia" w:hAnsi="Georgia"/>
          <w:color w:val="auto"/>
        </w:rPr>
        <w:t xml:space="preserve"> aangeboden </w:t>
      </w:r>
      <w:r w:rsidR="001C549E" w:rsidRPr="00C54AC8">
        <w:rPr>
          <w:rFonts w:ascii="Georgia" w:hAnsi="Georgia"/>
        </w:rPr>
        <w:t>Kortingspercentage</w:t>
      </w:r>
      <w:r w:rsidR="002B430E" w:rsidRPr="00C54AC8">
        <w:rPr>
          <w:rFonts w:ascii="Georgia" w:hAnsi="Georgia"/>
        </w:rPr>
        <w:t>s</w:t>
      </w:r>
      <w:r w:rsidR="001C549E" w:rsidRPr="00C54AC8">
        <w:rPr>
          <w:rFonts w:ascii="Georgia" w:hAnsi="Georgia"/>
        </w:rPr>
        <w:t xml:space="preserve"> per Fabrikant</w:t>
      </w:r>
      <w:r w:rsidR="00C11615" w:rsidRPr="00C54AC8">
        <w:rPr>
          <w:rFonts w:ascii="Georgia" w:hAnsi="Georgia"/>
          <w:color w:val="auto"/>
        </w:rPr>
        <w:t xml:space="preserve"> </w:t>
      </w:r>
      <w:r w:rsidR="002B430E" w:rsidRPr="00C54AC8">
        <w:rPr>
          <w:rFonts w:ascii="Georgia" w:hAnsi="Georgia"/>
          <w:color w:val="auto"/>
        </w:rPr>
        <w:t>zijn</w:t>
      </w:r>
      <w:r w:rsidR="00C11615" w:rsidRPr="00C54AC8">
        <w:rPr>
          <w:rFonts w:ascii="Georgia" w:hAnsi="Georgia"/>
          <w:color w:val="auto"/>
        </w:rPr>
        <w:t xml:space="preserve"> inclusief alle benoemde onderdelen van het Programma van Eisen en alle door Inschrijver aangeboden onderdelen van </w:t>
      </w:r>
      <w:r w:rsidR="00AC787B" w:rsidRPr="00C54AC8">
        <w:rPr>
          <w:rFonts w:ascii="Georgia" w:hAnsi="Georgia"/>
          <w:color w:val="auto"/>
        </w:rPr>
        <w:t>het</w:t>
      </w:r>
      <w:r w:rsidR="00C11615" w:rsidRPr="00C54AC8">
        <w:rPr>
          <w:rFonts w:ascii="Georgia" w:hAnsi="Georgia"/>
          <w:color w:val="auto"/>
        </w:rPr>
        <w:t xml:space="preserve"> Gunningscriteri</w:t>
      </w:r>
      <w:r w:rsidR="00AC787B" w:rsidRPr="00C54AC8">
        <w:rPr>
          <w:rFonts w:ascii="Georgia" w:hAnsi="Georgia"/>
          <w:color w:val="auto"/>
        </w:rPr>
        <w:t>um</w:t>
      </w:r>
      <w:r w:rsidR="00C11615" w:rsidRPr="00C54AC8">
        <w:rPr>
          <w:rFonts w:ascii="Georgia" w:hAnsi="Georgia"/>
          <w:color w:val="auto"/>
        </w:rPr>
        <w:t>. Gedurende de uitvoering</w:t>
      </w:r>
      <w:r w:rsidR="00C11615" w:rsidRPr="00683D94">
        <w:rPr>
          <w:rFonts w:ascii="Georgia" w:hAnsi="Georgia"/>
          <w:color w:val="auto"/>
        </w:rPr>
        <w:t xml:space="preserve"> van de Raamovereenkomst mogen geen additionele kosten in rekening worden gebracht, tenzij nadrukkelijk overeengekomen met de RUG.</w:t>
      </w:r>
      <w:r w:rsidR="007C73F9">
        <w:rPr>
          <w:rFonts w:ascii="Georgia" w:hAnsi="Georgia"/>
          <w:color w:val="auto"/>
        </w:rPr>
        <w:br/>
      </w:r>
    </w:p>
    <w:p w14:paraId="119DCB9D" w14:textId="08ECC98F" w:rsidR="00C11615" w:rsidRPr="00683D94" w:rsidRDefault="00C11615" w:rsidP="00917D5D">
      <w:pPr>
        <w:numPr>
          <w:ilvl w:val="0"/>
          <w:numId w:val="25"/>
        </w:numPr>
        <w:ind w:left="360"/>
        <w:rPr>
          <w:rFonts w:ascii="Georgia" w:hAnsi="Georgia"/>
          <w:color w:val="auto"/>
        </w:rPr>
      </w:pPr>
      <w:r w:rsidRPr="00683D94">
        <w:rPr>
          <w:rFonts w:ascii="Georgia" w:hAnsi="Georgia"/>
        </w:rPr>
        <w:t xml:space="preserve">Alle aangeboden </w:t>
      </w:r>
      <w:r w:rsidR="001C549E" w:rsidRPr="00683D94">
        <w:rPr>
          <w:rFonts w:ascii="Georgia" w:hAnsi="Georgia"/>
        </w:rPr>
        <w:t xml:space="preserve">Kortingspercentage per Fabrikant </w:t>
      </w:r>
      <w:r w:rsidRPr="00683D94">
        <w:rPr>
          <w:rFonts w:ascii="Georgia" w:hAnsi="Georgia"/>
        </w:rPr>
        <w:t>liggen vast gedurende de gehele duur van de overeenkomst inclusief de opties tot verlenging.</w:t>
      </w:r>
      <w:r w:rsidR="00683D46" w:rsidRPr="00683D94">
        <w:rPr>
          <w:rFonts w:ascii="Georgia" w:hAnsi="Georgia"/>
        </w:rPr>
        <w:t xml:space="preserve"> </w:t>
      </w:r>
      <w:r w:rsidRPr="00683D94">
        <w:rPr>
          <w:rFonts w:ascii="Georgia" w:hAnsi="Georgia"/>
          <w:color w:val="auto"/>
        </w:rPr>
        <w:br/>
      </w:r>
    </w:p>
    <w:p w14:paraId="7900EB56" w14:textId="7B7C893E" w:rsidR="003B5AC8" w:rsidRPr="00683D94" w:rsidRDefault="00C11615" w:rsidP="00917D5D">
      <w:pPr>
        <w:numPr>
          <w:ilvl w:val="0"/>
          <w:numId w:val="25"/>
        </w:numPr>
        <w:ind w:left="360"/>
        <w:rPr>
          <w:rFonts w:ascii="Georgia" w:hAnsi="Georgia"/>
          <w:color w:val="auto"/>
        </w:rPr>
      </w:pPr>
      <w:r w:rsidRPr="00683D94">
        <w:rPr>
          <w:rFonts w:ascii="Georgia" w:hAnsi="Georgia"/>
        </w:rPr>
        <w:t xml:space="preserve">Veranderingen in de koersverhouding tussen de euro en andere valuta hebben geen effect op de </w:t>
      </w:r>
      <w:r w:rsidR="0086089A" w:rsidRPr="00683D94">
        <w:rPr>
          <w:rFonts w:ascii="Georgia" w:hAnsi="Georgia"/>
        </w:rPr>
        <w:t>Kortingspercentage per Fabrikant</w:t>
      </w:r>
      <w:r w:rsidRPr="00683D94">
        <w:rPr>
          <w:rFonts w:ascii="Georgia" w:hAnsi="Georgia"/>
        </w:rPr>
        <w:t>.</w:t>
      </w:r>
      <w:r w:rsidR="003B5AC8" w:rsidRPr="00683D94">
        <w:rPr>
          <w:rFonts w:ascii="Georgia" w:hAnsi="Georgia"/>
        </w:rPr>
        <w:br/>
      </w:r>
    </w:p>
    <w:p w14:paraId="41561C76" w14:textId="087EC85B" w:rsidR="002B430E" w:rsidRPr="002B430E" w:rsidRDefault="006F1B20" w:rsidP="00917D5D">
      <w:pPr>
        <w:numPr>
          <w:ilvl w:val="0"/>
          <w:numId w:val="25"/>
        </w:numPr>
        <w:ind w:left="360"/>
        <w:rPr>
          <w:rFonts w:ascii="Georgia" w:hAnsi="Georgia"/>
          <w:color w:val="auto"/>
        </w:rPr>
      </w:pPr>
      <w:r w:rsidRPr="00683D94">
        <w:rPr>
          <w:rFonts w:ascii="Georgia" w:hAnsi="Georgia"/>
        </w:rPr>
        <w:t xml:space="preserve">Alle genoemde </w:t>
      </w:r>
      <w:r w:rsidR="003B5AC8" w:rsidRPr="00683D94">
        <w:rPr>
          <w:rFonts w:ascii="Georgia" w:hAnsi="Georgia"/>
        </w:rPr>
        <w:t>Kortingspercentage per Fabrikant z</w:t>
      </w:r>
      <w:r w:rsidRPr="00683D94">
        <w:rPr>
          <w:rFonts w:ascii="Georgia" w:hAnsi="Georgia"/>
        </w:rPr>
        <w:t xml:space="preserve">ijn </w:t>
      </w:r>
      <w:r w:rsidRPr="00683D94">
        <w:rPr>
          <w:rFonts w:ascii="Georgia" w:hAnsi="Georgia"/>
          <w:u w:val="single"/>
        </w:rPr>
        <w:t>exclusief</w:t>
      </w:r>
      <w:r w:rsidRPr="00683D94">
        <w:rPr>
          <w:rFonts w:ascii="Georgia" w:hAnsi="Georgia"/>
        </w:rPr>
        <w:t xml:space="preserve"> BTW.</w:t>
      </w:r>
      <w:r w:rsidR="002B430E">
        <w:rPr>
          <w:rFonts w:ascii="Georgia" w:hAnsi="Georgia"/>
        </w:rPr>
        <w:br/>
      </w:r>
    </w:p>
    <w:p w14:paraId="6001FF4A" w14:textId="56AD2A2F" w:rsidR="00C926F1" w:rsidRPr="00683D94" w:rsidRDefault="00C11615" w:rsidP="00917D5D">
      <w:pPr>
        <w:numPr>
          <w:ilvl w:val="0"/>
          <w:numId w:val="25"/>
        </w:numPr>
        <w:ind w:left="360"/>
        <w:rPr>
          <w:rFonts w:ascii="Georgia" w:hAnsi="Georgia"/>
          <w:color w:val="auto"/>
        </w:rPr>
      </w:pPr>
      <w:r w:rsidRPr="00683D94">
        <w:rPr>
          <w:rFonts w:ascii="Georgia" w:hAnsi="Georgia"/>
          <w:color w:val="auto"/>
        </w:rPr>
        <w:t>Kosten op basis van nacalculatie komen alleen voor vergoeding in aanmerking als hiervoor vooraf toestemming is gegeven door de Besteller.</w:t>
      </w:r>
    </w:p>
    <w:p w14:paraId="308B37E2" w14:textId="77777777" w:rsidR="008C4501" w:rsidRPr="00683D94" w:rsidRDefault="008C4501" w:rsidP="008C4501">
      <w:pPr>
        <w:spacing w:line="240" w:lineRule="atLeast"/>
        <w:ind w:left="709"/>
        <w:rPr>
          <w:rFonts w:ascii="Georgia" w:hAnsi="Georgia" w:cs="Times New Roman"/>
          <w:i/>
          <w:color w:val="00000A"/>
        </w:rPr>
      </w:pPr>
    </w:p>
    <w:p w14:paraId="566DCE0B" w14:textId="77777777" w:rsidR="00345C6C" w:rsidRDefault="008C4501" w:rsidP="00917D5D">
      <w:pPr>
        <w:pStyle w:val="Lijstalinea"/>
        <w:keepNext/>
        <w:numPr>
          <w:ilvl w:val="0"/>
          <w:numId w:val="25"/>
        </w:numPr>
        <w:spacing w:line="240" w:lineRule="atLeast"/>
        <w:ind w:left="360"/>
        <w:rPr>
          <w:rFonts w:ascii="Georgia" w:hAnsi="Georgia" w:cs="Times New Roman"/>
          <w:color w:val="00000A"/>
        </w:rPr>
      </w:pPr>
      <w:r w:rsidRPr="00683D94">
        <w:rPr>
          <w:rFonts w:ascii="Georgia" w:hAnsi="Georgia" w:cs="Times New Roman"/>
          <w:color w:val="00000A"/>
        </w:rPr>
        <w:t xml:space="preserve">Tijdens de garantieperiode brengt Opdrachtnemer bij </w:t>
      </w:r>
      <w:r w:rsidR="00BD4499" w:rsidRPr="00683D94">
        <w:rPr>
          <w:rFonts w:ascii="Georgia" w:hAnsi="Georgia" w:cs="Times New Roman"/>
          <w:color w:val="00000A"/>
        </w:rPr>
        <w:t>Defecten</w:t>
      </w:r>
      <w:r w:rsidRPr="00683D94">
        <w:rPr>
          <w:rFonts w:ascii="Georgia" w:hAnsi="Georgia" w:cs="Times New Roman"/>
          <w:color w:val="00000A"/>
        </w:rPr>
        <w:t>/Reparaties geen voorrijkosten, arbeidskosten, materiaalkosten, onderzoekskosten en overige</w:t>
      </w:r>
      <w:r w:rsidRPr="00345C6C">
        <w:rPr>
          <w:rFonts w:ascii="Georgia" w:hAnsi="Georgia" w:cs="Times New Roman"/>
          <w:color w:val="00000A"/>
        </w:rPr>
        <w:t xml:space="preserve"> kosten in rekening. </w:t>
      </w:r>
      <w:r w:rsidR="00345C6C">
        <w:rPr>
          <w:rFonts w:ascii="Georgia" w:hAnsi="Georgia" w:cs="Times New Roman"/>
          <w:color w:val="00000A"/>
        </w:rPr>
        <w:br/>
      </w:r>
    </w:p>
    <w:p w14:paraId="4D8660B3" w14:textId="363FCFAA" w:rsidR="00345C6C" w:rsidRDefault="00B04311" w:rsidP="00917D5D">
      <w:pPr>
        <w:pStyle w:val="Lijstalinea"/>
        <w:keepNext/>
        <w:numPr>
          <w:ilvl w:val="0"/>
          <w:numId w:val="25"/>
        </w:numPr>
        <w:spacing w:line="240" w:lineRule="atLeast"/>
        <w:ind w:left="360"/>
        <w:rPr>
          <w:rFonts w:ascii="Georgia" w:hAnsi="Georgia" w:cs="Times New Roman"/>
          <w:color w:val="00000A"/>
        </w:rPr>
      </w:pPr>
      <w:r>
        <w:rPr>
          <w:rFonts w:ascii="Georgia" w:hAnsi="Georgia" w:cs="Times New Roman"/>
          <w:color w:val="00000A"/>
        </w:rPr>
        <w:t>Bij Defecten buiten de garantieperiode maakt Opdrachtnemer</w:t>
      </w:r>
      <w:r w:rsidR="00974A0D">
        <w:rPr>
          <w:rFonts w:ascii="Georgia" w:hAnsi="Georgia" w:cs="Times New Roman"/>
          <w:color w:val="00000A"/>
        </w:rPr>
        <w:t>,</w:t>
      </w:r>
      <w:r>
        <w:rPr>
          <w:rFonts w:ascii="Georgia" w:hAnsi="Georgia" w:cs="Times New Roman"/>
          <w:color w:val="00000A"/>
        </w:rPr>
        <w:t xml:space="preserve"> </w:t>
      </w:r>
      <w:r w:rsidR="00527538">
        <w:rPr>
          <w:rFonts w:ascii="Georgia" w:hAnsi="Georgia" w:cs="Times New Roman"/>
          <w:color w:val="00000A"/>
        </w:rPr>
        <w:t>op basis van door</w:t>
      </w:r>
      <w:r w:rsidR="009E59DC">
        <w:rPr>
          <w:rFonts w:ascii="Georgia" w:hAnsi="Georgia" w:cs="Times New Roman"/>
          <w:color w:val="00000A"/>
        </w:rPr>
        <w:t xml:space="preserve"> de</w:t>
      </w:r>
      <w:r w:rsidR="00527538">
        <w:rPr>
          <w:rFonts w:ascii="Georgia" w:hAnsi="Georgia" w:cs="Times New Roman"/>
          <w:color w:val="00000A"/>
        </w:rPr>
        <w:t xml:space="preserve"> </w:t>
      </w:r>
      <w:r w:rsidR="009E59DC">
        <w:rPr>
          <w:rFonts w:ascii="Georgia" w:hAnsi="Georgia" w:cs="Times New Roman"/>
          <w:color w:val="00000A"/>
        </w:rPr>
        <w:t>RUG</w:t>
      </w:r>
      <w:r w:rsidR="00527538">
        <w:rPr>
          <w:rFonts w:ascii="Georgia" w:hAnsi="Georgia" w:cs="Times New Roman"/>
          <w:color w:val="00000A"/>
        </w:rPr>
        <w:t xml:space="preserve"> aangeleverde foto’s</w:t>
      </w:r>
      <w:r w:rsidR="00974A0D">
        <w:rPr>
          <w:rFonts w:ascii="Georgia" w:hAnsi="Georgia" w:cs="Times New Roman"/>
          <w:color w:val="00000A"/>
        </w:rPr>
        <w:t>,</w:t>
      </w:r>
      <w:r w:rsidR="00527538">
        <w:rPr>
          <w:rFonts w:ascii="Georgia" w:hAnsi="Georgia" w:cs="Times New Roman"/>
          <w:color w:val="00000A"/>
        </w:rPr>
        <w:t xml:space="preserve"> een </w:t>
      </w:r>
      <w:r w:rsidR="00974A0D">
        <w:rPr>
          <w:rFonts w:ascii="Georgia" w:hAnsi="Georgia" w:cs="Times New Roman"/>
          <w:color w:val="00000A"/>
        </w:rPr>
        <w:t>o</w:t>
      </w:r>
      <w:r w:rsidR="00746BF4">
        <w:rPr>
          <w:rFonts w:ascii="Georgia" w:hAnsi="Georgia" w:cs="Times New Roman"/>
          <w:color w:val="00000A"/>
        </w:rPr>
        <w:t>fferte</w:t>
      </w:r>
      <w:r w:rsidR="00527538">
        <w:rPr>
          <w:rFonts w:ascii="Georgia" w:hAnsi="Georgia" w:cs="Times New Roman"/>
          <w:color w:val="00000A"/>
        </w:rPr>
        <w:t xml:space="preserve"> voor </w:t>
      </w:r>
      <w:r w:rsidR="00CD4BC6">
        <w:rPr>
          <w:rFonts w:ascii="Georgia" w:hAnsi="Georgia" w:cs="Times New Roman"/>
          <w:color w:val="00000A"/>
        </w:rPr>
        <w:t>Reparatie</w:t>
      </w:r>
      <w:r w:rsidR="00527538">
        <w:rPr>
          <w:rFonts w:ascii="Georgia" w:hAnsi="Georgia" w:cs="Times New Roman"/>
          <w:color w:val="00000A"/>
        </w:rPr>
        <w:t xml:space="preserve"> van het </w:t>
      </w:r>
      <w:r w:rsidR="00746BF4">
        <w:rPr>
          <w:rFonts w:ascii="Georgia" w:hAnsi="Georgia" w:cs="Times New Roman"/>
          <w:color w:val="00000A"/>
        </w:rPr>
        <w:t>Defect</w:t>
      </w:r>
      <w:r w:rsidR="008C4501" w:rsidRPr="00345C6C">
        <w:rPr>
          <w:rFonts w:ascii="Georgia" w:hAnsi="Georgia" w:cs="Times New Roman"/>
          <w:color w:val="00000A"/>
        </w:rPr>
        <w:t>.</w:t>
      </w:r>
      <w:r w:rsidR="00527538">
        <w:rPr>
          <w:rFonts w:ascii="Georgia" w:hAnsi="Georgia" w:cs="Times New Roman"/>
          <w:color w:val="00000A"/>
        </w:rPr>
        <w:t xml:space="preserve"> </w:t>
      </w:r>
      <w:r w:rsidR="008C4501" w:rsidRPr="00345C6C">
        <w:rPr>
          <w:rFonts w:ascii="Georgia" w:hAnsi="Georgia" w:cs="Times New Roman"/>
          <w:color w:val="00000A"/>
        </w:rPr>
        <w:t>De kosten voor Reparatie zelf (arbeidskosten, materiaalkosten e</w:t>
      </w:r>
      <w:r w:rsidR="000658F1">
        <w:rPr>
          <w:rFonts w:ascii="Georgia" w:hAnsi="Georgia" w:cs="Times New Roman"/>
          <w:color w:val="00000A"/>
        </w:rPr>
        <w:t>n dergelijke</w:t>
      </w:r>
      <w:r w:rsidR="008C4501" w:rsidRPr="00345C6C">
        <w:rPr>
          <w:rFonts w:ascii="Georgia" w:hAnsi="Georgia" w:cs="Times New Roman"/>
          <w:color w:val="00000A"/>
        </w:rPr>
        <w:t xml:space="preserve">) komen overeen met de geaccordeerde </w:t>
      </w:r>
      <w:r w:rsidR="00974A0D">
        <w:rPr>
          <w:rFonts w:ascii="Georgia" w:hAnsi="Georgia" w:cs="Times New Roman"/>
          <w:color w:val="00000A"/>
        </w:rPr>
        <w:t>o</w:t>
      </w:r>
      <w:r w:rsidR="00746BF4">
        <w:rPr>
          <w:rFonts w:ascii="Georgia" w:hAnsi="Georgia" w:cs="Times New Roman"/>
          <w:color w:val="00000A"/>
        </w:rPr>
        <w:t>fferte</w:t>
      </w:r>
      <w:r w:rsidR="008C4501" w:rsidRPr="00345C6C">
        <w:rPr>
          <w:rFonts w:ascii="Georgia" w:hAnsi="Georgia" w:cs="Times New Roman"/>
          <w:color w:val="00000A"/>
        </w:rPr>
        <w:t xml:space="preserve"> door de RUG voor de betreffende Reparatie. Indien Opdrachtgever niet akkoord gaat met de </w:t>
      </w:r>
      <w:r w:rsidR="00974A0D">
        <w:rPr>
          <w:rFonts w:ascii="Georgia" w:hAnsi="Georgia" w:cs="Times New Roman"/>
          <w:color w:val="00000A"/>
        </w:rPr>
        <w:t>o</w:t>
      </w:r>
      <w:r w:rsidR="00746BF4">
        <w:rPr>
          <w:rFonts w:ascii="Georgia" w:hAnsi="Georgia" w:cs="Times New Roman"/>
          <w:color w:val="00000A"/>
        </w:rPr>
        <w:t>fferte</w:t>
      </w:r>
      <w:r w:rsidR="008C4501" w:rsidRPr="00345C6C">
        <w:rPr>
          <w:rFonts w:ascii="Georgia" w:hAnsi="Georgia" w:cs="Times New Roman"/>
          <w:color w:val="00000A"/>
        </w:rPr>
        <w:t xml:space="preserve"> of dat blijkt dat </w:t>
      </w:r>
      <w:r w:rsidR="0033588E">
        <w:rPr>
          <w:rFonts w:ascii="Georgia" w:hAnsi="Georgia" w:cs="Times New Roman"/>
          <w:color w:val="00000A"/>
        </w:rPr>
        <w:t xml:space="preserve">het </w:t>
      </w:r>
      <w:r w:rsidR="000658F1">
        <w:rPr>
          <w:rFonts w:ascii="Georgia" w:hAnsi="Georgia" w:cs="Times New Roman"/>
          <w:color w:val="00000A"/>
        </w:rPr>
        <w:t>Project</w:t>
      </w:r>
      <w:r w:rsidR="0033588E">
        <w:rPr>
          <w:rFonts w:ascii="Georgia" w:hAnsi="Georgia" w:cs="Times New Roman"/>
          <w:color w:val="00000A"/>
        </w:rPr>
        <w:t xml:space="preserve">meubilair </w:t>
      </w:r>
      <w:r w:rsidR="008C4501" w:rsidRPr="00345C6C">
        <w:rPr>
          <w:rFonts w:ascii="Georgia" w:hAnsi="Georgia" w:cs="Times New Roman"/>
          <w:color w:val="00000A"/>
        </w:rPr>
        <w:t xml:space="preserve">niet reparabel is, is Opdrachtgever alleen de </w:t>
      </w:r>
      <w:r w:rsidR="001C549E">
        <w:rPr>
          <w:rFonts w:ascii="Georgia" w:hAnsi="Georgia" w:cs="Times New Roman"/>
          <w:color w:val="00000A"/>
        </w:rPr>
        <w:t>v</w:t>
      </w:r>
      <w:r w:rsidR="008C4501" w:rsidRPr="00345C6C">
        <w:rPr>
          <w:rFonts w:ascii="Georgia" w:hAnsi="Georgia" w:cs="Times New Roman"/>
          <w:color w:val="00000A"/>
        </w:rPr>
        <w:t xml:space="preserve">oorrij- en onderzoekskosten verschuldigd aan Opdrachtnemer. </w:t>
      </w:r>
      <w:r w:rsidR="00345C6C">
        <w:rPr>
          <w:rFonts w:ascii="Georgia" w:hAnsi="Georgia" w:cs="Times New Roman"/>
          <w:color w:val="00000A"/>
        </w:rPr>
        <w:br/>
      </w:r>
    </w:p>
    <w:p w14:paraId="1038EA0C" w14:textId="77777777" w:rsidR="008C4501" w:rsidRDefault="008C4501" w:rsidP="008C4501">
      <w:pPr>
        <w:pStyle w:val="Lijstalinea"/>
        <w:rPr>
          <w:rFonts w:ascii="Georgia" w:hAnsi="Georgia"/>
          <w:color w:val="auto"/>
        </w:rPr>
      </w:pPr>
    </w:p>
    <w:p w14:paraId="6C1008B7" w14:textId="77777777" w:rsidR="00C11615" w:rsidRPr="0068033A" w:rsidRDefault="00C11615" w:rsidP="00C11615">
      <w:pPr>
        <w:pStyle w:val="Lijstopsomteken"/>
        <w:tabs>
          <w:tab w:val="left" w:pos="708"/>
        </w:tabs>
        <w:rPr>
          <w:b/>
          <w:i/>
        </w:rPr>
      </w:pPr>
      <w:r w:rsidRPr="0068033A">
        <w:rPr>
          <w:b/>
          <w:i/>
        </w:rPr>
        <w:t>Prijzenblad</w:t>
      </w:r>
    </w:p>
    <w:p w14:paraId="3E2B5415" w14:textId="77777777" w:rsidR="00C11615" w:rsidRPr="0068033A" w:rsidRDefault="00C11615" w:rsidP="00C11615">
      <w:pPr>
        <w:rPr>
          <w:rFonts w:ascii="Georgia" w:hAnsi="Georgia"/>
          <w:color w:val="auto"/>
        </w:rPr>
      </w:pPr>
    </w:p>
    <w:p w14:paraId="15885AD4" w14:textId="4BF99B91" w:rsidR="00A46156" w:rsidRPr="0086089A" w:rsidRDefault="00C11615" w:rsidP="00917D5D">
      <w:pPr>
        <w:numPr>
          <w:ilvl w:val="0"/>
          <w:numId w:val="25"/>
        </w:numPr>
        <w:ind w:left="360"/>
        <w:rPr>
          <w:rFonts w:ascii="Georgia" w:hAnsi="Georgia"/>
          <w:color w:val="auto"/>
        </w:rPr>
      </w:pPr>
      <w:r w:rsidRPr="0086089A">
        <w:rPr>
          <w:rFonts w:ascii="Georgia" w:hAnsi="Georgia"/>
          <w:color w:val="auto"/>
        </w:rPr>
        <w:t xml:space="preserve">Inschrijver vult ‘Bijlage Prijzenblad EA </w:t>
      </w:r>
      <w:r w:rsidR="00D27A84" w:rsidRPr="0086089A">
        <w:rPr>
          <w:rFonts w:ascii="Georgia" w:hAnsi="Georgia"/>
          <w:color w:val="auto"/>
        </w:rPr>
        <w:t>Projectmeubilair</w:t>
      </w:r>
      <w:r w:rsidR="00734639" w:rsidRPr="0086089A">
        <w:rPr>
          <w:rFonts w:ascii="Georgia" w:hAnsi="Georgia"/>
          <w:color w:val="auto"/>
        </w:rPr>
        <w:t xml:space="preserve"> RUG</w:t>
      </w:r>
      <w:r w:rsidRPr="0086089A">
        <w:rPr>
          <w:rFonts w:ascii="Georgia" w:hAnsi="Georgia"/>
          <w:color w:val="auto"/>
        </w:rPr>
        <w:t xml:space="preserve"> </w:t>
      </w:r>
      <w:r w:rsidR="00A55370" w:rsidRPr="0086089A">
        <w:rPr>
          <w:rFonts w:ascii="Georgia" w:hAnsi="Georgia"/>
          <w:color w:val="auto"/>
        </w:rPr>
        <w:t>2019</w:t>
      </w:r>
      <w:r w:rsidRPr="0086089A">
        <w:rPr>
          <w:rFonts w:ascii="Georgia" w:hAnsi="Georgia"/>
          <w:color w:val="auto"/>
        </w:rPr>
        <w:t>’ in zijn geheel in en upload</w:t>
      </w:r>
      <w:r w:rsidR="00786D7B">
        <w:rPr>
          <w:rFonts w:ascii="Georgia" w:hAnsi="Georgia"/>
          <w:color w:val="auto"/>
        </w:rPr>
        <w:t>t</w:t>
      </w:r>
      <w:r w:rsidRPr="0086089A">
        <w:rPr>
          <w:rFonts w:ascii="Georgia" w:hAnsi="Georgia"/>
          <w:color w:val="auto"/>
        </w:rPr>
        <w:t xml:space="preserve"> deze bij 4.1 ‘</w:t>
      </w:r>
      <w:proofErr w:type="spellStart"/>
      <w:r w:rsidRPr="0086089A">
        <w:rPr>
          <w:rFonts w:ascii="Georgia" w:hAnsi="Georgia"/>
          <w:color w:val="auto"/>
        </w:rPr>
        <w:t>Subcrit</w:t>
      </w:r>
      <w:r w:rsidR="00FF1D84" w:rsidRPr="0086089A">
        <w:rPr>
          <w:rFonts w:ascii="Georgia" w:hAnsi="Georgia"/>
          <w:color w:val="auto"/>
        </w:rPr>
        <w:t>eri</w:t>
      </w:r>
      <w:r w:rsidRPr="0086089A">
        <w:rPr>
          <w:rFonts w:ascii="Georgia" w:hAnsi="Georgia"/>
          <w:color w:val="auto"/>
        </w:rPr>
        <w:t>um</w:t>
      </w:r>
      <w:proofErr w:type="spellEnd"/>
      <w:r w:rsidRPr="0086089A">
        <w:rPr>
          <w:rFonts w:ascii="Georgia" w:hAnsi="Georgia"/>
          <w:color w:val="auto"/>
        </w:rPr>
        <w:t xml:space="preserve"> Prijs (</w:t>
      </w:r>
      <w:r w:rsidR="008C3DDA">
        <w:rPr>
          <w:rFonts w:ascii="Georgia" w:hAnsi="Georgia"/>
          <w:color w:val="auto"/>
        </w:rPr>
        <w:t>SC1</w:t>
      </w:r>
      <w:r w:rsidRPr="0086089A">
        <w:rPr>
          <w:rFonts w:ascii="Georgia" w:hAnsi="Georgia"/>
          <w:color w:val="auto"/>
        </w:rPr>
        <w:t>)’ op het EIP.</w:t>
      </w:r>
      <w:r w:rsidR="00A46156" w:rsidRPr="0086089A">
        <w:rPr>
          <w:rFonts w:ascii="Georgia" w:hAnsi="Georgia"/>
          <w:color w:val="auto"/>
        </w:rPr>
        <w:br/>
      </w:r>
    </w:p>
    <w:p w14:paraId="1F45905C" w14:textId="699E7C59" w:rsidR="00C11615" w:rsidRPr="0086089A" w:rsidRDefault="00A46156" w:rsidP="00917D5D">
      <w:pPr>
        <w:numPr>
          <w:ilvl w:val="0"/>
          <w:numId w:val="25"/>
        </w:numPr>
        <w:ind w:left="360"/>
        <w:rPr>
          <w:rFonts w:ascii="Georgia" w:hAnsi="Georgia"/>
          <w:color w:val="auto"/>
        </w:rPr>
      </w:pPr>
      <w:r w:rsidRPr="008055CB">
        <w:rPr>
          <w:rFonts w:ascii="Georgia" w:hAnsi="Georgia"/>
        </w:rPr>
        <w:t xml:space="preserve">Inschrijver dient in kolom </w:t>
      </w:r>
      <w:r w:rsidR="008055CB" w:rsidRPr="008055CB">
        <w:rPr>
          <w:rFonts w:ascii="Georgia" w:hAnsi="Georgia"/>
        </w:rPr>
        <w:t xml:space="preserve">‘F’ </w:t>
      </w:r>
      <w:r w:rsidRPr="008055CB">
        <w:rPr>
          <w:rFonts w:ascii="Georgia" w:hAnsi="Georgia"/>
        </w:rPr>
        <w:t>bij het onderdeel ‘</w:t>
      </w:r>
      <w:r w:rsidR="004653BF" w:rsidRPr="008055CB">
        <w:rPr>
          <w:rFonts w:ascii="Georgia" w:hAnsi="Georgia"/>
        </w:rPr>
        <w:t>Kortingspercentage’</w:t>
      </w:r>
      <w:r w:rsidRPr="008055CB">
        <w:rPr>
          <w:rFonts w:ascii="Georgia" w:hAnsi="Georgia"/>
        </w:rPr>
        <w:t xml:space="preserve"> een kortingspercentage</w:t>
      </w:r>
      <w:r w:rsidR="008055CB" w:rsidRPr="008055CB">
        <w:rPr>
          <w:rFonts w:ascii="Georgia" w:hAnsi="Georgia"/>
        </w:rPr>
        <w:t xml:space="preserve"> per Fabrikant</w:t>
      </w:r>
      <w:r w:rsidRPr="008055CB">
        <w:rPr>
          <w:rFonts w:ascii="Georgia" w:hAnsi="Georgia"/>
        </w:rPr>
        <w:t xml:space="preserve"> op te geven.</w:t>
      </w:r>
      <w:r w:rsidRPr="0086089A">
        <w:rPr>
          <w:rFonts w:ascii="Georgia" w:hAnsi="Georgia"/>
        </w:rPr>
        <w:t xml:space="preserve"> </w:t>
      </w:r>
      <w:r w:rsidR="00C11615" w:rsidRPr="0086089A">
        <w:rPr>
          <w:rFonts w:ascii="Georgia" w:hAnsi="Georgia"/>
          <w:color w:val="auto"/>
        </w:rPr>
        <w:br/>
      </w:r>
    </w:p>
    <w:p w14:paraId="4ABFCE05" w14:textId="309B97CF" w:rsidR="00C11615" w:rsidRPr="0086089A" w:rsidRDefault="00C11615" w:rsidP="00917D5D">
      <w:pPr>
        <w:numPr>
          <w:ilvl w:val="0"/>
          <w:numId w:val="25"/>
        </w:numPr>
        <w:ind w:left="360"/>
        <w:rPr>
          <w:rFonts w:ascii="Georgia" w:hAnsi="Georgia"/>
          <w:color w:val="auto"/>
        </w:rPr>
      </w:pPr>
      <w:r w:rsidRPr="003E7F63">
        <w:rPr>
          <w:rFonts w:ascii="Georgia" w:hAnsi="Georgia"/>
          <w:color w:val="auto"/>
        </w:rPr>
        <w:t xml:space="preserve">Alle </w:t>
      </w:r>
      <w:r w:rsidR="007B010F" w:rsidRPr="003E7F63">
        <w:rPr>
          <w:rFonts w:ascii="Georgia" w:hAnsi="Georgia"/>
        </w:rPr>
        <w:t>Kortingspercentage per Fabrikant</w:t>
      </w:r>
      <w:r w:rsidR="004653BF" w:rsidRPr="003E7F63">
        <w:rPr>
          <w:rFonts w:ascii="Georgia" w:hAnsi="Georgia"/>
          <w:color w:val="auto"/>
        </w:rPr>
        <w:t xml:space="preserve"> </w:t>
      </w:r>
      <w:r w:rsidRPr="003E7F63">
        <w:rPr>
          <w:rFonts w:ascii="Georgia" w:hAnsi="Georgia"/>
          <w:color w:val="auto"/>
        </w:rPr>
        <w:t xml:space="preserve">die door Inschrijver zijn ingevuld dienen </w:t>
      </w:r>
      <w:r w:rsidR="0084448A" w:rsidRPr="003E7F63">
        <w:rPr>
          <w:rFonts w:ascii="Georgia" w:hAnsi="Georgia"/>
          <w:color w:val="auto"/>
        </w:rPr>
        <w:t>gebaseerd te zijn op prijzen exclusief BTW</w:t>
      </w:r>
      <w:r w:rsidRPr="003E7F63">
        <w:rPr>
          <w:rFonts w:ascii="Georgia" w:hAnsi="Georgia"/>
          <w:color w:val="auto"/>
        </w:rPr>
        <w:t>.</w:t>
      </w:r>
      <w:r w:rsidRPr="0086089A">
        <w:rPr>
          <w:rFonts w:ascii="Georgia" w:hAnsi="Georgia"/>
          <w:color w:val="auto"/>
        </w:rPr>
        <w:br/>
      </w:r>
    </w:p>
    <w:p w14:paraId="3793FE08" w14:textId="076E80CF" w:rsidR="008464C2" w:rsidRDefault="00C11615" w:rsidP="00917D5D">
      <w:pPr>
        <w:numPr>
          <w:ilvl w:val="0"/>
          <w:numId w:val="25"/>
        </w:numPr>
        <w:ind w:left="360"/>
        <w:rPr>
          <w:rFonts w:ascii="Georgia" w:hAnsi="Georgia"/>
          <w:color w:val="auto"/>
        </w:rPr>
      </w:pPr>
      <w:r w:rsidRPr="0086089A">
        <w:rPr>
          <w:rFonts w:ascii="Georgia" w:hAnsi="Georgia"/>
          <w:color w:val="auto"/>
        </w:rPr>
        <w:t xml:space="preserve">Inschrijver dient reëel en transparant in te schrijven. Inschrijver mag geen misbruik maken van de Gunningssystematiek. De ingediende </w:t>
      </w:r>
      <w:r w:rsidR="0084448A" w:rsidRPr="0086089A">
        <w:rPr>
          <w:rFonts w:ascii="Georgia" w:hAnsi="Georgia"/>
          <w:color w:val="auto"/>
        </w:rPr>
        <w:t>Kortingspercentages per Fabrikant</w:t>
      </w:r>
      <w:r w:rsidRPr="0086089A">
        <w:rPr>
          <w:rFonts w:ascii="Georgia" w:hAnsi="Georgia"/>
          <w:color w:val="auto"/>
        </w:rPr>
        <w:t xml:space="preserve"> z</w:t>
      </w:r>
      <w:r w:rsidR="0084448A" w:rsidRPr="0086089A">
        <w:rPr>
          <w:rFonts w:ascii="Georgia" w:hAnsi="Georgia"/>
          <w:color w:val="auto"/>
        </w:rPr>
        <w:t>ullen</w:t>
      </w:r>
      <w:r w:rsidRPr="0086089A">
        <w:rPr>
          <w:rFonts w:ascii="Georgia" w:hAnsi="Georgia"/>
          <w:color w:val="auto"/>
        </w:rPr>
        <w:t xml:space="preserve"> tijdens de Raamovereenkomst worden gemonitord. </w:t>
      </w:r>
      <w:r w:rsidR="008464C2">
        <w:rPr>
          <w:rFonts w:ascii="Georgia" w:hAnsi="Georgia"/>
          <w:color w:val="auto"/>
        </w:rPr>
        <w:br/>
      </w:r>
    </w:p>
    <w:p w14:paraId="03DCB218" w14:textId="0249F366" w:rsidR="008464C2" w:rsidRPr="008464C2" w:rsidRDefault="00C11615" w:rsidP="00917D5D">
      <w:pPr>
        <w:numPr>
          <w:ilvl w:val="0"/>
          <w:numId w:val="25"/>
        </w:numPr>
        <w:ind w:left="360"/>
        <w:rPr>
          <w:rFonts w:ascii="Georgia" w:hAnsi="Georgia" w:cs="Times New Roman"/>
          <w:b/>
          <w:color w:val="00000A"/>
        </w:rPr>
      </w:pPr>
      <w:r w:rsidRPr="000B4525">
        <w:rPr>
          <w:rFonts w:ascii="Georgia" w:hAnsi="Georgia"/>
          <w:color w:val="auto"/>
        </w:rPr>
        <w:lastRenderedPageBreak/>
        <w:t xml:space="preserve">Het invullen van </w:t>
      </w:r>
      <w:r w:rsidR="00733724" w:rsidRPr="008464C2">
        <w:rPr>
          <w:rFonts w:ascii="Georgia" w:hAnsi="Georgia"/>
          <w:color w:val="auto"/>
        </w:rPr>
        <w:t>Kortingspercentage per Fabrikant</w:t>
      </w:r>
      <w:r w:rsidRPr="000B4525">
        <w:rPr>
          <w:rFonts w:ascii="Georgia" w:hAnsi="Georgia"/>
          <w:color w:val="auto"/>
        </w:rPr>
        <w:t xml:space="preserve"> met </w:t>
      </w:r>
      <w:r w:rsidR="00733724" w:rsidRPr="000B4525">
        <w:rPr>
          <w:rFonts w:ascii="Georgia" w:hAnsi="Georgia"/>
          <w:color w:val="auto"/>
        </w:rPr>
        <w:t xml:space="preserve">meer dan 2 </w:t>
      </w:r>
      <w:r w:rsidRPr="000B4525">
        <w:rPr>
          <w:rFonts w:ascii="Georgia" w:hAnsi="Georgia"/>
          <w:color w:val="auto"/>
        </w:rPr>
        <w:t>cijfers achter de komma (bijvoorbeeld</w:t>
      </w:r>
      <w:r w:rsidR="00733724" w:rsidRPr="000B4525">
        <w:rPr>
          <w:rFonts w:ascii="Georgia" w:hAnsi="Georgia"/>
          <w:color w:val="auto"/>
        </w:rPr>
        <w:t xml:space="preserve"> (</w:t>
      </w:r>
      <w:r w:rsidRPr="000B4525">
        <w:rPr>
          <w:rFonts w:ascii="Georgia" w:hAnsi="Georgia"/>
          <w:color w:val="auto"/>
        </w:rPr>
        <w:t>15,3</w:t>
      </w:r>
      <w:r w:rsidR="00F55774" w:rsidRPr="000B4525">
        <w:rPr>
          <w:rFonts w:ascii="Georgia" w:hAnsi="Georgia"/>
          <w:color w:val="auto"/>
        </w:rPr>
        <w:t>5</w:t>
      </w:r>
      <w:r w:rsidR="00733724" w:rsidRPr="000B4525">
        <w:rPr>
          <w:rFonts w:ascii="Georgia" w:hAnsi="Georgia"/>
          <w:color w:val="auto"/>
        </w:rPr>
        <w:t>5</w:t>
      </w:r>
      <w:r w:rsidR="00555E36">
        <w:rPr>
          <w:rFonts w:ascii="Georgia" w:hAnsi="Georgia"/>
          <w:color w:val="auto"/>
        </w:rPr>
        <w:t>%</w:t>
      </w:r>
      <w:r w:rsidRPr="000B4525">
        <w:rPr>
          <w:rFonts w:ascii="Georgia" w:hAnsi="Georgia"/>
          <w:color w:val="auto"/>
        </w:rPr>
        <w:t>) is niet toegestaan.</w:t>
      </w:r>
    </w:p>
    <w:p w14:paraId="3CB69C9E" w14:textId="77777777" w:rsidR="0024308D" w:rsidRDefault="0024308D" w:rsidP="00A15E9E">
      <w:pPr>
        <w:pStyle w:val="Kop2"/>
      </w:pPr>
      <w:bookmarkStart w:id="906" w:name="_Toc479173972"/>
      <w:bookmarkStart w:id="907" w:name="_Toc479174328"/>
      <w:bookmarkStart w:id="908" w:name="_Toc479174468"/>
      <w:bookmarkStart w:id="909" w:name="_Toc479174610"/>
      <w:bookmarkStart w:id="910" w:name="_Toc479174799"/>
      <w:bookmarkStart w:id="911" w:name="_Toc479174865"/>
      <w:bookmarkStart w:id="912" w:name="_Toc479174973"/>
      <w:bookmarkStart w:id="913" w:name="_Toc479175102"/>
      <w:bookmarkStart w:id="914" w:name="_Toc479175393"/>
      <w:bookmarkStart w:id="915" w:name="_Toc479175472"/>
      <w:bookmarkStart w:id="916" w:name="_Toc479175531"/>
      <w:bookmarkStart w:id="917" w:name="_Toc479175715"/>
      <w:bookmarkStart w:id="918" w:name="_Toc479175833"/>
      <w:bookmarkStart w:id="919" w:name="_Toc479175992"/>
      <w:bookmarkStart w:id="920" w:name="_Toc484678489"/>
      <w:bookmarkStart w:id="921" w:name="_Toc485650544"/>
      <w:bookmarkStart w:id="922" w:name="_Toc485809066"/>
      <w:bookmarkStart w:id="923" w:name="_Toc514766391"/>
    </w:p>
    <w:p w14:paraId="61502CB9" w14:textId="77777777" w:rsidR="0024308D" w:rsidRDefault="0024308D" w:rsidP="00A15E9E">
      <w:pPr>
        <w:pStyle w:val="Kop2"/>
      </w:pPr>
    </w:p>
    <w:p w14:paraId="39468F8C" w14:textId="6A9ABEFD" w:rsidR="00241203" w:rsidRPr="00A15E9E" w:rsidRDefault="005C1385" w:rsidP="00A15E9E">
      <w:pPr>
        <w:pStyle w:val="Kop2"/>
      </w:pPr>
      <w:bookmarkStart w:id="924" w:name="_Toc4665070"/>
      <w:bookmarkStart w:id="925" w:name="_Toc4665491"/>
      <w:r w:rsidRPr="00CC5468">
        <w:t>7.</w:t>
      </w:r>
      <w:r w:rsidR="00A4526F">
        <w:t>10</w:t>
      </w:r>
      <w:r w:rsidRPr="00CC5468">
        <w:tab/>
      </w:r>
      <w:bookmarkStart w:id="926" w:name="_Toc468268962"/>
      <w:r w:rsidR="00241203" w:rsidRPr="00CC5468">
        <w:t>Facturatie</w:t>
      </w:r>
      <w:bookmarkStart w:id="927" w:name="_Toc466985511"/>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6"/>
      <w:bookmarkEnd w:id="927"/>
      <w:bookmarkEnd w:id="925"/>
      <w:r w:rsidR="00241203" w:rsidRPr="00A15E9E">
        <w:t xml:space="preserve"> </w:t>
      </w:r>
    </w:p>
    <w:p w14:paraId="62FDC7D9" w14:textId="77777777" w:rsidR="00241203" w:rsidRDefault="00241203" w:rsidP="00241203">
      <w:pPr>
        <w:spacing w:line="240" w:lineRule="atLeast"/>
        <w:rPr>
          <w:rFonts w:ascii="Georgia" w:hAnsi="Georgia" w:cs="Times New Roman"/>
          <w:color w:val="00000A"/>
        </w:rPr>
      </w:pPr>
    </w:p>
    <w:p w14:paraId="3CE8AF71" w14:textId="77777777" w:rsidR="007F7097" w:rsidRDefault="00037D35" w:rsidP="007F7097">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14:paraId="459F5333" w14:textId="77777777" w:rsidR="007F7097" w:rsidRDefault="007F7097" w:rsidP="007F7097">
      <w:pPr>
        <w:spacing w:line="240" w:lineRule="atLeast"/>
        <w:rPr>
          <w:rFonts w:ascii="Georgia" w:hAnsi="Georgia" w:cs="Times New Roman"/>
          <w:b/>
          <w:color w:val="00000A"/>
          <w:szCs w:val="19"/>
        </w:rPr>
      </w:pPr>
    </w:p>
    <w:p w14:paraId="689CD93E" w14:textId="672A5955" w:rsidR="00485C51" w:rsidRPr="00252E68" w:rsidRDefault="00485C51" w:rsidP="00917D5D">
      <w:pPr>
        <w:pStyle w:val="Lijstalinea"/>
        <w:numPr>
          <w:ilvl w:val="0"/>
          <w:numId w:val="34"/>
        </w:numPr>
        <w:rPr>
          <w:rFonts w:ascii="Times New Roman" w:hAnsi="Times New Roman" w:cs="Times New Roman"/>
          <w:color w:val="auto"/>
          <w:sz w:val="24"/>
          <w:szCs w:val="24"/>
        </w:rPr>
      </w:pPr>
      <w:r w:rsidRPr="00252E68">
        <w:rPr>
          <w:rFonts w:ascii="Georgia" w:hAnsi="Georgia" w:cs="Times New Roman"/>
        </w:rPr>
        <w:t xml:space="preserve">Facturen dienen te voldoen aan de </w:t>
      </w:r>
      <w:hyperlink r:id="rId17" w:history="1">
        <w:r w:rsidRPr="00252E68">
          <w:rPr>
            <w:rFonts w:ascii="Georgia" w:hAnsi="Georgia" w:cs="Times New Roman"/>
            <w:color w:val="0000FF"/>
            <w:u w:val="single"/>
          </w:rPr>
          <w:t>wettelijke vereisten</w:t>
        </w:r>
      </w:hyperlink>
      <w:r w:rsidRPr="00252E68">
        <w:rPr>
          <w:rFonts w:ascii="Georgia" w:hAnsi="Georgia" w:cs="Times New Roman"/>
        </w:rPr>
        <w:t xml:space="preserve"> en de factuurvereisten van de RUG, zoals beschreven op </w:t>
      </w:r>
      <w:hyperlink r:id="rId18" w:history="1">
        <w:r w:rsidRPr="00252E68">
          <w:rPr>
            <w:rFonts w:ascii="Georgia" w:hAnsi="Georgia" w:cs="Times New Roman"/>
            <w:color w:val="0000FF"/>
            <w:u w:val="single"/>
          </w:rPr>
          <w:t>www.rug.nl/facturen</w:t>
        </w:r>
      </w:hyperlink>
      <w:r w:rsidRPr="00252E68">
        <w:rPr>
          <w:rFonts w:ascii="Georgia" w:hAnsi="Georgia" w:cs="Times New Roman"/>
        </w:rPr>
        <w:t xml:space="preserve">. </w:t>
      </w:r>
    </w:p>
    <w:p w14:paraId="6447148F" w14:textId="77777777" w:rsidR="00485C51" w:rsidRDefault="00485C51" w:rsidP="00485C51">
      <w:pPr>
        <w:ind w:firstLine="360"/>
        <w:rPr>
          <w:rFonts w:ascii="Georgia" w:hAnsi="Georgia" w:cs="Times New Roman"/>
        </w:rPr>
      </w:pPr>
    </w:p>
    <w:p w14:paraId="15ECA784" w14:textId="23F02C24" w:rsidR="00485C51" w:rsidRPr="00252E68" w:rsidRDefault="00485C51" w:rsidP="00485C51">
      <w:pPr>
        <w:ind w:left="360"/>
        <w:rPr>
          <w:rFonts w:ascii="Times New Roman" w:hAnsi="Times New Roman" w:cs="Times New Roman"/>
          <w:color w:val="auto"/>
          <w:sz w:val="24"/>
          <w:szCs w:val="24"/>
        </w:rPr>
      </w:pPr>
      <w:r>
        <w:rPr>
          <w:rFonts w:ascii="Georgia" w:hAnsi="Georgia" w:cs="Times New Roman"/>
        </w:rPr>
        <w:t xml:space="preserve">In afwijking van deze eisen dient voor iedere </w:t>
      </w:r>
      <w:r w:rsidR="00746BF4">
        <w:rPr>
          <w:rFonts w:ascii="Georgia" w:hAnsi="Georgia" w:cs="Times New Roman"/>
        </w:rPr>
        <w:t>Bestel</w:t>
      </w:r>
      <w:r>
        <w:rPr>
          <w:rFonts w:ascii="Georgia" w:hAnsi="Georgia" w:cs="Times New Roman"/>
        </w:rPr>
        <w:t xml:space="preserve">ling een factuur opgesteld te worden en dient deze </w:t>
      </w:r>
      <w:r w:rsidRPr="00252E68">
        <w:rPr>
          <w:rFonts w:ascii="Georgia" w:hAnsi="Georgia" w:cs="Times New Roman"/>
        </w:rPr>
        <w:t>uitsluite</w:t>
      </w:r>
      <w:r>
        <w:rPr>
          <w:rFonts w:ascii="Georgia" w:hAnsi="Georgia" w:cs="Times New Roman"/>
        </w:rPr>
        <w:t>nd digitaal verzonden te worden.</w:t>
      </w:r>
      <w:r w:rsidRPr="00252E68">
        <w:rPr>
          <w:rFonts w:ascii="Georgia" w:hAnsi="Georgia" w:cs="Times New Roman"/>
        </w:rPr>
        <w:t xml:space="preserve"> De </w:t>
      </w:r>
      <w:r w:rsidR="008C71A7">
        <w:rPr>
          <w:rFonts w:ascii="Georgia" w:hAnsi="Georgia" w:cs="Times New Roman"/>
        </w:rPr>
        <w:t>Opdracht</w:t>
      </w:r>
      <w:r w:rsidRPr="00252E68">
        <w:rPr>
          <w:rFonts w:ascii="Georgia" w:hAnsi="Georgia" w:cs="Times New Roman"/>
        </w:rPr>
        <w:t xml:space="preserve">nemer dient iedere afzonderlijke factuur in één niet </w:t>
      </w:r>
      <w:proofErr w:type="spellStart"/>
      <w:r w:rsidRPr="00252E68">
        <w:rPr>
          <w:rFonts w:ascii="Georgia" w:hAnsi="Georgia" w:cs="Times New Roman"/>
        </w:rPr>
        <w:t>wijzigbaar</w:t>
      </w:r>
      <w:proofErr w:type="spellEnd"/>
      <w:r w:rsidRPr="00252E68">
        <w:rPr>
          <w:rFonts w:ascii="Georgia" w:hAnsi="Georgia" w:cs="Times New Roman"/>
        </w:rPr>
        <w:t xml:space="preserve"> Pdf-bestand en een </w:t>
      </w:r>
      <w:proofErr w:type="spellStart"/>
      <w:r w:rsidRPr="00252E68">
        <w:rPr>
          <w:rFonts w:ascii="Georgia" w:hAnsi="Georgia" w:cs="Times New Roman"/>
        </w:rPr>
        <w:t>XML-bestand</w:t>
      </w:r>
      <w:proofErr w:type="spellEnd"/>
      <w:r w:rsidRPr="00252E68">
        <w:rPr>
          <w:rFonts w:ascii="Georgia" w:hAnsi="Georgia" w:cs="Times New Roman"/>
        </w:rPr>
        <w:t xml:space="preserve"> in het formaat UBL 2.1 SI (</w:t>
      </w:r>
      <w:proofErr w:type="spellStart"/>
      <w:r w:rsidRPr="00252E68">
        <w:rPr>
          <w:rFonts w:ascii="Georgia" w:hAnsi="Georgia" w:cs="Times New Roman"/>
        </w:rPr>
        <w:t>Simpler</w:t>
      </w:r>
      <w:proofErr w:type="spellEnd"/>
      <w:r w:rsidRPr="00252E68">
        <w:rPr>
          <w:rFonts w:ascii="Georgia" w:hAnsi="Georgia" w:cs="Times New Roman"/>
        </w:rPr>
        <w:t xml:space="preserve"> </w:t>
      </w:r>
      <w:proofErr w:type="spellStart"/>
      <w:r w:rsidRPr="00252E68">
        <w:rPr>
          <w:rFonts w:ascii="Georgia" w:hAnsi="Georgia" w:cs="Times New Roman"/>
        </w:rPr>
        <w:t>Invoicing</w:t>
      </w:r>
      <w:proofErr w:type="spellEnd"/>
      <w:r w:rsidRPr="00252E68">
        <w:rPr>
          <w:rFonts w:ascii="Georgia" w:hAnsi="Georgia" w:cs="Times New Roman"/>
        </w:rPr>
        <w:t xml:space="preserve">) aan te leveren. </w:t>
      </w:r>
    </w:p>
    <w:p w14:paraId="32E32635" w14:textId="77777777" w:rsidR="00485C51" w:rsidRPr="00252E68" w:rsidRDefault="00485C51" w:rsidP="00485C51">
      <w:pPr>
        <w:pStyle w:val="Lijstalinea"/>
        <w:ind w:left="720"/>
        <w:rPr>
          <w:rFonts w:ascii="Times New Roman" w:hAnsi="Times New Roman" w:cs="Times New Roman"/>
          <w:color w:val="auto"/>
          <w:sz w:val="24"/>
          <w:szCs w:val="24"/>
        </w:rPr>
      </w:pPr>
    </w:p>
    <w:p w14:paraId="4F3D7C05" w14:textId="77777777" w:rsidR="00485C51" w:rsidRPr="003632CD" w:rsidRDefault="00485C51" w:rsidP="00917D5D">
      <w:pPr>
        <w:pStyle w:val="Lijstalinea"/>
        <w:numPr>
          <w:ilvl w:val="0"/>
          <w:numId w:val="34"/>
        </w:numPr>
        <w:spacing w:line="240" w:lineRule="atLeast"/>
        <w:rPr>
          <w:rFonts w:ascii="Georgia" w:hAnsi="Georgia" w:cs="Times New Roman"/>
          <w:color w:val="00000A"/>
          <w:szCs w:val="19"/>
        </w:rPr>
      </w:pPr>
      <w:r>
        <w:rPr>
          <w:rFonts w:ascii="Georgia" w:hAnsi="Georgia"/>
        </w:rPr>
        <w:t xml:space="preserve">Facturen die afwijken van de hierboven beschreven eisen worden niet in behandeling genomen. </w:t>
      </w:r>
    </w:p>
    <w:p w14:paraId="04CBB193" w14:textId="77777777" w:rsidR="00485C51" w:rsidRDefault="00485C51" w:rsidP="00485C51">
      <w:pPr>
        <w:pStyle w:val="Lijstalinea"/>
        <w:spacing w:line="240" w:lineRule="atLeast"/>
        <w:ind w:left="360"/>
        <w:rPr>
          <w:rFonts w:ascii="Georgia" w:hAnsi="Georgia" w:cs="Times New Roman"/>
          <w:color w:val="00000A"/>
          <w:szCs w:val="19"/>
        </w:rPr>
      </w:pPr>
    </w:p>
    <w:p w14:paraId="1567FB25" w14:textId="4817D9AE" w:rsidR="00485C51" w:rsidRPr="00A77C9F" w:rsidRDefault="00485C51" w:rsidP="00917D5D">
      <w:pPr>
        <w:pStyle w:val="Normaalweb"/>
        <w:numPr>
          <w:ilvl w:val="0"/>
          <w:numId w:val="34"/>
        </w:numPr>
        <w:spacing w:before="0" w:beforeAutospacing="0" w:after="0" w:afterAutospacing="0"/>
        <w:rPr>
          <w:rFonts w:ascii="Georgia" w:hAnsi="Georgia" w:cs="Arial"/>
          <w:color w:val="000000"/>
          <w:sz w:val="20"/>
          <w:szCs w:val="20"/>
        </w:rPr>
      </w:pPr>
      <w:r w:rsidRPr="00A77C9F">
        <w:rPr>
          <w:rFonts w:ascii="Georgia" w:hAnsi="Georgia" w:cs="Arial"/>
          <w:color w:val="000000"/>
          <w:sz w:val="20"/>
          <w:szCs w:val="20"/>
        </w:rPr>
        <w:t xml:space="preserve">De </w:t>
      </w:r>
      <w:r w:rsidR="008C71A7">
        <w:rPr>
          <w:rFonts w:ascii="Georgia" w:hAnsi="Georgia" w:cs="Arial"/>
          <w:color w:val="000000"/>
          <w:sz w:val="20"/>
          <w:szCs w:val="20"/>
        </w:rPr>
        <w:t>Opdracht</w:t>
      </w:r>
      <w:r w:rsidRPr="00A77C9F">
        <w:rPr>
          <w:rFonts w:ascii="Georgia" w:hAnsi="Georgia" w:cs="Arial"/>
          <w:color w:val="000000"/>
          <w:sz w:val="20"/>
          <w:szCs w:val="20"/>
        </w:rPr>
        <w:t>nemer dient een betalingstermijn van 30 dagen te hanteren.</w:t>
      </w:r>
    </w:p>
    <w:p w14:paraId="511A6A65" w14:textId="77777777" w:rsidR="00485C51" w:rsidRPr="00A77C9F" w:rsidRDefault="00485C51" w:rsidP="00485C51">
      <w:pPr>
        <w:pStyle w:val="Lijstalinea"/>
        <w:rPr>
          <w:rFonts w:ascii="Georgia" w:hAnsi="Georgia"/>
        </w:rPr>
      </w:pPr>
    </w:p>
    <w:p w14:paraId="7D70881E" w14:textId="7B9383DB" w:rsidR="00485C51" w:rsidRPr="00F25457" w:rsidRDefault="00485C51" w:rsidP="00917D5D">
      <w:pPr>
        <w:pStyle w:val="Lijstalinea"/>
        <w:keepNext/>
        <w:numPr>
          <w:ilvl w:val="0"/>
          <w:numId w:val="34"/>
        </w:numPr>
        <w:rPr>
          <w:rFonts w:ascii="Georgia" w:hAnsi="Georgia" w:cs="Times New Roman"/>
          <w:color w:val="00000A"/>
          <w:szCs w:val="19"/>
        </w:rPr>
      </w:pPr>
      <w:r w:rsidRPr="00A77C9F">
        <w:rPr>
          <w:rFonts w:ascii="Georgia" w:hAnsi="Georgia"/>
        </w:rPr>
        <w:t>Indien een incorrecte factuur wo</w:t>
      </w:r>
      <w:r>
        <w:rPr>
          <w:rFonts w:ascii="Georgia" w:hAnsi="Georgia"/>
        </w:rPr>
        <w:t xml:space="preserve">rdt ingediend bij de RUG dient de </w:t>
      </w:r>
      <w:r w:rsidR="008C71A7">
        <w:rPr>
          <w:rFonts w:ascii="Georgia" w:hAnsi="Georgia"/>
        </w:rPr>
        <w:t>Opdracht</w:t>
      </w:r>
      <w:r w:rsidRPr="00A77C9F">
        <w:rPr>
          <w:rFonts w:ascii="Georgia" w:hAnsi="Georgia"/>
        </w:rPr>
        <w:t>nemer een cre</w:t>
      </w:r>
      <w:r w:rsidRPr="00F25457">
        <w:rPr>
          <w:rFonts w:ascii="Georgia" w:hAnsi="Georgia" w:cs="Times New Roman"/>
          <w:color w:val="00000A"/>
          <w:szCs w:val="19"/>
        </w:rPr>
        <w:t>ditfactuur te zenden voor het volledige factuurbedrag met verwijzing naar de incorrecte factuur en een nieuwe correcte factuur in te dienen conform bovenstaande eisen.</w:t>
      </w:r>
    </w:p>
    <w:p w14:paraId="6122E886" w14:textId="77777777" w:rsidR="00485C51" w:rsidRPr="00F25457" w:rsidRDefault="00485C51" w:rsidP="00485C51">
      <w:pPr>
        <w:keepNext/>
        <w:ind w:hanging="1276"/>
        <w:rPr>
          <w:rFonts w:ascii="Georgia" w:hAnsi="Georgia" w:cs="Times New Roman"/>
          <w:color w:val="00000A"/>
          <w:szCs w:val="19"/>
        </w:rPr>
      </w:pPr>
    </w:p>
    <w:p w14:paraId="133F3FD0" w14:textId="2C5B7AB4" w:rsidR="00485C51" w:rsidRPr="00F25457" w:rsidRDefault="00485C51" w:rsidP="00917D5D">
      <w:pPr>
        <w:pStyle w:val="Lijstalinea"/>
        <w:keepNext/>
        <w:numPr>
          <w:ilvl w:val="0"/>
          <w:numId w:val="34"/>
        </w:numPr>
        <w:rPr>
          <w:rFonts w:ascii="Georgia" w:hAnsi="Georgia" w:cs="Times New Roman"/>
          <w:color w:val="00000A"/>
          <w:szCs w:val="19"/>
        </w:rPr>
      </w:pPr>
      <w:r w:rsidRPr="003632CD">
        <w:rPr>
          <w:rFonts w:ascii="Georgia" w:hAnsi="Georgia" w:cs="Times New Roman"/>
          <w:color w:val="00000A"/>
          <w:szCs w:val="19"/>
        </w:rPr>
        <w:t>Creditfacturen</w:t>
      </w:r>
      <w:r w:rsidRPr="00F25457">
        <w:rPr>
          <w:rFonts w:ascii="Georgia" w:hAnsi="Georgia" w:cs="Times New Roman"/>
          <w:color w:val="00000A"/>
          <w:szCs w:val="19"/>
        </w:rPr>
        <w:t xml:space="preserve"> dienen binnen </w:t>
      </w:r>
      <w:r w:rsidR="000658F1">
        <w:rPr>
          <w:rFonts w:ascii="Georgia" w:hAnsi="Georgia" w:cs="Times New Roman"/>
          <w:color w:val="00000A"/>
          <w:szCs w:val="19"/>
        </w:rPr>
        <w:t xml:space="preserve">2 </w:t>
      </w:r>
      <w:r w:rsidRPr="00F25457">
        <w:rPr>
          <w:rFonts w:ascii="Georgia" w:hAnsi="Georgia" w:cs="Times New Roman"/>
          <w:color w:val="00000A"/>
          <w:szCs w:val="19"/>
        </w:rPr>
        <w:t>maanden na afloop van het betreffende kwartaal ontvangen te zijn door de RUG.</w:t>
      </w:r>
    </w:p>
    <w:p w14:paraId="7C7FCDF3" w14:textId="77777777" w:rsidR="00485C51" w:rsidRPr="00F25457" w:rsidRDefault="00485C51" w:rsidP="00485C51">
      <w:pPr>
        <w:keepNext/>
        <w:ind w:hanging="1276"/>
        <w:rPr>
          <w:rFonts w:ascii="Georgia" w:hAnsi="Georgia" w:cs="Times New Roman"/>
          <w:color w:val="00000A"/>
          <w:szCs w:val="19"/>
        </w:rPr>
      </w:pPr>
    </w:p>
    <w:p w14:paraId="4E0CD6BE" w14:textId="36004AA1" w:rsidR="00485C51" w:rsidRPr="00F25457" w:rsidRDefault="00485C51" w:rsidP="00917D5D">
      <w:pPr>
        <w:pStyle w:val="Lijstalinea"/>
        <w:keepNext/>
        <w:numPr>
          <w:ilvl w:val="0"/>
          <w:numId w:val="34"/>
        </w:numPr>
        <w:rPr>
          <w:rFonts w:ascii="Georgia" w:hAnsi="Georgia" w:cs="Times New Roman"/>
          <w:color w:val="00000A"/>
          <w:szCs w:val="19"/>
        </w:rPr>
      </w:pPr>
      <w:r w:rsidRPr="00F25457">
        <w:rPr>
          <w:rFonts w:ascii="Georgia" w:hAnsi="Georgia" w:cs="Times New Roman"/>
          <w:color w:val="00000A"/>
          <w:szCs w:val="19"/>
        </w:rPr>
        <w:t xml:space="preserve">Alle producten en diensten die door </w:t>
      </w:r>
      <w:r w:rsidR="00D909C3">
        <w:rPr>
          <w:rFonts w:ascii="Georgia" w:hAnsi="Georgia" w:cs="Times New Roman"/>
          <w:color w:val="00000A"/>
          <w:szCs w:val="19"/>
        </w:rPr>
        <w:t>RUG-b</w:t>
      </w:r>
      <w:r w:rsidRPr="00F25457">
        <w:rPr>
          <w:rFonts w:ascii="Georgia" w:hAnsi="Georgia" w:cs="Times New Roman"/>
          <w:color w:val="00000A"/>
          <w:szCs w:val="19"/>
        </w:rPr>
        <w:t>estellers zijn afgenomen dienen door Opdrachtnemer rechtstreeks aan de RUG te worden gefactureerd. Dit betekent dat bijvoorbeeld de factuur voor werkzaamheden van een Onderaannemer niet door de betreffende Onderaannemer, maar door Opdrachtnemer zelf gefactureerd worden.</w:t>
      </w:r>
    </w:p>
    <w:p w14:paraId="5E03FCE2" w14:textId="77777777" w:rsidR="005C1385" w:rsidRPr="00F25457" w:rsidRDefault="00241203" w:rsidP="00345C6C">
      <w:pPr>
        <w:spacing w:line="240" w:lineRule="atLeast"/>
        <w:rPr>
          <w:rFonts w:ascii="Georgia" w:hAnsi="Georgia"/>
          <w:b/>
          <w:u w:val="single"/>
        </w:rPr>
      </w:pPr>
      <w:r w:rsidRPr="00F25457">
        <w:rPr>
          <w:rFonts w:ascii="Georgia" w:hAnsi="Georgia" w:cs="Times New Roman"/>
          <w:color w:val="00000A"/>
        </w:rPr>
        <w:br/>
      </w:r>
      <w:bookmarkStart w:id="928" w:name="_Toc449969030"/>
      <w:bookmarkStart w:id="929" w:name="_Toc466985512"/>
      <w:bookmarkStart w:id="930" w:name="_Toc468268963"/>
      <w:bookmarkEnd w:id="928"/>
      <w:bookmarkEnd w:id="929"/>
    </w:p>
    <w:p w14:paraId="5A0950FA" w14:textId="10D6D894" w:rsidR="00241203" w:rsidRPr="00F25457" w:rsidRDefault="005C1385" w:rsidP="00A15E9E">
      <w:pPr>
        <w:pStyle w:val="Kop2"/>
      </w:pPr>
      <w:bookmarkStart w:id="931" w:name="_Toc479173973"/>
      <w:bookmarkStart w:id="932" w:name="_Toc479174329"/>
      <w:bookmarkStart w:id="933" w:name="_Toc479174469"/>
      <w:bookmarkStart w:id="934" w:name="_Toc479174611"/>
      <w:bookmarkStart w:id="935" w:name="_Toc479174800"/>
      <w:bookmarkStart w:id="936" w:name="_Toc479174866"/>
      <w:bookmarkStart w:id="937" w:name="_Toc479174974"/>
      <w:bookmarkStart w:id="938" w:name="_Toc479175103"/>
      <w:bookmarkStart w:id="939" w:name="_Toc479175394"/>
      <w:bookmarkStart w:id="940" w:name="_Toc479175473"/>
      <w:bookmarkStart w:id="941" w:name="_Toc479175532"/>
      <w:bookmarkStart w:id="942" w:name="_Toc479175716"/>
      <w:bookmarkStart w:id="943" w:name="_Toc479175834"/>
      <w:bookmarkStart w:id="944" w:name="_Toc479175993"/>
      <w:bookmarkStart w:id="945" w:name="_Toc484678490"/>
      <w:bookmarkStart w:id="946" w:name="_Toc485650545"/>
      <w:bookmarkStart w:id="947" w:name="_Toc485809067"/>
      <w:bookmarkStart w:id="948" w:name="_Toc514766392"/>
      <w:bookmarkStart w:id="949" w:name="_Toc4665071"/>
      <w:bookmarkStart w:id="950" w:name="_Toc4665492"/>
      <w:r w:rsidRPr="00F25457">
        <w:t>7.1</w:t>
      </w:r>
      <w:r w:rsidR="00A4526F">
        <w:t>1</w:t>
      </w:r>
      <w:r w:rsidRPr="00F25457">
        <w:tab/>
      </w:r>
      <w:r w:rsidR="00241203" w:rsidRPr="00F25457">
        <w:t>Duurzaamheid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32746FB9" w14:textId="77777777" w:rsidR="00241203" w:rsidRPr="0064418B" w:rsidRDefault="00241203" w:rsidP="0064418B"/>
    <w:p w14:paraId="37EECB13" w14:textId="77777777" w:rsidR="00037D35" w:rsidRDefault="00037D35" w:rsidP="0064418B">
      <w:r w:rsidRPr="0064418B">
        <w:rPr>
          <w:rFonts w:ascii="Georgia" w:hAnsi="Georgia" w:cs="Times New Roman"/>
          <w:b/>
          <w:bCs/>
          <w:color w:val="auto"/>
        </w:rPr>
        <w:t>Eisen:</w:t>
      </w:r>
    </w:p>
    <w:p w14:paraId="5EF15A96" w14:textId="77777777" w:rsidR="00037D35" w:rsidRPr="00F25457" w:rsidRDefault="00037D35" w:rsidP="00241203">
      <w:pPr>
        <w:keepNext/>
        <w:spacing w:line="240" w:lineRule="atLeast"/>
        <w:outlineLvl w:val="1"/>
        <w:rPr>
          <w:rFonts w:ascii="Georgia" w:hAnsi="Georgia" w:cs="Times New Roman"/>
          <w:b/>
          <w:color w:val="00000A"/>
          <w:szCs w:val="19"/>
        </w:rPr>
      </w:pPr>
    </w:p>
    <w:p w14:paraId="30BB6EF0" w14:textId="03F34B3F" w:rsidR="006F5162" w:rsidRDefault="006F5162" w:rsidP="00917D5D">
      <w:pPr>
        <w:numPr>
          <w:ilvl w:val="0"/>
          <w:numId w:val="17"/>
        </w:numPr>
        <w:shd w:val="clear" w:color="auto" w:fill="FFFFFF"/>
        <w:spacing w:line="240" w:lineRule="atLeast"/>
        <w:rPr>
          <w:rFonts w:ascii="Georgia" w:hAnsi="Georgia" w:cs="Times New Roman"/>
          <w:color w:val="00000A"/>
          <w:szCs w:val="19"/>
        </w:rPr>
      </w:pPr>
      <w:r w:rsidRPr="006F5162">
        <w:rPr>
          <w:rFonts w:ascii="Georgia" w:hAnsi="Georgia" w:cs="Times New Roman"/>
          <w:color w:val="00000A"/>
          <w:szCs w:val="19"/>
        </w:rPr>
        <w:t>De in te zetten lichte voertuigen (bestelauto’s, lichter of gelijk aan 3.500 kilo) voor uitvoering van dit contract dienen minimaal te voldoen aan de Euro-V norm.</w:t>
      </w:r>
      <w:r>
        <w:rPr>
          <w:rFonts w:ascii="Georgia" w:hAnsi="Georgia" w:cs="Times New Roman"/>
          <w:color w:val="00000A"/>
          <w:szCs w:val="19"/>
        </w:rPr>
        <w:br/>
      </w:r>
    </w:p>
    <w:p w14:paraId="6E85BC5A" w14:textId="4EEE2F74" w:rsidR="006F5162" w:rsidRPr="006F5162" w:rsidRDefault="006F5162" w:rsidP="00917D5D">
      <w:pPr>
        <w:numPr>
          <w:ilvl w:val="0"/>
          <w:numId w:val="17"/>
        </w:numPr>
        <w:shd w:val="clear" w:color="auto" w:fill="FFFFFF"/>
        <w:spacing w:line="240" w:lineRule="atLeast"/>
        <w:rPr>
          <w:rFonts w:ascii="Georgia" w:hAnsi="Georgia" w:cs="Times New Roman"/>
          <w:color w:val="00000A"/>
          <w:szCs w:val="19"/>
        </w:rPr>
      </w:pPr>
      <w:r w:rsidRPr="006F5162">
        <w:rPr>
          <w:rFonts w:ascii="Georgia" w:hAnsi="Georgia" w:cs="Times New Roman"/>
          <w:color w:val="00000A"/>
          <w:szCs w:val="19"/>
        </w:rPr>
        <w:t>De in te zetten zware voertuigen (vrachtauto’s, zwaarder dan 3.500 kilo) dienen</w:t>
      </w:r>
      <w:r>
        <w:rPr>
          <w:rFonts w:ascii="Georgia" w:hAnsi="Georgia" w:cs="Times New Roman"/>
          <w:color w:val="00000A"/>
          <w:szCs w:val="19"/>
        </w:rPr>
        <w:t xml:space="preserve"> </w:t>
      </w:r>
      <w:r w:rsidRPr="006F5162">
        <w:rPr>
          <w:rFonts w:ascii="Georgia" w:hAnsi="Georgia" w:cs="Times New Roman"/>
          <w:color w:val="00000A"/>
          <w:szCs w:val="19"/>
        </w:rPr>
        <w:t>minimaal te voldoen aan de Euro-VI norm.</w:t>
      </w:r>
      <w:r>
        <w:rPr>
          <w:rFonts w:ascii="Georgia" w:hAnsi="Georgia" w:cs="Times New Roman"/>
          <w:color w:val="00000A"/>
          <w:szCs w:val="19"/>
        </w:rPr>
        <w:br/>
      </w:r>
    </w:p>
    <w:p w14:paraId="39F2A41C" w14:textId="1CECB831" w:rsidR="0097300B" w:rsidRDefault="006F5162" w:rsidP="00917D5D">
      <w:pPr>
        <w:numPr>
          <w:ilvl w:val="0"/>
          <w:numId w:val="17"/>
        </w:numPr>
        <w:shd w:val="clear" w:color="auto" w:fill="FFFFFF"/>
        <w:spacing w:line="240" w:lineRule="atLeast"/>
        <w:rPr>
          <w:rFonts w:ascii="Georgia" w:hAnsi="Georgia" w:cs="Times New Roman"/>
          <w:color w:val="00000A"/>
          <w:szCs w:val="19"/>
        </w:rPr>
      </w:pPr>
      <w:r w:rsidRPr="00C223B8">
        <w:rPr>
          <w:rFonts w:ascii="Georgia" w:hAnsi="Georgia" w:cs="Times New Roman"/>
          <w:color w:val="00000A"/>
          <w:szCs w:val="19"/>
        </w:rPr>
        <w:t>Elektrisch of andere vormen van transport</w:t>
      </w:r>
      <w:r w:rsidR="00CB30AD">
        <w:rPr>
          <w:rFonts w:ascii="Georgia" w:hAnsi="Georgia" w:cs="Times New Roman"/>
          <w:color w:val="00000A"/>
          <w:szCs w:val="19"/>
        </w:rPr>
        <w:t xml:space="preserve"> zonder CO2-uitstoot</w:t>
      </w:r>
      <w:r w:rsidRPr="00C223B8">
        <w:rPr>
          <w:rFonts w:ascii="Georgia" w:hAnsi="Georgia" w:cs="Times New Roman"/>
          <w:color w:val="00000A"/>
          <w:szCs w:val="19"/>
        </w:rPr>
        <w:t xml:space="preserve"> heeft te allen tijde voorkeur boven</w:t>
      </w:r>
      <w:r w:rsidR="00C223B8" w:rsidRPr="00C223B8">
        <w:rPr>
          <w:rFonts w:ascii="Georgia" w:hAnsi="Georgia" w:cs="Times New Roman"/>
          <w:color w:val="00000A"/>
          <w:szCs w:val="19"/>
        </w:rPr>
        <w:t xml:space="preserve"> het gebruik van fossiele brandstoffen.</w:t>
      </w:r>
    </w:p>
    <w:p w14:paraId="1FB8DD67" w14:textId="628A5049" w:rsidR="000B4525" w:rsidRPr="0097300B" w:rsidRDefault="000B4525">
      <w:pPr>
        <w:rPr>
          <w:rFonts w:ascii="Georgia" w:hAnsi="Georgia" w:cs="Times New Roman"/>
          <w:color w:val="00000A"/>
          <w:szCs w:val="19"/>
        </w:rPr>
      </w:pPr>
      <w:bookmarkStart w:id="951" w:name="_Toc466985513"/>
      <w:bookmarkStart w:id="952" w:name="_Toc449969031"/>
      <w:bookmarkStart w:id="953" w:name="_Toc468268964"/>
      <w:bookmarkStart w:id="954" w:name="_Toc479173974"/>
      <w:bookmarkStart w:id="955" w:name="_Toc479174330"/>
      <w:bookmarkStart w:id="956" w:name="_Toc479174470"/>
      <w:bookmarkStart w:id="957" w:name="_Toc479174612"/>
      <w:bookmarkStart w:id="958" w:name="_Toc479174801"/>
      <w:bookmarkStart w:id="959" w:name="_Toc479174867"/>
      <w:bookmarkStart w:id="960" w:name="_Toc479174975"/>
      <w:bookmarkStart w:id="961" w:name="_Toc479175104"/>
      <w:bookmarkStart w:id="962" w:name="_Toc479175395"/>
      <w:bookmarkStart w:id="963" w:name="_Toc479175474"/>
      <w:bookmarkStart w:id="964" w:name="_Toc479175533"/>
      <w:bookmarkStart w:id="965" w:name="_Toc479175717"/>
      <w:bookmarkStart w:id="966" w:name="_Toc479175835"/>
      <w:bookmarkStart w:id="967" w:name="_Toc479175994"/>
      <w:bookmarkStart w:id="968" w:name="_Toc484678491"/>
      <w:bookmarkStart w:id="969" w:name="_Toc485650546"/>
      <w:bookmarkStart w:id="970" w:name="_Toc485809068"/>
      <w:bookmarkStart w:id="971" w:name="_Toc514766393"/>
      <w:bookmarkEnd w:id="951"/>
      <w:bookmarkEnd w:id="952"/>
    </w:p>
    <w:p w14:paraId="6FB59FC1" w14:textId="77777777" w:rsidR="0097300B" w:rsidRDefault="0097300B">
      <w:pPr>
        <w:rPr>
          <w:rFonts w:ascii="Georgia" w:hAnsi="Georgia"/>
          <w:b/>
          <w:u w:val="single"/>
        </w:rPr>
      </w:pPr>
      <w:r>
        <w:br w:type="page"/>
      </w:r>
    </w:p>
    <w:p w14:paraId="7E3E15A7" w14:textId="22FD1AF0" w:rsidR="00241203" w:rsidRPr="00F25457" w:rsidRDefault="005C1385" w:rsidP="00A15E9E">
      <w:pPr>
        <w:pStyle w:val="Kop2"/>
      </w:pPr>
      <w:bookmarkStart w:id="972" w:name="_Toc4665072"/>
      <w:bookmarkStart w:id="973" w:name="_Toc4665493"/>
      <w:r w:rsidRPr="00F25457">
        <w:lastRenderedPageBreak/>
        <w:t>7.1</w:t>
      </w:r>
      <w:r w:rsidR="00A4526F">
        <w:t>2</w:t>
      </w:r>
      <w:r w:rsidRPr="00F25457">
        <w:tab/>
      </w:r>
      <w:proofErr w:type="spellStart"/>
      <w:r w:rsidR="00241203" w:rsidRPr="00F25457">
        <w:t>Social</w:t>
      </w:r>
      <w:proofErr w:type="spellEnd"/>
      <w:r w:rsidR="00241203" w:rsidRPr="00F25457">
        <w:t xml:space="preserve"> Return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2ED1A7CC" w14:textId="77777777" w:rsidR="00037D35" w:rsidRDefault="00037D35" w:rsidP="00241203">
      <w:pPr>
        <w:spacing w:line="240" w:lineRule="atLeast"/>
        <w:rPr>
          <w:rFonts w:ascii="Georgia" w:hAnsi="Georgia" w:cs="Times New Roman"/>
          <w:color w:val="00000A"/>
          <w:szCs w:val="19"/>
        </w:rPr>
      </w:pPr>
    </w:p>
    <w:p w14:paraId="3C1F07F7" w14:textId="77777777" w:rsidR="00241203" w:rsidRPr="00037D35" w:rsidRDefault="00037D35" w:rsidP="00241203">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14:paraId="0D8153D1" w14:textId="77777777" w:rsidR="00037D35" w:rsidRPr="00F25457" w:rsidRDefault="00037D35" w:rsidP="00241203">
      <w:pPr>
        <w:spacing w:line="240" w:lineRule="atLeast"/>
        <w:rPr>
          <w:rFonts w:ascii="Georgia" w:hAnsi="Georgia" w:cs="Times New Roman"/>
          <w:color w:val="00000A"/>
          <w:szCs w:val="19"/>
        </w:rPr>
      </w:pPr>
    </w:p>
    <w:p w14:paraId="35793E89" w14:textId="77777777" w:rsidR="002C32CB" w:rsidRDefault="00241203" w:rsidP="00917D5D">
      <w:pPr>
        <w:numPr>
          <w:ilvl w:val="0"/>
          <w:numId w:val="16"/>
        </w:numPr>
        <w:spacing w:line="240" w:lineRule="atLeast"/>
        <w:ind w:left="360"/>
        <w:rPr>
          <w:rFonts w:ascii="Georgia" w:hAnsi="Georgia" w:cs="Times New Roman"/>
          <w:color w:val="00000A"/>
          <w:szCs w:val="19"/>
        </w:rPr>
      </w:pPr>
      <w:r w:rsidRPr="00F25457">
        <w:rPr>
          <w:rFonts w:ascii="Georgia" w:hAnsi="Georgia" w:cs="Times New Roman"/>
          <w:color w:val="00000A"/>
          <w:szCs w:val="19"/>
        </w:rPr>
        <w:t xml:space="preserve">Opdrachtnemer gaat na Gunning in gesprek met het stagebureau van de RUG om te onderzoeken of het gedurende de looptijd van de Raamovereenkomst mogelijk is om, in het kader van stage, een of meerdere RUG-studenten binnen de organisatie van Opdrachtnemer te plaatsen. </w:t>
      </w:r>
      <w:r w:rsidR="002C32CB">
        <w:rPr>
          <w:rFonts w:ascii="Georgia" w:hAnsi="Georgia" w:cs="Times New Roman"/>
          <w:color w:val="00000A"/>
          <w:szCs w:val="19"/>
        </w:rPr>
        <w:br/>
      </w:r>
    </w:p>
    <w:p w14:paraId="0760DDCC" w14:textId="77777777" w:rsidR="002C32CB" w:rsidRPr="002C32CB" w:rsidRDefault="002C32CB" w:rsidP="00917D5D">
      <w:pPr>
        <w:numPr>
          <w:ilvl w:val="0"/>
          <w:numId w:val="16"/>
        </w:numPr>
        <w:spacing w:line="240" w:lineRule="atLeast"/>
        <w:ind w:left="360"/>
        <w:rPr>
          <w:rFonts w:ascii="Georgia" w:hAnsi="Georgia" w:cs="Times New Roman"/>
          <w:color w:val="00000A"/>
          <w:szCs w:val="19"/>
        </w:rPr>
      </w:pPr>
      <w:r>
        <w:rPr>
          <w:rFonts w:ascii="Georgia" w:hAnsi="Georgia" w:cs="Times New Roman"/>
          <w:color w:val="00000A"/>
          <w:szCs w:val="19"/>
        </w:rPr>
        <w:t xml:space="preserve">Opdrachtnemer gaat na Gunning in gesprek met </w:t>
      </w:r>
      <w:r w:rsidRPr="002C32CB">
        <w:rPr>
          <w:rFonts w:ascii="Georgia" w:hAnsi="Georgia" w:cs="Times New Roman"/>
          <w:color w:val="00000A"/>
          <w:szCs w:val="19"/>
        </w:rPr>
        <w:t xml:space="preserve">het Bureau </w:t>
      </w:r>
      <w:proofErr w:type="spellStart"/>
      <w:r w:rsidRPr="002C32CB">
        <w:rPr>
          <w:rFonts w:ascii="Georgia" w:hAnsi="Georgia" w:cs="Times New Roman"/>
          <w:color w:val="00000A"/>
          <w:szCs w:val="19"/>
        </w:rPr>
        <w:t>Social</w:t>
      </w:r>
      <w:proofErr w:type="spellEnd"/>
      <w:r w:rsidRPr="002C32CB">
        <w:rPr>
          <w:rFonts w:ascii="Georgia" w:hAnsi="Georgia" w:cs="Times New Roman"/>
          <w:color w:val="00000A"/>
          <w:szCs w:val="19"/>
        </w:rPr>
        <w:t xml:space="preserve"> Return van de gemeente Groningen </w:t>
      </w:r>
      <w:r>
        <w:rPr>
          <w:rFonts w:ascii="Georgia" w:hAnsi="Georgia" w:cs="Times New Roman"/>
          <w:color w:val="00000A"/>
          <w:szCs w:val="19"/>
        </w:rPr>
        <w:t xml:space="preserve">om te onderzoeken of Opdrachtnemer zich gedurende de looptijd van de Raamovereenkomst kan inzetten ten behoeve van </w:t>
      </w:r>
      <w:proofErr w:type="spellStart"/>
      <w:r>
        <w:rPr>
          <w:rFonts w:ascii="Georgia" w:hAnsi="Georgia" w:cs="Times New Roman"/>
          <w:color w:val="00000A"/>
          <w:szCs w:val="19"/>
        </w:rPr>
        <w:t>social</w:t>
      </w:r>
      <w:proofErr w:type="spellEnd"/>
      <w:r>
        <w:rPr>
          <w:rFonts w:ascii="Georgia" w:hAnsi="Georgia" w:cs="Times New Roman"/>
          <w:color w:val="00000A"/>
          <w:szCs w:val="19"/>
        </w:rPr>
        <w:t xml:space="preserve"> return.</w:t>
      </w:r>
    </w:p>
    <w:p w14:paraId="2A298E49" w14:textId="77777777" w:rsidR="00241203" w:rsidRDefault="00241203" w:rsidP="00241203">
      <w:pPr>
        <w:spacing w:line="240" w:lineRule="atLeast"/>
        <w:rPr>
          <w:rFonts w:ascii="Georgia" w:hAnsi="Georgia" w:cs="Times New Roman"/>
          <w:color w:val="00000A"/>
          <w:szCs w:val="19"/>
        </w:rPr>
      </w:pPr>
    </w:p>
    <w:p w14:paraId="174462AF" w14:textId="77777777" w:rsidR="00B33C21" w:rsidRPr="00F25457" w:rsidRDefault="00B33C21" w:rsidP="00241203">
      <w:pPr>
        <w:spacing w:line="240" w:lineRule="atLeast"/>
        <w:rPr>
          <w:rFonts w:ascii="Georgia" w:hAnsi="Georgia" w:cs="Times New Roman"/>
          <w:color w:val="00000A"/>
          <w:szCs w:val="19"/>
        </w:rPr>
      </w:pPr>
    </w:p>
    <w:p w14:paraId="358A9716" w14:textId="249D1C63" w:rsidR="00241203" w:rsidRPr="00F25457" w:rsidRDefault="005C1385" w:rsidP="00A15E9E">
      <w:pPr>
        <w:pStyle w:val="Kop2"/>
      </w:pPr>
      <w:bookmarkStart w:id="974" w:name="_Toc345667996"/>
      <w:bookmarkStart w:id="975" w:name="_Toc393352462"/>
      <w:bookmarkStart w:id="976" w:name="_Toc449969032"/>
      <w:bookmarkStart w:id="977" w:name="_Toc468268965"/>
      <w:bookmarkStart w:id="978" w:name="_Toc479173975"/>
      <w:bookmarkStart w:id="979" w:name="_Toc479174331"/>
      <w:bookmarkStart w:id="980" w:name="_Toc479174471"/>
      <w:bookmarkStart w:id="981" w:name="_Toc479174613"/>
      <w:bookmarkStart w:id="982" w:name="_Toc479174802"/>
      <w:bookmarkStart w:id="983" w:name="_Toc479174868"/>
      <w:bookmarkStart w:id="984" w:name="_Toc479174976"/>
      <w:bookmarkStart w:id="985" w:name="_Toc479175105"/>
      <w:bookmarkStart w:id="986" w:name="_Toc479175396"/>
      <w:bookmarkStart w:id="987" w:name="_Toc479175475"/>
      <w:bookmarkStart w:id="988" w:name="_Toc479175534"/>
      <w:bookmarkStart w:id="989" w:name="_Toc479175718"/>
      <w:bookmarkStart w:id="990" w:name="_Toc479175836"/>
      <w:bookmarkStart w:id="991" w:name="_Toc479175995"/>
      <w:bookmarkStart w:id="992" w:name="_Toc484678492"/>
      <w:bookmarkStart w:id="993" w:name="_Toc485650547"/>
      <w:bookmarkStart w:id="994" w:name="_Toc485809069"/>
      <w:bookmarkStart w:id="995" w:name="_Toc514766394"/>
      <w:bookmarkStart w:id="996" w:name="_Toc4665073"/>
      <w:bookmarkStart w:id="997" w:name="_Toc4665494"/>
      <w:r w:rsidRPr="00F25457">
        <w:t>7.1</w:t>
      </w:r>
      <w:r w:rsidR="00A4526F">
        <w:t>3</w:t>
      </w:r>
      <w:r w:rsidRPr="00F25457">
        <w:tab/>
      </w:r>
      <w:r w:rsidR="00241203" w:rsidRPr="00F25457">
        <w:t>Implementatie</w:t>
      </w:r>
      <w:bookmarkStart w:id="998" w:name="_Toc466985514"/>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8"/>
      <w:bookmarkEnd w:id="997"/>
    </w:p>
    <w:p w14:paraId="20D2F3B9" w14:textId="77777777" w:rsidR="00241203" w:rsidRDefault="00241203" w:rsidP="00241203">
      <w:pPr>
        <w:spacing w:line="240" w:lineRule="atLeast"/>
        <w:rPr>
          <w:rFonts w:ascii="Georgia" w:hAnsi="Georgia" w:cs="Times New Roman"/>
          <w:color w:val="00000A"/>
          <w:szCs w:val="19"/>
        </w:rPr>
      </w:pPr>
    </w:p>
    <w:p w14:paraId="57DCB3AF" w14:textId="77777777" w:rsidR="00B33C21" w:rsidRPr="00F25457"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14:paraId="48E6123F" w14:textId="77777777" w:rsidR="00241203" w:rsidRPr="00F25457" w:rsidRDefault="00241203" w:rsidP="00241203">
      <w:pPr>
        <w:spacing w:line="240" w:lineRule="atLeast"/>
        <w:ind w:left="153"/>
        <w:rPr>
          <w:rFonts w:ascii="Georgia" w:hAnsi="Georgia" w:cs="Times New Roman"/>
          <w:color w:val="00000A"/>
          <w:szCs w:val="19"/>
        </w:rPr>
      </w:pPr>
    </w:p>
    <w:p w14:paraId="3D56D447" w14:textId="51DF2F79" w:rsidR="00241203" w:rsidRPr="00F25457" w:rsidRDefault="00241203" w:rsidP="00917D5D">
      <w:pPr>
        <w:pStyle w:val="Lijstalinea"/>
        <w:numPr>
          <w:ilvl w:val="0"/>
          <w:numId w:val="21"/>
        </w:numPr>
        <w:spacing w:line="240" w:lineRule="atLeast"/>
        <w:rPr>
          <w:rFonts w:ascii="Georgia" w:hAnsi="Georgia" w:cs="Times New Roman"/>
          <w:color w:val="00000A"/>
          <w:szCs w:val="19"/>
        </w:rPr>
      </w:pPr>
      <w:bookmarkStart w:id="999" w:name="_Toc387733728"/>
      <w:bookmarkStart w:id="1000" w:name="_Toc387734182"/>
      <w:bookmarkStart w:id="1001" w:name="_Toc387734651"/>
      <w:r w:rsidRPr="00F25457">
        <w:rPr>
          <w:rFonts w:ascii="Georgia" w:hAnsi="Georgia" w:cs="Times New Roman"/>
          <w:color w:val="00000A"/>
          <w:szCs w:val="19"/>
        </w:rPr>
        <w:t xml:space="preserve">De RUG wil zo snel mogelijk na Gunning gebruikmaken van de </w:t>
      </w:r>
      <w:r w:rsidR="00746BF4">
        <w:rPr>
          <w:rFonts w:ascii="Georgia" w:hAnsi="Georgia" w:cs="Times New Roman"/>
          <w:color w:val="00000A"/>
          <w:szCs w:val="19"/>
        </w:rPr>
        <w:t>Dienstverl</w:t>
      </w:r>
      <w:r w:rsidRPr="00F25457">
        <w:rPr>
          <w:rFonts w:ascii="Georgia" w:hAnsi="Georgia" w:cs="Times New Roman"/>
          <w:color w:val="00000A"/>
          <w:szCs w:val="19"/>
        </w:rPr>
        <w:t xml:space="preserve">ening van Opdrachtnemer. Daarom dient de Implementatie in de maand direct volgend op de </w:t>
      </w:r>
      <w:r w:rsidR="00171C4D">
        <w:rPr>
          <w:rFonts w:ascii="Georgia" w:hAnsi="Georgia" w:cs="Times New Roman"/>
          <w:color w:val="00000A"/>
          <w:szCs w:val="19"/>
        </w:rPr>
        <w:t xml:space="preserve">definitieve </w:t>
      </w:r>
      <w:r w:rsidRPr="00F25457">
        <w:rPr>
          <w:rFonts w:ascii="Georgia" w:hAnsi="Georgia" w:cs="Times New Roman"/>
          <w:color w:val="00000A"/>
          <w:szCs w:val="19"/>
        </w:rPr>
        <w:t>Gunning plaats te vinden.</w:t>
      </w:r>
      <w:bookmarkStart w:id="1002" w:name="_Toc387733729"/>
      <w:bookmarkStart w:id="1003" w:name="_Toc387734183"/>
      <w:bookmarkStart w:id="1004" w:name="_Toc387734652"/>
      <w:bookmarkEnd w:id="999"/>
      <w:bookmarkEnd w:id="1000"/>
      <w:bookmarkEnd w:id="1001"/>
      <w:r w:rsidRPr="00F25457">
        <w:rPr>
          <w:rFonts w:ascii="Georgia" w:hAnsi="Georgia" w:cs="Times New Roman"/>
          <w:color w:val="00000A"/>
          <w:szCs w:val="19"/>
        </w:rPr>
        <w:br/>
      </w:r>
    </w:p>
    <w:p w14:paraId="471A7605" w14:textId="0D5338FD" w:rsidR="00C04D46" w:rsidRDefault="00241203" w:rsidP="00917D5D">
      <w:pPr>
        <w:pStyle w:val="Lijstalinea"/>
        <w:numPr>
          <w:ilvl w:val="0"/>
          <w:numId w:val="21"/>
        </w:numPr>
        <w:spacing w:line="240" w:lineRule="atLeast"/>
        <w:rPr>
          <w:rFonts w:ascii="Georgia" w:hAnsi="Georgia" w:cs="Times New Roman"/>
          <w:color w:val="00000A"/>
          <w:szCs w:val="19"/>
        </w:rPr>
      </w:pPr>
      <w:r w:rsidRPr="00F25457">
        <w:rPr>
          <w:rFonts w:ascii="Georgia" w:hAnsi="Georgia" w:cs="Times New Roman"/>
          <w:color w:val="00000A"/>
          <w:szCs w:val="19"/>
        </w:rPr>
        <w:t>Direct na definitieve Gunning en binnen een termijn van</w:t>
      </w:r>
      <w:r w:rsidR="00D909C3">
        <w:rPr>
          <w:rFonts w:ascii="Georgia" w:hAnsi="Georgia" w:cs="Times New Roman"/>
          <w:color w:val="00000A"/>
          <w:szCs w:val="19"/>
        </w:rPr>
        <w:t xml:space="preserve"> </w:t>
      </w:r>
      <w:r w:rsidRPr="00F25457">
        <w:rPr>
          <w:rFonts w:ascii="Georgia" w:hAnsi="Georgia" w:cs="Times New Roman"/>
          <w:color w:val="00000A"/>
          <w:szCs w:val="19"/>
        </w:rPr>
        <w:t>4 weken dient Inschrijver een Implementatieplan op te stellen in</w:t>
      </w:r>
      <w:bookmarkEnd w:id="1002"/>
      <w:bookmarkEnd w:id="1003"/>
      <w:bookmarkEnd w:id="1004"/>
      <w:r w:rsidRPr="00F25457">
        <w:rPr>
          <w:rFonts w:ascii="Georgia" w:hAnsi="Georgia" w:cs="Times New Roman"/>
          <w:color w:val="00000A"/>
          <w:szCs w:val="19"/>
        </w:rPr>
        <w:t xml:space="preserve"> </w:t>
      </w:r>
      <w:bookmarkStart w:id="1005" w:name="_Toc387733730"/>
      <w:bookmarkStart w:id="1006" w:name="_Toc387734184"/>
      <w:bookmarkStart w:id="1007" w:name="_Toc387734653"/>
      <w:r w:rsidRPr="00F25457">
        <w:rPr>
          <w:rFonts w:ascii="Georgia" w:hAnsi="Georgia" w:cs="Times New Roman"/>
          <w:color w:val="00000A"/>
          <w:szCs w:val="19"/>
        </w:rPr>
        <w:t xml:space="preserve">afstemming met de afdeling </w:t>
      </w:r>
      <w:r w:rsidR="00C04D46">
        <w:rPr>
          <w:rFonts w:ascii="Georgia" w:hAnsi="Georgia" w:cs="Times New Roman"/>
          <w:color w:val="00000A"/>
          <w:szCs w:val="19"/>
        </w:rPr>
        <w:t>C</w:t>
      </w:r>
      <w:r w:rsidRPr="00F25457">
        <w:rPr>
          <w:rFonts w:ascii="Georgia" w:hAnsi="Georgia" w:cs="Times New Roman"/>
          <w:color w:val="00000A"/>
          <w:szCs w:val="19"/>
        </w:rPr>
        <w:t>ontractmanagement van de RUG. Het format en de inhoud worden in overleg tussen de RUG en Opdrachtnemer afgestemd, maar dient ten minste de volgende onderdelen te bevatten:</w:t>
      </w:r>
      <w:bookmarkStart w:id="1008" w:name="_Toc387733731"/>
      <w:bookmarkStart w:id="1009" w:name="_Toc387734185"/>
      <w:bookmarkStart w:id="1010" w:name="_Toc387734654"/>
      <w:bookmarkEnd w:id="1005"/>
      <w:bookmarkEnd w:id="1006"/>
      <w:bookmarkEnd w:id="1007"/>
    </w:p>
    <w:p w14:paraId="5D2E6991" w14:textId="0CB13316"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 xml:space="preserve">Communicatie tijdens en na Implementatie richting RUG om de </w:t>
      </w:r>
      <w:r w:rsidR="00746BF4">
        <w:rPr>
          <w:rFonts w:ascii="Georgia" w:hAnsi="Georgia" w:cs="Times New Roman"/>
          <w:color w:val="00000A"/>
          <w:szCs w:val="19"/>
        </w:rPr>
        <w:t>Dienstverl</w:t>
      </w:r>
      <w:r w:rsidRPr="00F25457">
        <w:rPr>
          <w:rFonts w:ascii="Georgia" w:hAnsi="Georgia" w:cs="Times New Roman"/>
          <w:color w:val="00000A"/>
          <w:szCs w:val="19"/>
        </w:rPr>
        <w:t>ening zo vloeiend</w:t>
      </w:r>
      <w:r w:rsidR="005B142E">
        <w:rPr>
          <w:rFonts w:ascii="Georgia" w:hAnsi="Georgia" w:cs="Times New Roman"/>
          <w:color w:val="00000A"/>
          <w:szCs w:val="19"/>
        </w:rPr>
        <w:t xml:space="preserve"> </w:t>
      </w:r>
      <w:r w:rsidRPr="00F25457">
        <w:rPr>
          <w:rFonts w:ascii="Georgia" w:hAnsi="Georgia" w:cs="Times New Roman"/>
          <w:color w:val="00000A"/>
          <w:szCs w:val="19"/>
        </w:rPr>
        <w:t>mogelijk te laten lopen, draagvlak te vergroten en bekendheid te stimuleren</w:t>
      </w:r>
      <w:r w:rsidR="00C72A1F">
        <w:rPr>
          <w:rFonts w:ascii="Georgia" w:hAnsi="Georgia" w:cs="Times New Roman"/>
          <w:color w:val="00000A"/>
          <w:szCs w:val="19"/>
        </w:rPr>
        <w:t>.</w:t>
      </w:r>
    </w:p>
    <w:p w14:paraId="5894D204" w14:textId="29453C1A"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 xml:space="preserve">Beschrijving van de borging van de continuïteit van de </w:t>
      </w:r>
      <w:r w:rsidR="00746BF4">
        <w:rPr>
          <w:rFonts w:ascii="Georgia" w:hAnsi="Georgia" w:cs="Times New Roman"/>
          <w:color w:val="00000A"/>
          <w:szCs w:val="19"/>
        </w:rPr>
        <w:t>Dienstverl</w:t>
      </w:r>
      <w:r w:rsidRPr="00F25457">
        <w:rPr>
          <w:rFonts w:ascii="Georgia" w:hAnsi="Georgia" w:cs="Times New Roman"/>
          <w:color w:val="00000A"/>
          <w:szCs w:val="19"/>
        </w:rPr>
        <w:t>ening</w:t>
      </w:r>
      <w:bookmarkEnd w:id="1008"/>
      <w:bookmarkEnd w:id="1009"/>
      <w:bookmarkEnd w:id="1010"/>
      <w:r w:rsidRPr="00F25457">
        <w:rPr>
          <w:rFonts w:ascii="Georgia" w:hAnsi="Georgia" w:cs="Times New Roman"/>
          <w:color w:val="00000A"/>
          <w:szCs w:val="19"/>
        </w:rPr>
        <w:t xml:space="preserve"> </w:t>
      </w:r>
      <w:bookmarkStart w:id="1011" w:name="_Toc387733732"/>
      <w:bookmarkStart w:id="1012" w:name="_Toc387734186"/>
      <w:bookmarkStart w:id="1013" w:name="_Toc387734655"/>
      <w:r w:rsidRPr="00F25457">
        <w:rPr>
          <w:rFonts w:ascii="Georgia" w:hAnsi="Georgia" w:cs="Times New Roman"/>
          <w:color w:val="00000A"/>
          <w:szCs w:val="19"/>
        </w:rPr>
        <w:t>tijdens de</w:t>
      </w:r>
      <w:r w:rsidR="005B142E">
        <w:rPr>
          <w:rFonts w:ascii="Georgia" w:hAnsi="Georgia" w:cs="Times New Roman"/>
          <w:color w:val="00000A"/>
          <w:szCs w:val="19"/>
        </w:rPr>
        <w:t xml:space="preserve"> </w:t>
      </w:r>
      <w:r w:rsidRPr="00F25457">
        <w:rPr>
          <w:rFonts w:ascii="Georgia" w:hAnsi="Georgia" w:cs="Times New Roman"/>
          <w:color w:val="00000A"/>
          <w:szCs w:val="19"/>
        </w:rPr>
        <w:t>Implementatie</w:t>
      </w:r>
      <w:bookmarkEnd w:id="1011"/>
      <w:bookmarkEnd w:id="1012"/>
      <w:bookmarkEnd w:id="1013"/>
      <w:r w:rsidR="00C72A1F">
        <w:rPr>
          <w:rFonts w:ascii="Georgia" w:hAnsi="Georgia" w:cs="Times New Roman"/>
          <w:color w:val="00000A"/>
          <w:szCs w:val="19"/>
        </w:rPr>
        <w:t>.</w:t>
      </w:r>
    </w:p>
    <w:p w14:paraId="6049C455" w14:textId="77777777" w:rsidR="00C04D46" w:rsidRDefault="00241203" w:rsidP="004F22D6">
      <w:pPr>
        <w:pStyle w:val="Lijstalinea"/>
        <w:spacing w:line="240" w:lineRule="atLeast"/>
        <w:ind w:left="567" w:hanging="177"/>
        <w:rPr>
          <w:rFonts w:ascii="Georgia" w:hAnsi="Georgia" w:cs="Times New Roman"/>
          <w:color w:val="00000A"/>
          <w:szCs w:val="19"/>
        </w:rPr>
      </w:pPr>
      <w:bookmarkStart w:id="1014" w:name="_Toc387733733"/>
      <w:bookmarkStart w:id="1015" w:name="_Toc387734187"/>
      <w:bookmarkStart w:id="1016" w:name="_Toc387734656"/>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hoe tijdens de Implementatie geen, dan wel een zeer, minimale verstoring van de</w:t>
      </w:r>
      <w:r w:rsidR="005B142E">
        <w:rPr>
          <w:rFonts w:ascii="Georgia" w:hAnsi="Georgia" w:cs="Times New Roman"/>
          <w:color w:val="00000A"/>
          <w:szCs w:val="19"/>
        </w:rPr>
        <w:t xml:space="preserve"> </w:t>
      </w:r>
      <w:r w:rsidRPr="00F25457">
        <w:rPr>
          <w:rFonts w:ascii="Georgia" w:hAnsi="Georgia" w:cs="Times New Roman"/>
          <w:color w:val="00000A"/>
          <w:szCs w:val="19"/>
        </w:rPr>
        <w:t>primaire processen van de RUG wordt gewaarborg</w:t>
      </w:r>
      <w:bookmarkEnd w:id="1014"/>
      <w:bookmarkEnd w:id="1015"/>
      <w:bookmarkEnd w:id="1016"/>
      <w:r w:rsidRPr="00F25457">
        <w:rPr>
          <w:rFonts w:ascii="Georgia" w:hAnsi="Georgia" w:cs="Times New Roman"/>
          <w:color w:val="00000A"/>
          <w:szCs w:val="19"/>
        </w:rPr>
        <w:t>d</w:t>
      </w:r>
      <w:r w:rsidR="00C72A1F">
        <w:rPr>
          <w:rFonts w:ascii="Georgia" w:hAnsi="Georgia" w:cs="Times New Roman"/>
          <w:color w:val="00000A"/>
          <w:szCs w:val="19"/>
        </w:rPr>
        <w:t>.</w:t>
      </w:r>
    </w:p>
    <w:p w14:paraId="08FDEBC4" w14:textId="77777777" w:rsidR="00C04D46" w:rsidRDefault="00241203" w:rsidP="004F22D6">
      <w:pPr>
        <w:pStyle w:val="Lijstalinea"/>
        <w:spacing w:line="240" w:lineRule="atLeast"/>
        <w:ind w:left="567" w:hanging="177"/>
        <w:rPr>
          <w:rFonts w:ascii="Georgia" w:hAnsi="Georgia" w:cs="Times New Roman"/>
          <w:color w:val="00000A"/>
          <w:szCs w:val="19"/>
        </w:rPr>
      </w:pPr>
      <w:bookmarkStart w:id="1017" w:name="_Toc387733735"/>
      <w:bookmarkStart w:id="1018" w:name="_Toc387734189"/>
      <w:bookmarkStart w:id="1019" w:name="_Toc387734658"/>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welke werkprocessen ingericht moeten worden voor en/of met de</w:t>
      </w:r>
      <w:bookmarkEnd w:id="1017"/>
      <w:bookmarkEnd w:id="1018"/>
      <w:bookmarkEnd w:id="1019"/>
      <w:r w:rsidRPr="00F25457">
        <w:rPr>
          <w:rFonts w:ascii="Georgia" w:hAnsi="Georgia" w:cs="Times New Roman"/>
          <w:color w:val="00000A"/>
          <w:szCs w:val="19"/>
        </w:rPr>
        <w:t xml:space="preserve"> </w:t>
      </w:r>
      <w:bookmarkStart w:id="1020" w:name="_Toc387733736"/>
      <w:bookmarkStart w:id="1021" w:name="_Toc387734190"/>
      <w:bookmarkStart w:id="1022" w:name="_Toc387734659"/>
      <w:r w:rsidRPr="00F25457">
        <w:rPr>
          <w:rFonts w:ascii="Georgia" w:hAnsi="Georgia" w:cs="Times New Roman"/>
          <w:color w:val="00000A"/>
          <w:szCs w:val="19"/>
        </w:rPr>
        <w:t>RUG</w:t>
      </w:r>
      <w:bookmarkEnd w:id="1020"/>
      <w:bookmarkEnd w:id="1021"/>
      <w:bookmarkEnd w:id="1022"/>
      <w:r w:rsidR="00C72A1F">
        <w:rPr>
          <w:rFonts w:ascii="Georgia" w:hAnsi="Georgia" w:cs="Times New Roman"/>
          <w:color w:val="00000A"/>
          <w:szCs w:val="19"/>
        </w:rPr>
        <w:t>.</w:t>
      </w:r>
    </w:p>
    <w:p w14:paraId="104A6D7C" w14:textId="77777777" w:rsidR="005B142E" w:rsidRDefault="00241203" w:rsidP="004F22D6">
      <w:pPr>
        <w:pStyle w:val="Lijstalinea"/>
        <w:spacing w:line="240" w:lineRule="atLeast"/>
        <w:ind w:left="567" w:hanging="177"/>
        <w:rPr>
          <w:rFonts w:ascii="Georgia" w:hAnsi="Georgia" w:cs="Times New Roman"/>
          <w:color w:val="00000A"/>
          <w:szCs w:val="19"/>
        </w:rPr>
      </w:pPr>
      <w:bookmarkStart w:id="1023" w:name="_Toc387733737"/>
      <w:bookmarkStart w:id="1024" w:name="_Toc387734191"/>
      <w:bookmarkStart w:id="1025" w:name="_Toc387734660"/>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Planning met relevante mijlpalen van de Implementatie</w:t>
      </w:r>
      <w:bookmarkEnd w:id="1023"/>
      <w:bookmarkEnd w:id="1024"/>
      <w:bookmarkEnd w:id="1025"/>
      <w:r w:rsidR="00C72A1F">
        <w:rPr>
          <w:rFonts w:ascii="Georgia" w:hAnsi="Georgia" w:cs="Times New Roman"/>
          <w:color w:val="00000A"/>
          <w:szCs w:val="19"/>
        </w:rPr>
        <w:t>.</w:t>
      </w:r>
    </w:p>
    <w:p w14:paraId="1256F921" w14:textId="77777777" w:rsidR="005B142E" w:rsidRDefault="00241203" w:rsidP="004F22D6">
      <w:pPr>
        <w:pStyle w:val="Lijstalinea"/>
        <w:spacing w:line="240" w:lineRule="atLeast"/>
        <w:ind w:left="567" w:hanging="177"/>
        <w:rPr>
          <w:rFonts w:ascii="Georgia" w:hAnsi="Georgia" w:cs="Times New Roman"/>
          <w:color w:val="00000A"/>
          <w:szCs w:val="19"/>
        </w:rPr>
      </w:pPr>
      <w:bookmarkStart w:id="1026" w:name="_Toc387733738"/>
      <w:bookmarkStart w:id="1027" w:name="_Toc387734192"/>
      <w:bookmarkStart w:id="1028" w:name="_Toc387734661"/>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Verwachtingen van Opdrachtnemer ten aanzien van (de betrokken personen van) de RUG</w:t>
      </w:r>
      <w:bookmarkEnd w:id="1026"/>
      <w:bookmarkEnd w:id="1027"/>
      <w:bookmarkEnd w:id="1028"/>
      <w:r w:rsidR="00C72A1F">
        <w:rPr>
          <w:rFonts w:ascii="Georgia" w:hAnsi="Georgia" w:cs="Times New Roman"/>
          <w:color w:val="00000A"/>
          <w:szCs w:val="19"/>
        </w:rPr>
        <w:t>.</w:t>
      </w:r>
    </w:p>
    <w:p w14:paraId="2DA01A9E" w14:textId="77777777" w:rsidR="00241203" w:rsidRPr="00F25457"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Andere zaken die na Gunning tussen de RUG en Opdrachtnemer worden overeengekomen.</w:t>
      </w:r>
      <w:r w:rsidRPr="00F25457">
        <w:rPr>
          <w:rFonts w:ascii="Georgia" w:hAnsi="Georgia" w:cs="Times New Roman"/>
          <w:color w:val="00000A"/>
          <w:szCs w:val="19"/>
        </w:rPr>
        <w:br/>
      </w:r>
    </w:p>
    <w:p w14:paraId="7229D8A4" w14:textId="4AFDFCA5" w:rsidR="00241203" w:rsidRPr="00F25457" w:rsidRDefault="00241203" w:rsidP="00917D5D">
      <w:pPr>
        <w:pStyle w:val="Lijstalinea"/>
        <w:numPr>
          <w:ilvl w:val="0"/>
          <w:numId w:val="21"/>
        </w:numPr>
        <w:spacing w:line="240" w:lineRule="atLeast"/>
        <w:rPr>
          <w:rFonts w:ascii="Georgia" w:hAnsi="Georgia" w:cs="Times New Roman"/>
          <w:color w:val="00000A"/>
          <w:szCs w:val="19"/>
        </w:rPr>
      </w:pPr>
      <w:bookmarkStart w:id="1029" w:name="_Toc387733742"/>
      <w:bookmarkStart w:id="1030" w:name="_Toc387734196"/>
      <w:bookmarkStart w:id="1031" w:name="_Toc387734665"/>
      <w:r w:rsidRPr="00F25457">
        <w:rPr>
          <w:rFonts w:ascii="Georgia" w:hAnsi="Georgia" w:cs="Times New Roman"/>
          <w:color w:val="00000A"/>
          <w:szCs w:val="19"/>
        </w:rPr>
        <w:t xml:space="preserve">De eventuele </w:t>
      </w:r>
      <w:r w:rsidR="006A78FF">
        <w:rPr>
          <w:rFonts w:ascii="Georgia" w:hAnsi="Georgia" w:cs="Times New Roman"/>
          <w:color w:val="00000A"/>
          <w:szCs w:val="19"/>
        </w:rPr>
        <w:t>Implem</w:t>
      </w:r>
      <w:r w:rsidRPr="00F25457">
        <w:rPr>
          <w:rFonts w:ascii="Georgia" w:hAnsi="Georgia" w:cs="Times New Roman"/>
          <w:color w:val="00000A"/>
          <w:szCs w:val="19"/>
        </w:rPr>
        <w:t>entatiekosten worden niet in rekening gebracht door Opdrachtnemer.</w:t>
      </w:r>
      <w:bookmarkEnd w:id="1029"/>
      <w:bookmarkEnd w:id="1030"/>
      <w:bookmarkEnd w:id="1031"/>
      <w:r w:rsidRPr="00F25457">
        <w:rPr>
          <w:rFonts w:ascii="Georgia" w:hAnsi="Georgia" w:cs="Times New Roman"/>
          <w:color w:val="00000A"/>
          <w:szCs w:val="19"/>
        </w:rPr>
        <w:br/>
      </w:r>
    </w:p>
    <w:p w14:paraId="4A690317" w14:textId="77777777" w:rsidR="00241203" w:rsidRPr="00F25457" w:rsidRDefault="00241203" w:rsidP="00917D5D">
      <w:pPr>
        <w:pStyle w:val="Lijstalinea"/>
        <w:numPr>
          <w:ilvl w:val="0"/>
          <w:numId w:val="21"/>
        </w:numPr>
        <w:spacing w:line="240" w:lineRule="atLeast"/>
        <w:rPr>
          <w:rFonts w:ascii="Georgia" w:hAnsi="Georgia" w:cs="Times New Roman"/>
          <w:color w:val="00000A"/>
          <w:szCs w:val="19"/>
        </w:rPr>
      </w:pPr>
      <w:bookmarkStart w:id="1032" w:name="_Toc387733743"/>
      <w:bookmarkStart w:id="1033" w:name="_Toc387734197"/>
      <w:bookmarkStart w:id="1034" w:name="_Toc387734666"/>
      <w:bookmarkEnd w:id="1032"/>
      <w:bookmarkEnd w:id="1033"/>
      <w:bookmarkEnd w:id="1034"/>
      <w:r w:rsidRPr="00F25457">
        <w:rPr>
          <w:rFonts w:ascii="Georgia" w:hAnsi="Georgia" w:cs="Times New Roman"/>
          <w:color w:val="00000A"/>
          <w:szCs w:val="19"/>
        </w:rPr>
        <w:t xml:space="preserve">Tijdens de Implementatie en opstart dient er, indien daar aanleiding voor is, voortgangsoverleg plaats te vinden met de contactpersoon van </w:t>
      </w:r>
      <w:r w:rsidR="00171C4D">
        <w:rPr>
          <w:rFonts w:ascii="Georgia" w:hAnsi="Georgia" w:cs="Times New Roman"/>
          <w:color w:val="00000A"/>
          <w:szCs w:val="19"/>
        </w:rPr>
        <w:t>Opdrachtnemer</w:t>
      </w:r>
      <w:r w:rsidRPr="00F25457">
        <w:rPr>
          <w:rFonts w:ascii="Georgia" w:hAnsi="Georgia" w:cs="Times New Roman"/>
          <w:color w:val="00000A"/>
          <w:szCs w:val="19"/>
        </w:rPr>
        <w:t>.</w:t>
      </w:r>
      <w:r w:rsidRPr="00F25457">
        <w:rPr>
          <w:rFonts w:ascii="Georgia" w:hAnsi="Georgia" w:cs="Times New Roman"/>
          <w:color w:val="00000A"/>
          <w:szCs w:val="19"/>
        </w:rPr>
        <w:br/>
      </w:r>
    </w:p>
    <w:p w14:paraId="60F8C8E0" w14:textId="2D4E3C2B" w:rsidR="00241203" w:rsidRPr="009639F2" w:rsidRDefault="0049387E" w:rsidP="00917D5D">
      <w:pPr>
        <w:pStyle w:val="Lijstalinea"/>
        <w:numPr>
          <w:ilvl w:val="0"/>
          <w:numId w:val="21"/>
        </w:numPr>
        <w:spacing w:line="240" w:lineRule="atLeast"/>
        <w:rPr>
          <w:rFonts w:ascii="Georgia" w:hAnsi="Georgia" w:cs="Times New Roman"/>
          <w:color w:val="00000A"/>
          <w:szCs w:val="19"/>
        </w:rPr>
      </w:pPr>
      <w:r w:rsidRPr="00637557">
        <w:rPr>
          <w:rFonts w:ascii="Georgia" w:hAnsi="Georgia" w:cs="Times New Roman"/>
          <w:color w:val="00000A"/>
        </w:rPr>
        <w:t xml:space="preserve">Opdrachtnemer </w:t>
      </w:r>
      <w:r w:rsidR="00241203" w:rsidRPr="00637557">
        <w:rPr>
          <w:rFonts w:ascii="Georgia" w:hAnsi="Georgia" w:cs="Times New Roman"/>
          <w:color w:val="00000A"/>
        </w:rPr>
        <w:t>gaat ermee akkoord dat eventueel te maken kosten aan de zijde van Opdrachtnemer om aan te sluiten op het communicatieproces van Opdrachtgever voor rekening zijn van Opdrachtnemer.</w:t>
      </w:r>
    </w:p>
    <w:p w14:paraId="2D6713A4" w14:textId="535F9543" w:rsidR="009639F2" w:rsidRDefault="009639F2" w:rsidP="009639F2">
      <w:pPr>
        <w:pStyle w:val="Lijstalinea"/>
        <w:spacing w:line="240" w:lineRule="atLeast"/>
        <w:ind w:left="390"/>
        <w:rPr>
          <w:rFonts w:ascii="Georgia" w:hAnsi="Georgia" w:cs="Times New Roman"/>
          <w:color w:val="00000A"/>
        </w:rPr>
      </w:pPr>
    </w:p>
    <w:p w14:paraId="14EE1F1B" w14:textId="77777777" w:rsidR="009639F2" w:rsidRPr="00637557" w:rsidRDefault="009639F2" w:rsidP="009639F2">
      <w:pPr>
        <w:pStyle w:val="Lijstalinea"/>
        <w:spacing w:line="240" w:lineRule="atLeast"/>
        <w:ind w:left="390"/>
        <w:rPr>
          <w:rFonts w:ascii="Georgia" w:hAnsi="Georgia" w:cs="Times New Roman"/>
          <w:color w:val="00000A"/>
          <w:szCs w:val="19"/>
        </w:rPr>
      </w:pPr>
    </w:p>
    <w:p w14:paraId="47438456" w14:textId="77777777" w:rsidR="00A4526F" w:rsidRDefault="00A4526F">
      <w:pPr>
        <w:rPr>
          <w:rFonts w:ascii="Georgia" w:hAnsi="Georgia"/>
          <w:b/>
          <w:u w:val="single"/>
        </w:rPr>
      </w:pPr>
      <w:bookmarkStart w:id="1035" w:name="_Toc466985516"/>
      <w:bookmarkStart w:id="1036" w:name="_Toc468268967"/>
      <w:bookmarkStart w:id="1037" w:name="_Toc479173977"/>
      <w:bookmarkStart w:id="1038" w:name="_Toc479174333"/>
      <w:bookmarkStart w:id="1039" w:name="_Toc479174473"/>
      <w:bookmarkStart w:id="1040" w:name="_Toc479174615"/>
      <w:bookmarkStart w:id="1041" w:name="_Toc479174804"/>
      <w:bookmarkStart w:id="1042" w:name="_Toc479174870"/>
      <w:bookmarkStart w:id="1043" w:name="_Toc479174978"/>
      <w:bookmarkStart w:id="1044" w:name="_Toc479175107"/>
      <w:bookmarkStart w:id="1045" w:name="_Toc479175398"/>
      <w:bookmarkStart w:id="1046" w:name="_Toc479175477"/>
      <w:bookmarkStart w:id="1047" w:name="_Toc479175536"/>
      <w:bookmarkStart w:id="1048" w:name="_Toc479175720"/>
      <w:bookmarkStart w:id="1049" w:name="_Toc479175838"/>
      <w:bookmarkStart w:id="1050" w:name="_Toc479175997"/>
      <w:bookmarkStart w:id="1051" w:name="_Toc484678494"/>
      <w:bookmarkStart w:id="1052" w:name="_Toc485650549"/>
      <w:bookmarkStart w:id="1053" w:name="_Toc485809071"/>
      <w:bookmarkStart w:id="1054" w:name="_Toc514766396"/>
      <w:bookmarkEnd w:id="1035"/>
      <w:r>
        <w:br w:type="page"/>
      </w:r>
    </w:p>
    <w:p w14:paraId="6FAD3F54" w14:textId="7F64C50A" w:rsidR="00241203" w:rsidRPr="00F25457" w:rsidRDefault="00241203" w:rsidP="005C1385">
      <w:pPr>
        <w:pStyle w:val="Kop2"/>
        <w:jc w:val="left"/>
      </w:pPr>
      <w:bookmarkStart w:id="1055" w:name="_Toc4665074"/>
      <w:bookmarkStart w:id="1056" w:name="_Toc4665495"/>
      <w:r w:rsidRPr="00F25457">
        <w:lastRenderedPageBreak/>
        <w:t>7.</w:t>
      </w:r>
      <w:r w:rsidR="00871E01">
        <w:t>14</w:t>
      </w:r>
      <w:r w:rsidRPr="00F25457">
        <w:tab/>
        <w:t>Juridisch kader</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64636BEE" w14:textId="77777777" w:rsidR="00241203" w:rsidRPr="00F25457" w:rsidRDefault="00241203" w:rsidP="00241203">
      <w:pPr>
        <w:ind w:left="360"/>
        <w:rPr>
          <w:rFonts w:ascii="Georgia" w:hAnsi="Georgia" w:cs="Times New Roman"/>
          <w:color w:val="00000A"/>
          <w:szCs w:val="19"/>
        </w:rPr>
      </w:pPr>
    </w:p>
    <w:p w14:paraId="55307163" w14:textId="77777777" w:rsidR="00241203" w:rsidRDefault="00B33C21" w:rsidP="00241203">
      <w:pPr>
        <w:spacing w:line="240" w:lineRule="atLeast"/>
        <w:rPr>
          <w:rFonts w:ascii="Georgia" w:hAnsi="Georgia" w:cs="Times New Roman"/>
          <w:b/>
          <w:color w:val="00000A"/>
        </w:rPr>
      </w:pPr>
      <w:r w:rsidRPr="00B33C21">
        <w:rPr>
          <w:rFonts w:ascii="Georgia" w:hAnsi="Georgia" w:cs="Times New Roman"/>
          <w:b/>
          <w:color w:val="00000A"/>
          <w:szCs w:val="19"/>
        </w:rPr>
        <w:t>Eisen:</w:t>
      </w:r>
    </w:p>
    <w:p w14:paraId="3E7ABA55" w14:textId="77777777" w:rsidR="00B33C21" w:rsidRPr="00F25457" w:rsidRDefault="00B33C21" w:rsidP="00241203">
      <w:pPr>
        <w:spacing w:line="240" w:lineRule="atLeast"/>
        <w:rPr>
          <w:rFonts w:ascii="Georgia" w:hAnsi="Georgia" w:cs="Times New Roman"/>
          <w:b/>
          <w:color w:val="00000A"/>
        </w:rPr>
      </w:pPr>
    </w:p>
    <w:p w14:paraId="054B20C8" w14:textId="5C5B2C6C" w:rsidR="00171C4D" w:rsidRDefault="00241203" w:rsidP="00917D5D">
      <w:pPr>
        <w:numPr>
          <w:ilvl w:val="0"/>
          <w:numId w:val="15"/>
        </w:numPr>
        <w:spacing w:line="240" w:lineRule="atLeast"/>
        <w:ind w:left="360"/>
        <w:rPr>
          <w:rFonts w:ascii="Georgia" w:hAnsi="Georgia" w:cs="Times New Roman"/>
          <w:color w:val="00000A"/>
        </w:rPr>
      </w:pPr>
      <w:bookmarkStart w:id="1057" w:name="_Toc387733752"/>
      <w:bookmarkStart w:id="1058" w:name="_Toc387734206"/>
      <w:bookmarkStart w:id="1059" w:name="_Toc387734675"/>
      <w:r w:rsidRPr="00F25457">
        <w:rPr>
          <w:rFonts w:ascii="Georgia" w:hAnsi="Georgia" w:cs="Times New Roman"/>
          <w:color w:val="00000A"/>
        </w:rPr>
        <w:t>Inschrijver gaat akkoord met de concept Raamovereenkomst ‘</w:t>
      </w:r>
      <w:proofErr w:type="spellStart"/>
      <w:r w:rsidRPr="00F25457">
        <w:rPr>
          <w:rFonts w:ascii="Georgia" w:hAnsi="Georgia" w:cs="Times New Roman"/>
          <w:color w:val="00000A"/>
          <w:lang w:val="de-DE"/>
        </w:rPr>
        <w:t>Bijlage</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Concept</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Raamovereenkomst</w:t>
      </w:r>
      <w:proofErr w:type="spellEnd"/>
      <w:r w:rsidRPr="00F25457">
        <w:rPr>
          <w:rFonts w:ascii="Georgia" w:hAnsi="Georgia" w:cs="Times New Roman"/>
          <w:color w:val="00000A"/>
          <w:lang w:val="de-DE"/>
        </w:rPr>
        <w:t xml:space="preserve"> EA </w:t>
      </w:r>
      <w:proofErr w:type="spellStart"/>
      <w:r w:rsidR="006A1AB5">
        <w:rPr>
          <w:rFonts w:ascii="Georgia" w:hAnsi="Georgia" w:cs="Times New Roman"/>
          <w:color w:val="00000A"/>
          <w:lang w:val="de-DE"/>
        </w:rPr>
        <w:t>Projectmeubilair</w:t>
      </w:r>
      <w:proofErr w:type="spellEnd"/>
      <w:r w:rsidRPr="00F25457">
        <w:rPr>
          <w:rFonts w:ascii="Georgia" w:hAnsi="Georgia" w:cs="Times New Roman"/>
          <w:color w:val="00000A"/>
          <w:lang w:val="de-DE"/>
        </w:rPr>
        <w:t xml:space="preserve"> RUG </w:t>
      </w:r>
      <w:r w:rsidR="00A55370">
        <w:rPr>
          <w:rFonts w:ascii="Georgia" w:hAnsi="Georgia" w:cs="Times New Roman"/>
          <w:color w:val="00000A"/>
          <w:lang w:val="de-DE"/>
        </w:rPr>
        <w:t>2019</w:t>
      </w:r>
      <w:r w:rsidRPr="00F25457">
        <w:rPr>
          <w:rFonts w:ascii="Georgia" w:hAnsi="Georgia" w:cs="Times New Roman"/>
          <w:color w:val="00000A"/>
          <w:lang w:val="nl"/>
        </w:rPr>
        <w:t>’</w:t>
      </w:r>
      <w:r w:rsidRPr="00F25457">
        <w:rPr>
          <w:rFonts w:ascii="Georgia" w:hAnsi="Georgia" w:cs="Times New Roman"/>
          <w:color w:val="00000A"/>
        </w:rPr>
        <w:t>.</w:t>
      </w:r>
      <w:bookmarkEnd w:id="1057"/>
      <w:bookmarkEnd w:id="1058"/>
      <w:bookmarkEnd w:id="1059"/>
      <w:r w:rsidRPr="00F25457">
        <w:rPr>
          <w:rFonts w:ascii="Georgia" w:hAnsi="Georgia" w:cs="Times New Roman"/>
          <w:color w:val="00000A"/>
        </w:rPr>
        <w:t xml:space="preserve"> </w:t>
      </w:r>
      <w:bookmarkStart w:id="1060" w:name="_Toc387733753"/>
      <w:bookmarkStart w:id="1061" w:name="_Toc387734207"/>
      <w:bookmarkStart w:id="1062" w:name="_Toc387734676"/>
      <w:r w:rsidR="00171C4D">
        <w:rPr>
          <w:rFonts w:ascii="Georgia" w:hAnsi="Georgia" w:cs="Times New Roman"/>
          <w:color w:val="00000A"/>
        </w:rPr>
        <w:br/>
      </w:r>
    </w:p>
    <w:p w14:paraId="33D21677" w14:textId="08F76627" w:rsidR="00C16D3C" w:rsidRDefault="00241203" w:rsidP="00917D5D">
      <w:pPr>
        <w:numPr>
          <w:ilvl w:val="0"/>
          <w:numId w:val="15"/>
        </w:numPr>
        <w:spacing w:line="240" w:lineRule="atLeast"/>
        <w:ind w:left="360"/>
        <w:rPr>
          <w:rFonts w:ascii="Georgia" w:hAnsi="Georgia" w:cs="Times New Roman"/>
          <w:color w:val="00000A"/>
        </w:rPr>
      </w:pPr>
      <w:r w:rsidRPr="00171C4D">
        <w:rPr>
          <w:rFonts w:ascii="Georgia" w:hAnsi="Georgia" w:cs="Times New Roman"/>
          <w:color w:val="00000A"/>
        </w:rPr>
        <w:t xml:space="preserve">Inschrijver gaat akkoord met het van toepassing verklaren van de </w:t>
      </w:r>
      <w:r w:rsidR="00D909C3">
        <w:rPr>
          <w:rFonts w:ascii="Georgia" w:hAnsi="Georgia" w:cs="Times New Roman"/>
          <w:color w:val="00000A"/>
        </w:rPr>
        <w:t>A</w:t>
      </w:r>
      <w:r w:rsidRPr="00171C4D">
        <w:rPr>
          <w:rFonts w:ascii="Georgia" w:hAnsi="Georgia" w:cs="Times New Roman"/>
          <w:color w:val="00000A"/>
        </w:rPr>
        <w:t xml:space="preserve">lgemene </w:t>
      </w:r>
      <w:r w:rsidR="008C71A7">
        <w:rPr>
          <w:rFonts w:ascii="Georgia" w:hAnsi="Georgia" w:cs="Times New Roman"/>
          <w:color w:val="00000A"/>
        </w:rPr>
        <w:t>Inkoopvo</w:t>
      </w:r>
      <w:r w:rsidRPr="00171C4D">
        <w:rPr>
          <w:rFonts w:ascii="Georgia" w:hAnsi="Georgia" w:cs="Times New Roman"/>
          <w:color w:val="00000A"/>
        </w:rPr>
        <w:t>orwaarden van de RUG ‘</w:t>
      </w:r>
      <w:proofErr w:type="spellStart"/>
      <w:r w:rsidR="000E74BD" w:rsidRPr="00171C4D">
        <w:rPr>
          <w:rFonts w:ascii="Georgia" w:hAnsi="Georgia" w:cs="Times New Roman"/>
          <w:color w:val="00000A"/>
          <w:lang w:val="de-DE"/>
        </w:rPr>
        <w:t>Bijlage</w:t>
      </w:r>
      <w:proofErr w:type="spellEnd"/>
      <w:r w:rsidR="000E74BD" w:rsidRPr="00171C4D">
        <w:rPr>
          <w:rFonts w:ascii="Georgia" w:hAnsi="Georgia" w:cs="Times New Roman"/>
          <w:color w:val="00000A"/>
          <w:lang w:val="de-DE"/>
        </w:rPr>
        <w:t xml:space="preserve"> </w:t>
      </w:r>
      <w:proofErr w:type="spellStart"/>
      <w:r w:rsidR="000E74BD" w:rsidRPr="00171C4D">
        <w:rPr>
          <w:rFonts w:ascii="Georgia" w:hAnsi="Georgia" w:cs="Times New Roman"/>
          <w:color w:val="00000A"/>
          <w:lang w:val="de-DE"/>
        </w:rPr>
        <w:t>Algemene</w:t>
      </w:r>
      <w:proofErr w:type="spellEnd"/>
      <w:r w:rsidR="000E74BD" w:rsidRPr="00171C4D">
        <w:rPr>
          <w:rFonts w:ascii="Georgia" w:hAnsi="Georgia" w:cs="Times New Roman"/>
          <w:color w:val="00000A"/>
          <w:lang w:val="de-DE"/>
        </w:rPr>
        <w:t xml:space="preserve"> </w:t>
      </w:r>
      <w:proofErr w:type="spellStart"/>
      <w:r w:rsidR="008C71A7">
        <w:rPr>
          <w:rFonts w:ascii="Georgia" w:hAnsi="Georgia" w:cs="Times New Roman"/>
          <w:color w:val="00000A"/>
          <w:lang w:val="de-DE"/>
        </w:rPr>
        <w:t>Inkoopvo</w:t>
      </w:r>
      <w:r w:rsidR="000E74BD" w:rsidRPr="00171C4D">
        <w:rPr>
          <w:rFonts w:ascii="Georgia" w:hAnsi="Georgia" w:cs="Times New Roman"/>
          <w:color w:val="00000A"/>
          <w:lang w:val="de-DE"/>
        </w:rPr>
        <w:t>orwaarden</w:t>
      </w:r>
      <w:proofErr w:type="spellEnd"/>
      <w:r w:rsidR="000E74BD" w:rsidRPr="00171C4D">
        <w:rPr>
          <w:rFonts w:ascii="Georgia" w:hAnsi="Georgia" w:cs="Times New Roman"/>
          <w:color w:val="00000A"/>
          <w:lang w:val="de-DE"/>
        </w:rPr>
        <w:t xml:space="preserve"> RUG </w:t>
      </w:r>
      <w:proofErr w:type="spellStart"/>
      <w:r w:rsidR="00D909C3">
        <w:rPr>
          <w:rFonts w:ascii="Georgia" w:hAnsi="Georgia" w:cs="Times New Roman"/>
          <w:color w:val="00000A"/>
          <w:lang w:val="de-DE"/>
        </w:rPr>
        <w:t>L</w:t>
      </w:r>
      <w:r w:rsidR="000E74BD" w:rsidRPr="00171C4D">
        <w:rPr>
          <w:rFonts w:ascii="Georgia" w:hAnsi="Georgia" w:cs="Times New Roman"/>
          <w:color w:val="00000A"/>
          <w:lang w:val="de-DE"/>
        </w:rPr>
        <w:t>everingen</w:t>
      </w:r>
      <w:proofErr w:type="spellEnd"/>
      <w:r w:rsidR="000E74BD" w:rsidRPr="00171C4D">
        <w:rPr>
          <w:rFonts w:ascii="Georgia" w:hAnsi="Georgia" w:cs="Times New Roman"/>
          <w:color w:val="00000A"/>
          <w:lang w:val="de-DE"/>
        </w:rPr>
        <w:t xml:space="preserve"> en </w:t>
      </w:r>
      <w:r w:rsidR="00D909C3">
        <w:rPr>
          <w:rFonts w:ascii="Georgia" w:hAnsi="Georgia" w:cs="Times New Roman"/>
          <w:color w:val="00000A"/>
          <w:lang w:val="de-DE"/>
        </w:rPr>
        <w:t>D</w:t>
      </w:r>
      <w:r w:rsidR="000E74BD" w:rsidRPr="00171C4D">
        <w:rPr>
          <w:rFonts w:ascii="Georgia" w:hAnsi="Georgia" w:cs="Times New Roman"/>
          <w:color w:val="00000A"/>
          <w:lang w:val="de-DE"/>
        </w:rPr>
        <w:t>iensten 2016</w:t>
      </w:r>
      <w:r w:rsidRPr="00171C4D">
        <w:rPr>
          <w:rFonts w:ascii="Georgia" w:hAnsi="Georgia" w:cs="Times New Roman"/>
          <w:color w:val="00000A"/>
        </w:rPr>
        <w:t>.</w:t>
      </w:r>
      <w:bookmarkStart w:id="1063" w:name="_Toc387733754"/>
      <w:bookmarkStart w:id="1064" w:name="_Toc387734208"/>
      <w:bookmarkStart w:id="1065" w:name="_Toc387734677"/>
      <w:bookmarkEnd w:id="1060"/>
      <w:bookmarkEnd w:id="1061"/>
      <w:bookmarkEnd w:id="1062"/>
      <w:r w:rsidR="00E769F0">
        <w:rPr>
          <w:rFonts w:ascii="Georgia" w:hAnsi="Georgia" w:cs="Times New Roman"/>
          <w:color w:val="00000A"/>
        </w:rPr>
        <w:br/>
      </w:r>
    </w:p>
    <w:p w14:paraId="27F8B084" w14:textId="184B8E88" w:rsidR="00E769F0" w:rsidRDefault="00E769F0" w:rsidP="00917D5D">
      <w:pPr>
        <w:numPr>
          <w:ilvl w:val="0"/>
          <w:numId w:val="15"/>
        </w:numPr>
        <w:spacing w:line="240" w:lineRule="atLeast"/>
        <w:ind w:left="360"/>
        <w:rPr>
          <w:rFonts w:ascii="Georgia" w:hAnsi="Georgia" w:cs="Times New Roman"/>
          <w:color w:val="00000A"/>
        </w:rPr>
      </w:pPr>
      <w:r w:rsidRPr="00171C4D">
        <w:rPr>
          <w:rFonts w:ascii="Georgia" w:hAnsi="Georgia" w:cs="Times New Roman"/>
          <w:color w:val="00000A"/>
        </w:rPr>
        <w:t>Inschrijver gaat akkoord met</w:t>
      </w:r>
      <w:r w:rsidRPr="00595E3D">
        <w:rPr>
          <w:rFonts w:ascii="Georgia" w:hAnsi="Georgia" w:cs="Times New Roman"/>
          <w:color w:val="00000A"/>
          <w:szCs w:val="19"/>
        </w:rPr>
        <w:t xml:space="preserve"> </w:t>
      </w:r>
      <w:r>
        <w:rPr>
          <w:rFonts w:ascii="Georgia" w:hAnsi="Georgia" w:cs="Times New Roman"/>
          <w:color w:val="00000A"/>
          <w:szCs w:val="19"/>
        </w:rPr>
        <w:t xml:space="preserve">de verwerkersovereenkomst </w:t>
      </w:r>
      <w:r w:rsidRPr="00595E3D">
        <w:rPr>
          <w:rFonts w:ascii="Georgia" w:hAnsi="Georgia" w:cs="Times New Roman"/>
          <w:color w:val="00000A"/>
          <w:szCs w:val="19"/>
        </w:rPr>
        <w:t xml:space="preserve">‘Bijlage </w:t>
      </w:r>
      <w:r>
        <w:rPr>
          <w:rFonts w:ascii="Georgia" w:hAnsi="Georgia" w:cs="Times New Roman"/>
          <w:color w:val="00000A"/>
          <w:szCs w:val="19"/>
        </w:rPr>
        <w:t>V</w:t>
      </w:r>
      <w:r w:rsidRPr="00595E3D">
        <w:rPr>
          <w:rFonts w:ascii="Georgia" w:hAnsi="Georgia" w:cs="Times New Roman"/>
          <w:color w:val="00000A"/>
          <w:szCs w:val="19"/>
        </w:rPr>
        <w:t>e</w:t>
      </w:r>
      <w:r>
        <w:rPr>
          <w:rFonts w:ascii="Georgia" w:hAnsi="Georgia" w:cs="Times New Roman"/>
          <w:color w:val="00000A"/>
          <w:szCs w:val="19"/>
        </w:rPr>
        <w:t>r</w:t>
      </w:r>
      <w:r w:rsidRPr="00595E3D">
        <w:rPr>
          <w:rFonts w:ascii="Georgia" w:hAnsi="Georgia" w:cs="Times New Roman"/>
          <w:color w:val="00000A"/>
          <w:szCs w:val="19"/>
        </w:rPr>
        <w:t>werkersovereenkomst RUG 2018’</w:t>
      </w:r>
      <w:r>
        <w:rPr>
          <w:rFonts w:ascii="Georgia" w:hAnsi="Georgia" w:cs="Times New Roman"/>
          <w:color w:val="00000A"/>
          <w:szCs w:val="19"/>
        </w:rPr>
        <w:t>.</w:t>
      </w:r>
    </w:p>
    <w:p w14:paraId="07D460E4" w14:textId="77777777" w:rsidR="00C16D3C" w:rsidRDefault="00C16D3C" w:rsidP="00C16D3C">
      <w:pPr>
        <w:spacing w:line="240" w:lineRule="atLeast"/>
        <w:ind w:left="360"/>
        <w:rPr>
          <w:rFonts w:ascii="Georgia" w:hAnsi="Georgia" w:cs="Times New Roman"/>
          <w:color w:val="00000A"/>
        </w:rPr>
      </w:pPr>
    </w:p>
    <w:p w14:paraId="4B0784EF" w14:textId="77777777" w:rsidR="00241203" w:rsidRPr="00171C4D" w:rsidRDefault="00171C4D" w:rsidP="00917D5D">
      <w:pPr>
        <w:numPr>
          <w:ilvl w:val="0"/>
          <w:numId w:val="15"/>
        </w:numPr>
        <w:spacing w:line="240" w:lineRule="atLeast"/>
        <w:ind w:left="360"/>
        <w:rPr>
          <w:rFonts w:ascii="Georgia" w:hAnsi="Georgia" w:cs="Times New Roman"/>
          <w:color w:val="00000A"/>
        </w:rPr>
      </w:pPr>
      <w:r>
        <w:rPr>
          <w:rFonts w:ascii="Georgia" w:hAnsi="Georgia" w:cs="Times New Roman"/>
          <w:color w:val="00000A"/>
        </w:rPr>
        <w:t>Inschrijver gaat er mee akkoord dat de (inkoop-) voorwaarden van Opdrachtnemer door de RUG nadrukkelijk van de hand worden gewezen.</w:t>
      </w:r>
      <w:r w:rsidR="00241203" w:rsidRPr="00171C4D">
        <w:rPr>
          <w:rFonts w:ascii="Georgia" w:hAnsi="Georgia" w:cs="Times New Roman"/>
          <w:color w:val="00000A"/>
        </w:rPr>
        <w:br/>
      </w:r>
    </w:p>
    <w:p w14:paraId="7A8391B3" w14:textId="70E656FE" w:rsidR="00241203" w:rsidRPr="00F25457" w:rsidRDefault="00241203" w:rsidP="00917D5D">
      <w:pPr>
        <w:numPr>
          <w:ilvl w:val="0"/>
          <w:numId w:val="15"/>
        </w:numPr>
        <w:spacing w:line="240" w:lineRule="atLeast"/>
        <w:ind w:left="360"/>
        <w:rPr>
          <w:rFonts w:ascii="Georgia" w:hAnsi="Georgia" w:cs="Times New Roman"/>
          <w:color w:val="00000A"/>
        </w:rPr>
      </w:pPr>
      <w:r w:rsidRPr="00F25457">
        <w:rPr>
          <w:rFonts w:ascii="Georgia" w:hAnsi="Georgia" w:cs="Times New Roman"/>
          <w:color w:val="00000A"/>
        </w:rPr>
        <w:t>Opdrachtnemer verleent te allen tijde alle medewerking op het moment dat de Raamovereenkomst afloopt en een andere Opdrachtnemer de werkzaamheden gaat overnemen.</w:t>
      </w:r>
      <w:bookmarkEnd w:id="1063"/>
      <w:bookmarkEnd w:id="1064"/>
      <w:bookmarkEnd w:id="1065"/>
      <w:r w:rsidRPr="00F25457">
        <w:rPr>
          <w:rFonts w:ascii="Georgia" w:hAnsi="Georgia" w:cs="Times New Roman"/>
          <w:color w:val="00000A"/>
        </w:rPr>
        <w:t xml:space="preserve"> Opdrachtnemer draagt kosteloos zorg voor een vloeiende overgang en zorgt ervoor dat (daar waar dit binnen de invloedssfeer van Opdrachtnemer valt) </w:t>
      </w:r>
      <w:r w:rsidR="00D909C3">
        <w:rPr>
          <w:rFonts w:ascii="Georgia" w:hAnsi="Georgia" w:cs="Times New Roman"/>
          <w:color w:val="00000A"/>
        </w:rPr>
        <w:t>RUG-b</w:t>
      </w:r>
      <w:r w:rsidRPr="00F25457">
        <w:rPr>
          <w:rFonts w:ascii="Georgia" w:hAnsi="Georgia" w:cs="Times New Roman"/>
          <w:color w:val="00000A"/>
        </w:rPr>
        <w:t>estellers en de RUG zo min mogelijk hinder ondervinden. Opdrachtnemer stelt teneinde dit te bewerkstelligen 3 maanden voor afloop van de Raamovereenkomst een Plan van Aanpak op met betrekking tot de overgang en overlegt dit aan de RUG.</w:t>
      </w:r>
      <w:r w:rsidRPr="00F25457">
        <w:rPr>
          <w:rFonts w:ascii="Georgia" w:hAnsi="Georgia" w:cs="Times New Roman"/>
          <w:color w:val="00000A"/>
        </w:rPr>
        <w:br/>
      </w:r>
    </w:p>
    <w:p w14:paraId="247967CE" w14:textId="77777777" w:rsidR="00241203" w:rsidRPr="00F25457" w:rsidRDefault="00241203" w:rsidP="00917D5D">
      <w:pPr>
        <w:numPr>
          <w:ilvl w:val="0"/>
          <w:numId w:val="15"/>
        </w:numPr>
        <w:spacing w:line="240" w:lineRule="atLeast"/>
        <w:ind w:left="360"/>
        <w:rPr>
          <w:rFonts w:ascii="Georgia" w:hAnsi="Georgia" w:cs="Times New Roman"/>
          <w:color w:val="00000A"/>
        </w:rPr>
      </w:pPr>
      <w:r w:rsidRPr="00F25457">
        <w:rPr>
          <w:rFonts w:ascii="Georgia" w:hAnsi="Georgia" w:cs="Times New Roman"/>
          <w:color w:val="00000A"/>
          <w:lang w:val="nl"/>
        </w:rPr>
        <w:t xml:space="preserve">Inschrijver gaat ermee akkoord dat bij tegenstrijdigheden in de aanbieding het voor de RUG meest gunstige aanbod gehanteerd wordt. </w:t>
      </w:r>
      <w:r w:rsidRPr="00F25457">
        <w:rPr>
          <w:rFonts w:ascii="Georgia" w:hAnsi="Georgia" w:cs="Times New Roman"/>
          <w:color w:val="00000A"/>
          <w:lang w:val="nl"/>
        </w:rPr>
        <w:br/>
      </w:r>
    </w:p>
    <w:p w14:paraId="60901357" w14:textId="400C3361" w:rsidR="00241203" w:rsidRPr="00F25457" w:rsidRDefault="00241203" w:rsidP="00917D5D">
      <w:pPr>
        <w:numPr>
          <w:ilvl w:val="0"/>
          <w:numId w:val="15"/>
        </w:numPr>
        <w:spacing w:line="240" w:lineRule="atLeast"/>
        <w:ind w:left="360"/>
        <w:rPr>
          <w:rFonts w:ascii="Georgia" w:hAnsi="Georgia" w:cs="Times New Roman"/>
          <w:color w:val="00000A"/>
        </w:rPr>
      </w:pPr>
      <w:r w:rsidRPr="00F25457">
        <w:rPr>
          <w:rFonts w:ascii="Georgia" w:hAnsi="Georgia" w:cs="Times New Roman"/>
          <w:color w:val="00000A"/>
          <w:lang w:val="nl"/>
        </w:rPr>
        <w:t xml:space="preserve">De aantallen genoemd in deze </w:t>
      </w:r>
      <w:r w:rsidR="006031A5">
        <w:rPr>
          <w:rFonts w:ascii="Georgia" w:hAnsi="Georgia" w:cs="Times New Roman"/>
          <w:color w:val="00000A"/>
          <w:lang w:val="nl"/>
        </w:rPr>
        <w:t>Aanbestedingsleidraad</w:t>
      </w:r>
      <w:r w:rsidR="002E2574">
        <w:rPr>
          <w:rFonts w:ascii="Georgia" w:hAnsi="Georgia" w:cs="Times New Roman"/>
          <w:color w:val="00000A"/>
          <w:lang w:val="nl"/>
        </w:rPr>
        <w:t xml:space="preserve"> </w:t>
      </w:r>
      <w:r w:rsidRPr="00F25457">
        <w:rPr>
          <w:rFonts w:ascii="Georgia" w:hAnsi="Georgia" w:cs="Times New Roman"/>
          <w:color w:val="00000A"/>
          <w:lang w:val="nl"/>
        </w:rPr>
        <w:t xml:space="preserve">zijn indicatief en hier kunnen geen rechten aan worden ontleend. </w:t>
      </w:r>
      <w:r w:rsidRPr="00F25457">
        <w:rPr>
          <w:rFonts w:ascii="Georgia" w:hAnsi="Georgia" w:cs="Times New Roman"/>
          <w:color w:val="00000A"/>
          <w:lang w:val="nl"/>
        </w:rPr>
        <w:br/>
      </w:r>
    </w:p>
    <w:p w14:paraId="1242D1B7" w14:textId="2C120CA1" w:rsidR="00595E3D" w:rsidRDefault="00241203" w:rsidP="00917D5D">
      <w:pPr>
        <w:numPr>
          <w:ilvl w:val="0"/>
          <w:numId w:val="15"/>
        </w:numPr>
        <w:spacing w:line="240" w:lineRule="atLeast"/>
        <w:ind w:left="360"/>
        <w:rPr>
          <w:rFonts w:ascii="Georgia" w:hAnsi="Georgia" w:cs="Times New Roman"/>
          <w:color w:val="00000A"/>
        </w:rPr>
      </w:pPr>
      <w:r w:rsidRPr="00171C4D">
        <w:rPr>
          <w:rFonts w:ascii="Georgia" w:hAnsi="Georgia" w:cs="Times New Roman"/>
          <w:color w:val="00000A"/>
        </w:rPr>
        <w:t xml:space="preserve">Het is Opdrachtnemer niet toegestaan namen en/of beeldmerken van de RUG of </w:t>
      </w:r>
      <w:r w:rsidR="008370F5">
        <w:rPr>
          <w:rFonts w:ascii="Georgia" w:hAnsi="Georgia" w:cs="Times New Roman"/>
          <w:color w:val="00000A"/>
        </w:rPr>
        <w:t>RUG-B</w:t>
      </w:r>
      <w:r w:rsidRPr="00171C4D">
        <w:rPr>
          <w:rFonts w:ascii="Georgia" w:hAnsi="Georgia" w:cs="Times New Roman"/>
          <w:color w:val="00000A"/>
        </w:rPr>
        <w:t>estellers te gebruiken zonder dat daar vooraf uitdrukkelijk schriftelijke toestemming is verleend.</w:t>
      </w:r>
    </w:p>
    <w:p w14:paraId="34EAA5FE" w14:textId="77777777" w:rsidR="00E1675D" w:rsidRDefault="00E1675D" w:rsidP="00E1675D">
      <w:pPr>
        <w:spacing w:line="240" w:lineRule="atLeast"/>
        <w:rPr>
          <w:rFonts w:ascii="Georgia" w:hAnsi="Georgia"/>
          <w:lang w:val="nl"/>
        </w:rPr>
      </w:pPr>
    </w:p>
    <w:p w14:paraId="76219FD5" w14:textId="77777777" w:rsidR="00E1675D" w:rsidRDefault="00E1675D" w:rsidP="00E1675D">
      <w:pPr>
        <w:spacing w:line="240" w:lineRule="atLeast"/>
        <w:rPr>
          <w:rFonts w:ascii="Georgia" w:hAnsi="Georgia"/>
          <w:lang w:val="nl"/>
        </w:rPr>
      </w:pPr>
    </w:p>
    <w:p w14:paraId="1FFCFAAA" w14:textId="5F61517B" w:rsidR="00E1675D" w:rsidRDefault="00E1675D">
      <w:pPr>
        <w:rPr>
          <w:rFonts w:ascii="Georgia" w:hAnsi="Georgia"/>
          <w:lang w:val="nl"/>
        </w:rPr>
      </w:pPr>
    </w:p>
    <w:p w14:paraId="301C1F91" w14:textId="77777777" w:rsidR="00E1675D" w:rsidRPr="00E26CE7" w:rsidRDefault="00E1675D" w:rsidP="00E1675D">
      <w:pPr>
        <w:autoSpaceDE w:val="0"/>
        <w:autoSpaceDN w:val="0"/>
        <w:adjustRightInd w:val="0"/>
        <w:rPr>
          <w:rFonts w:ascii="Georgia" w:hAnsi="Georgia"/>
          <w:highlight w:val="green"/>
          <w:lang w:val="nl"/>
        </w:rPr>
      </w:pPr>
    </w:p>
    <w:p w14:paraId="08B2BE13" w14:textId="77777777" w:rsidR="00E1675D" w:rsidRPr="00E26CE7" w:rsidRDefault="00E1675D" w:rsidP="00E1675D">
      <w:pPr>
        <w:autoSpaceDE w:val="0"/>
        <w:autoSpaceDN w:val="0"/>
        <w:adjustRightInd w:val="0"/>
        <w:rPr>
          <w:rFonts w:ascii="Georgia" w:hAnsi="Georgia"/>
          <w:highlight w:val="green"/>
          <w:lang w:val="nl"/>
        </w:rPr>
      </w:pPr>
    </w:p>
    <w:p w14:paraId="41108F54" w14:textId="77777777" w:rsidR="00E1675D" w:rsidRPr="00E26CE7" w:rsidRDefault="00E1675D" w:rsidP="00E1675D">
      <w:pPr>
        <w:autoSpaceDE w:val="0"/>
        <w:autoSpaceDN w:val="0"/>
        <w:adjustRightInd w:val="0"/>
        <w:rPr>
          <w:rFonts w:ascii="Georgia" w:hAnsi="Georgia"/>
          <w:highlight w:val="green"/>
          <w:lang w:val="nl"/>
        </w:rPr>
      </w:pPr>
    </w:p>
    <w:p w14:paraId="07AF09E9" w14:textId="77777777" w:rsidR="00E1675D" w:rsidRPr="00E26CE7" w:rsidRDefault="00E1675D" w:rsidP="00E1675D">
      <w:pPr>
        <w:autoSpaceDE w:val="0"/>
        <w:autoSpaceDN w:val="0"/>
        <w:adjustRightInd w:val="0"/>
        <w:rPr>
          <w:rFonts w:ascii="Georgia" w:hAnsi="Georgia"/>
          <w:highlight w:val="green"/>
        </w:rPr>
      </w:pPr>
    </w:p>
    <w:p w14:paraId="611BD4E2" w14:textId="77777777" w:rsidR="00E1675D" w:rsidRPr="00E26CE7" w:rsidRDefault="00E1675D" w:rsidP="00E1675D">
      <w:pPr>
        <w:autoSpaceDE w:val="0"/>
        <w:autoSpaceDN w:val="0"/>
        <w:adjustRightInd w:val="0"/>
        <w:rPr>
          <w:rFonts w:ascii="Georgia" w:hAnsi="Georgia"/>
          <w:highlight w:val="green"/>
        </w:rPr>
      </w:pPr>
    </w:p>
    <w:p w14:paraId="03C2C682" w14:textId="77777777" w:rsidR="00E1675D" w:rsidRPr="00E26CE7" w:rsidRDefault="00E1675D" w:rsidP="00E1675D">
      <w:pPr>
        <w:autoSpaceDE w:val="0"/>
        <w:autoSpaceDN w:val="0"/>
        <w:adjustRightInd w:val="0"/>
        <w:rPr>
          <w:rFonts w:ascii="Georgia" w:hAnsi="Georgia"/>
          <w:highlight w:val="green"/>
        </w:rPr>
      </w:pPr>
    </w:p>
    <w:p w14:paraId="2A0B3556" w14:textId="77777777" w:rsidR="00E1675D" w:rsidRPr="00E26CE7" w:rsidRDefault="00E1675D" w:rsidP="00E1675D">
      <w:pPr>
        <w:keepNext/>
        <w:autoSpaceDE w:val="0"/>
        <w:autoSpaceDN w:val="0"/>
        <w:adjustRightInd w:val="0"/>
        <w:jc w:val="both"/>
        <w:rPr>
          <w:rFonts w:ascii="Georgia" w:hAnsi="Georgia"/>
          <w:b/>
          <w:bCs/>
          <w:highlight w:val="green"/>
          <w:u w:val="single"/>
        </w:rPr>
      </w:pPr>
    </w:p>
    <w:p w14:paraId="19D56294" w14:textId="0EA4EA6B" w:rsidR="00E1675D" w:rsidRPr="00E26CE7" w:rsidRDefault="00E1675D" w:rsidP="00F25A06">
      <w:pPr>
        <w:keepNext/>
        <w:autoSpaceDE w:val="0"/>
        <w:autoSpaceDN w:val="0"/>
        <w:adjustRightInd w:val="0"/>
        <w:jc w:val="both"/>
        <w:rPr>
          <w:rFonts w:ascii="Georgia" w:hAnsi="Georgia"/>
          <w:b/>
          <w:bCs/>
          <w:highlight w:val="green"/>
          <w:lang w:val="nl"/>
        </w:rPr>
      </w:pPr>
    </w:p>
    <w:p w14:paraId="1F550419" w14:textId="77777777" w:rsidR="00E1675D" w:rsidRPr="008C4036" w:rsidRDefault="00E1675D" w:rsidP="00E1675D"/>
    <w:p w14:paraId="1B8AE5E3" w14:textId="77777777" w:rsidR="00E1675D" w:rsidRPr="008C4036" w:rsidRDefault="00E1675D" w:rsidP="00E1675D">
      <w:pPr>
        <w:pStyle w:val="Kop2"/>
        <w:ind w:left="708" w:hanging="708"/>
        <w:jc w:val="left"/>
        <w:rPr>
          <w:lang w:val="nl"/>
        </w:rPr>
      </w:pPr>
    </w:p>
    <w:p w14:paraId="28741C8B" w14:textId="6D6392A0" w:rsidR="00171C4D" w:rsidRPr="002F6DF7" w:rsidRDefault="00171C4D" w:rsidP="00E1675D">
      <w:pPr>
        <w:spacing w:line="240" w:lineRule="atLeast"/>
        <w:rPr>
          <w:rFonts w:ascii="Georgia" w:hAnsi="Georgia" w:cs="Times New Roman"/>
          <w:color w:val="00000A"/>
        </w:rPr>
      </w:pPr>
      <w:r w:rsidRPr="002F6DF7">
        <w:rPr>
          <w:rFonts w:ascii="Georgia" w:hAnsi="Georgia" w:cs="Times New Roman"/>
          <w:color w:val="00000A"/>
        </w:rPr>
        <w:br w:type="page"/>
      </w:r>
    </w:p>
    <w:p w14:paraId="0977C9C8" w14:textId="77777777" w:rsidR="00365D12" w:rsidRPr="0068033A" w:rsidRDefault="00365D12" w:rsidP="00F12448">
      <w:pPr>
        <w:pStyle w:val="Kop1"/>
        <w:rPr>
          <w:rFonts w:ascii="Georgia" w:hAnsi="Georgia"/>
          <w:b/>
          <w:bCs/>
          <w:sz w:val="22"/>
        </w:rPr>
      </w:pPr>
      <w:bookmarkStart w:id="1066" w:name="_Toc479173978"/>
      <w:bookmarkStart w:id="1067" w:name="_Toc479174334"/>
      <w:bookmarkStart w:id="1068" w:name="_Toc479174474"/>
      <w:bookmarkStart w:id="1069" w:name="_Toc479174616"/>
      <w:bookmarkStart w:id="1070" w:name="_Toc479174805"/>
      <w:bookmarkStart w:id="1071" w:name="_Toc479174871"/>
      <w:bookmarkStart w:id="1072" w:name="_Toc479174979"/>
      <w:bookmarkStart w:id="1073" w:name="_Toc479175108"/>
      <w:bookmarkStart w:id="1074" w:name="_Toc479175399"/>
      <w:bookmarkStart w:id="1075" w:name="_Toc479175478"/>
      <w:bookmarkStart w:id="1076" w:name="_Toc479175537"/>
      <w:bookmarkStart w:id="1077" w:name="_Toc479175721"/>
      <w:bookmarkStart w:id="1078" w:name="_Toc479175839"/>
      <w:bookmarkStart w:id="1079" w:name="_Toc479175998"/>
      <w:bookmarkStart w:id="1080" w:name="_Toc484678495"/>
      <w:bookmarkStart w:id="1081" w:name="_Toc485650550"/>
      <w:bookmarkStart w:id="1082" w:name="_Toc485809072"/>
      <w:bookmarkStart w:id="1083" w:name="_Toc514766397"/>
      <w:bookmarkStart w:id="1084" w:name="_Toc4665075"/>
      <w:bookmarkStart w:id="1085" w:name="_Toc4665496"/>
      <w:bookmarkStart w:id="1086" w:name="_Toc242689672"/>
      <w:r w:rsidRPr="0068033A">
        <w:rPr>
          <w:rFonts w:ascii="Georgia" w:hAnsi="Georgia"/>
          <w:b/>
          <w:bCs/>
          <w:sz w:val="22"/>
          <w:szCs w:val="22"/>
          <w:u w:val="none"/>
        </w:rPr>
        <w:lastRenderedPageBreak/>
        <w:t>8.</w:t>
      </w:r>
      <w:r w:rsidR="00046BAA" w:rsidRPr="0068033A">
        <w:rPr>
          <w:rFonts w:ascii="Georgia" w:hAnsi="Georgia"/>
          <w:b/>
          <w:bCs/>
          <w:sz w:val="22"/>
          <w:szCs w:val="22"/>
          <w:u w:val="none"/>
        </w:rPr>
        <w:tab/>
      </w:r>
      <w:r w:rsidRPr="0068033A">
        <w:rPr>
          <w:rFonts w:ascii="Georgia" w:hAnsi="Georgia"/>
          <w:b/>
          <w:bCs/>
          <w:sz w:val="22"/>
          <w:szCs w:val="22"/>
          <w:u w:val="none"/>
        </w:rPr>
        <w:t>Be</w:t>
      </w:r>
      <w:r w:rsidR="00ED4408" w:rsidRPr="0068033A">
        <w:rPr>
          <w:rFonts w:ascii="Georgia" w:hAnsi="Georgia"/>
          <w:b/>
          <w:bCs/>
          <w:sz w:val="22"/>
          <w:szCs w:val="22"/>
          <w:u w:val="none"/>
        </w:rPr>
        <w:t xml:space="preserve">schrijving </w:t>
      </w:r>
      <w:r w:rsidR="00536A63" w:rsidRPr="0068033A">
        <w:rPr>
          <w:rFonts w:ascii="Georgia" w:hAnsi="Georgia"/>
          <w:b/>
          <w:bCs/>
          <w:sz w:val="22"/>
          <w:szCs w:val="22"/>
          <w:u w:val="none"/>
        </w:rPr>
        <w:t>Gunningscriterium</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bookmarkEnd w:id="1086"/>
    <w:p w14:paraId="5384A37F" w14:textId="5A49B8BD" w:rsidR="00181336" w:rsidRPr="0068033A" w:rsidRDefault="00E042A8" w:rsidP="00F12448">
      <w:pPr>
        <w:rPr>
          <w:rFonts w:ascii="Georgia" w:hAnsi="Georgia"/>
        </w:rPr>
      </w:pPr>
      <w:r>
        <w:rPr>
          <w:rFonts w:ascii="Georgia" w:hAnsi="Georgia"/>
        </w:rPr>
        <w:br/>
      </w:r>
      <w:r w:rsidR="00181336" w:rsidRPr="0068033A">
        <w:rPr>
          <w:rFonts w:ascii="Georgia" w:hAnsi="Georgia"/>
        </w:rPr>
        <w:t xml:space="preserve">Slechts van Inschrijvers die een Offerte hebben ingediend die voldoet aan de Formele Eisen, de </w:t>
      </w:r>
      <w:r w:rsidR="00E83EB8" w:rsidRPr="0068033A">
        <w:rPr>
          <w:rFonts w:ascii="Georgia" w:hAnsi="Georgia"/>
        </w:rPr>
        <w:t>Uitsluitingsgrond</w:t>
      </w:r>
      <w:r w:rsidR="00181336" w:rsidRPr="0068033A">
        <w:rPr>
          <w:rFonts w:ascii="Georgia" w:hAnsi="Georgia"/>
        </w:rPr>
        <w:t xml:space="preserve">en en Geschiktheidseisen en die onvoorwaardelijk voldoen aan het Programma van Eisen wordt het Gunningscriterium beoordeeld. Het Gunningscriterium is de </w:t>
      </w:r>
      <w:r w:rsidR="009954AA">
        <w:rPr>
          <w:rFonts w:ascii="Georgia" w:hAnsi="Georgia"/>
        </w:rPr>
        <w:t xml:space="preserve">Beste </w:t>
      </w:r>
      <w:r w:rsidR="00F80592">
        <w:rPr>
          <w:rFonts w:ascii="Georgia" w:hAnsi="Georgia"/>
        </w:rPr>
        <w:t>prijs-kwalite</w:t>
      </w:r>
      <w:r w:rsidR="005B142E">
        <w:rPr>
          <w:rFonts w:ascii="Georgia" w:hAnsi="Georgia"/>
        </w:rPr>
        <w:t>i</w:t>
      </w:r>
      <w:r w:rsidR="00F80592">
        <w:rPr>
          <w:rFonts w:ascii="Georgia" w:hAnsi="Georgia"/>
        </w:rPr>
        <w:t>tverhouding</w:t>
      </w:r>
      <w:r w:rsidR="00181336" w:rsidRPr="0068033A">
        <w:rPr>
          <w:rFonts w:ascii="Georgia" w:hAnsi="Georgia"/>
        </w:rPr>
        <w:t xml:space="preserve">. </w:t>
      </w:r>
      <w:r w:rsidR="00267BD3">
        <w:rPr>
          <w:rFonts w:ascii="Georgia" w:hAnsi="Georgia"/>
        </w:rPr>
        <w:t>Het</w:t>
      </w:r>
      <w:r w:rsidR="00181336" w:rsidRPr="0068033A">
        <w:rPr>
          <w:rFonts w:ascii="Georgia" w:hAnsi="Georgia"/>
        </w:rPr>
        <w:t xml:space="preserve"> Gunningscriteri</w:t>
      </w:r>
      <w:r w:rsidR="00267BD3">
        <w:rPr>
          <w:rFonts w:ascii="Georgia" w:hAnsi="Georgia"/>
        </w:rPr>
        <w:t>um</w:t>
      </w:r>
      <w:r w:rsidR="00181336" w:rsidRPr="0068033A">
        <w:rPr>
          <w:rFonts w:ascii="Georgia" w:hAnsi="Georgia"/>
        </w:rPr>
        <w:t xml:space="preserve"> he</w:t>
      </w:r>
      <w:r w:rsidR="00267BD3">
        <w:rPr>
          <w:rFonts w:ascii="Georgia" w:hAnsi="Georgia"/>
        </w:rPr>
        <w:t>eft</w:t>
      </w:r>
      <w:r w:rsidR="00181336" w:rsidRPr="0068033A">
        <w:rPr>
          <w:rFonts w:ascii="Georgia" w:hAnsi="Georgia"/>
        </w:rPr>
        <w:t xml:space="preserve"> betrekking op </w:t>
      </w:r>
      <w:r w:rsidR="009406A5" w:rsidRPr="0068033A">
        <w:rPr>
          <w:rFonts w:ascii="Georgia" w:hAnsi="Georgia"/>
        </w:rPr>
        <w:t>Prijs</w:t>
      </w:r>
      <w:r w:rsidR="00181336" w:rsidRPr="0068033A">
        <w:rPr>
          <w:rFonts w:ascii="Georgia" w:hAnsi="Georgia"/>
        </w:rPr>
        <w:t xml:space="preserve"> en </w:t>
      </w:r>
      <w:r w:rsidR="008370F5">
        <w:rPr>
          <w:rFonts w:ascii="Georgia" w:hAnsi="Georgia"/>
        </w:rPr>
        <w:t>K</w:t>
      </w:r>
      <w:r w:rsidR="00181336" w:rsidRPr="0068033A">
        <w:rPr>
          <w:rFonts w:ascii="Georgia" w:hAnsi="Georgia"/>
        </w:rPr>
        <w:t>waliteit.</w:t>
      </w:r>
    </w:p>
    <w:p w14:paraId="22810E90" w14:textId="77777777" w:rsidR="00181336" w:rsidRPr="0068033A" w:rsidRDefault="00181336" w:rsidP="00F12448">
      <w:pPr>
        <w:rPr>
          <w:rFonts w:ascii="Georgia" w:hAnsi="Georgia"/>
        </w:rPr>
      </w:pPr>
      <w:r w:rsidRPr="0068033A">
        <w:rPr>
          <w:rFonts w:ascii="Georgia" w:hAnsi="Georgia"/>
        </w:rPr>
        <w:t xml:space="preserve"> </w:t>
      </w:r>
    </w:p>
    <w:p w14:paraId="4C187278" w14:textId="77777777" w:rsidR="00181336" w:rsidRDefault="00181336" w:rsidP="00F12448">
      <w:pPr>
        <w:rPr>
          <w:rFonts w:ascii="Georgia" w:hAnsi="Georgia"/>
        </w:rPr>
      </w:pPr>
      <w:r w:rsidRPr="0068033A">
        <w:rPr>
          <w:rFonts w:ascii="Georgia" w:hAnsi="Georgia"/>
        </w:rPr>
        <w:t xml:space="preserve">Voor de beoordeling van uw Offerte zullen de </w:t>
      </w:r>
      <w:proofErr w:type="spellStart"/>
      <w:r w:rsidR="00C825A6">
        <w:rPr>
          <w:rFonts w:ascii="Georgia" w:hAnsi="Georgia"/>
        </w:rPr>
        <w:t>sub</w:t>
      </w:r>
      <w:r w:rsidRPr="0068033A">
        <w:rPr>
          <w:rFonts w:ascii="Georgia" w:hAnsi="Georgia"/>
        </w:rPr>
        <w:t>criteria</w:t>
      </w:r>
      <w:proofErr w:type="spellEnd"/>
      <w:r w:rsidRPr="0068033A">
        <w:rPr>
          <w:rFonts w:ascii="Georgia" w:hAnsi="Georgia"/>
        </w:rPr>
        <w:t xml:space="preserve"> met de bijbehorende wegingsfactor door de RUG worden gehanteerd.</w:t>
      </w:r>
    </w:p>
    <w:p w14:paraId="60EC3C5C" w14:textId="77777777" w:rsidR="00136378" w:rsidRDefault="00136378" w:rsidP="00F12448">
      <w:pPr>
        <w:rPr>
          <w:rFonts w:ascii="Georgia" w:hAnsi="Georgi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46"/>
        <w:gridCol w:w="1134"/>
        <w:gridCol w:w="4111"/>
        <w:gridCol w:w="1134"/>
      </w:tblGrid>
      <w:tr w:rsidR="009703BD" w:rsidRPr="00387B11" w14:paraId="2DE1F0AA" w14:textId="77777777" w:rsidTr="00555E36">
        <w:tc>
          <w:tcPr>
            <w:tcW w:w="738" w:type="dxa"/>
            <w:shd w:val="clear" w:color="auto" w:fill="auto"/>
          </w:tcPr>
          <w:p w14:paraId="61D47C4C" w14:textId="61651F07" w:rsidR="009703BD" w:rsidRPr="00387B11" w:rsidRDefault="009703BD" w:rsidP="00BF3EA4">
            <w:pPr>
              <w:widowControl w:val="0"/>
              <w:spacing w:line="240" w:lineRule="atLeast"/>
              <w:rPr>
                <w:rFonts w:ascii="Georgia" w:hAnsi="Georgia"/>
                <w:b/>
                <w:spacing w:val="5"/>
              </w:rPr>
            </w:pPr>
            <w:r w:rsidRPr="00387B11">
              <w:rPr>
                <w:rFonts w:ascii="Georgia" w:hAnsi="Georgia"/>
                <w:b/>
                <w:spacing w:val="5"/>
              </w:rPr>
              <w:t>Nr</w:t>
            </w:r>
            <w:r w:rsidR="008370F5">
              <w:rPr>
                <w:rFonts w:ascii="Georgia" w:hAnsi="Georgia"/>
                <w:b/>
                <w:spacing w:val="5"/>
              </w:rPr>
              <w:t>.</w:t>
            </w:r>
          </w:p>
        </w:tc>
        <w:tc>
          <w:tcPr>
            <w:tcW w:w="1672" w:type="dxa"/>
            <w:shd w:val="clear" w:color="auto" w:fill="auto"/>
          </w:tcPr>
          <w:p w14:paraId="2FB15883" w14:textId="77777777" w:rsidR="009703BD" w:rsidRPr="0068033A" w:rsidRDefault="009703BD" w:rsidP="00BF3EA4">
            <w:pPr>
              <w:widowControl w:val="0"/>
              <w:spacing w:line="240" w:lineRule="atLeast"/>
              <w:rPr>
                <w:rFonts w:ascii="Georgia" w:hAnsi="Georgia"/>
                <w:b/>
                <w:color w:val="auto"/>
                <w:spacing w:val="5"/>
                <w:sz w:val="18"/>
                <w:szCs w:val="18"/>
              </w:rPr>
            </w:pPr>
            <w:proofErr w:type="spellStart"/>
            <w:r w:rsidRPr="0068033A">
              <w:rPr>
                <w:rFonts w:ascii="Georgia" w:hAnsi="Georgia"/>
                <w:b/>
                <w:color w:val="auto"/>
                <w:spacing w:val="5"/>
                <w:sz w:val="18"/>
                <w:szCs w:val="18"/>
              </w:rPr>
              <w:t>Subcriteria</w:t>
            </w:r>
            <w:proofErr w:type="spellEnd"/>
          </w:p>
        </w:tc>
        <w:tc>
          <w:tcPr>
            <w:tcW w:w="1446" w:type="dxa"/>
            <w:shd w:val="clear" w:color="auto" w:fill="auto"/>
          </w:tcPr>
          <w:p w14:paraId="419D5874" w14:textId="77777777" w:rsidR="009703BD" w:rsidRPr="00387B11" w:rsidRDefault="009703BD" w:rsidP="00BF3EA4">
            <w:pPr>
              <w:widowControl w:val="0"/>
              <w:spacing w:line="240" w:lineRule="atLeast"/>
              <w:jc w:val="center"/>
              <w:rPr>
                <w:rFonts w:ascii="Georgia" w:hAnsi="Georgia"/>
                <w:b/>
                <w:spacing w:val="5"/>
              </w:rPr>
            </w:pPr>
            <w:r w:rsidRPr="00387B11">
              <w:rPr>
                <w:rFonts w:ascii="Georgia" w:hAnsi="Georgia"/>
                <w:b/>
                <w:spacing w:val="5"/>
              </w:rPr>
              <w:t>Weging (punten)</w:t>
            </w:r>
          </w:p>
        </w:tc>
        <w:tc>
          <w:tcPr>
            <w:tcW w:w="1134" w:type="dxa"/>
            <w:shd w:val="clear" w:color="auto" w:fill="auto"/>
          </w:tcPr>
          <w:p w14:paraId="4C574331" w14:textId="77777777" w:rsidR="009703BD" w:rsidRPr="00387B11" w:rsidRDefault="009703BD" w:rsidP="009703BD">
            <w:pPr>
              <w:widowControl w:val="0"/>
              <w:spacing w:line="240" w:lineRule="atLeast"/>
              <w:jc w:val="center"/>
              <w:rPr>
                <w:rFonts w:ascii="Georgia" w:hAnsi="Georgia"/>
                <w:b/>
                <w:spacing w:val="5"/>
                <w:sz w:val="19"/>
              </w:rPr>
            </w:pPr>
            <w:r w:rsidRPr="00387B11">
              <w:rPr>
                <w:rFonts w:ascii="Georgia" w:hAnsi="Georgia"/>
                <w:b/>
                <w:spacing w:val="5"/>
                <w:sz w:val="19"/>
              </w:rPr>
              <w:t>Nr</w:t>
            </w:r>
            <w:r>
              <w:rPr>
                <w:rFonts w:ascii="Georgia" w:hAnsi="Georgia"/>
                <w:b/>
                <w:spacing w:val="5"/>
                <w:sz w:val="19"/>
              </w:rPr>
              <w:t>.</w:t>
            </w:r>
          </w:p>
        </w:tc>
        <w:tc>
          <w:tcPr>
            <w:tcW w:w="4111" w:type="dxa"/>
            <w:shd w:val="clear" w:color="auto" w:fill="auto"/>
          </w:tcPr>
          <w:p w14:paraId="4AB97B9A" w14:textId="630AFEB9" w:rsidR="009703BD" w:rsidRPr="00387B11" w:rsidRDefault="009703BD" w:rsidP="00181FB1">
            <w:pPr>
              <w:widowControl w:val="0"/>
              <w:spacing w:line="240" w:lineRule="atLeast"/>
              <w:rPr>
                <w:rFonts w:ascii="Georgia" w:hAnsi="Georgia"/>
                <w:b/>
                <w:spacing w:val="5"/>
              </w:rPr>
            </w:pPr>
            <w:r w:rsidRPr="0068033A">
              <w:rPr>
                <w:rFonts w:ascii="Georgia" w:hAnsi="Georgia"/>
                <w:b/>
                <w:color w:val="auto"/>
                <w:spacing w:val="5"/>
                <w:sz w:val="18"/>
                <w:szCs w:val="18"/>
              </w:rPr>
              <w:t>Criteriumonderdelen</w:t>
            </w:r>
          </w:p>
        </w:tc>
        <w:tc>
          <w:tcPr>
            <w:tcW w:w="1134" w:type="dxa"/>
            <w:shd w:val="clear" w:color="auto" w:fill="auto"/>
          </w:tcPr>
          <w:p w14:paraId="48C7A3C1" w14:textId="77777777" w:rsidR="009703BD" w:rsidRPr="0068033A" w:rsidRDefault="009703BD" w:rsidP="00BF3EA4">
            <w:pPr>
              <w:widowControl w:val="0"/>
              <w:spacing w:line="240" w:lineRule="atLeast"/>
              <w:jc w:val="center"/>
              <w:rPr>
                <w:rFonts w:ascii="Georgia" w:hAnsi="Georgia"/>
                <w:b/>
                <w:color w:val="auto"/>
                <w:spacing w:val="5"/>
                <w:sz w:val="18"/>
                <w:szCs w:val="18"/>
              </w:rPr>
            </w:pPr>
            <w:r w:rsidRPr="0068033A">
              <w:rPr>
                <w:rFonts w:ascii="Georgia" w:hAnsi="Georgia"/>
                <w:b/>
                <w:color w:val="auto"/>
                <w:spacing w:val="5"/>
                <w:sz w:val="18"/>
                <w:szCs w:val="18"/>
              </w:rPr>
              <w:t>Weging (punten)</w:t>
            </w:r>
          </w:p>
        </w:tc>
      </w:tr>
      <w:tr w:rsidR="00680B54" w:rsidRPr="00E32678" w14:paraId="527E7208" w14:textId="77777777" w:rsidTr="00555E36">
        <w:tc>
          <w:tcPr>
            <w:tcW w:w="738" w:type="dxa"/>
            <w:shd w:val="clear" w:color="auto" w:fill="auto"/>
          </w:tcPr>
          <w:p w14:paraId="4FDA8385" w14:textId="0ABE6EAC" w:rsidR="00680B54" w:rsidRPr="00136378" w:rsidRDefault="00CB1524" w:rsidP="001B6668">
            <w:pPr>
              <w:widowControl w:val="0"/>
              <w:spacing w:line="240" w:lineRule="atLeast"/>
              <w:rPr>
                <w:rFonts w:ascii="Georgia" w:hAnsi="Georgia"/>
                <w:b/>
                <w:color w:val="auto"/>
                <w:spacing w:val="5"/>
              </w:rPr>
            </w:pPr>
            <w:r>
              <w:rPr>
                <w:rFonts w:ascii="Georgia" w:hAnsi="Georgia"/>
                <w:b/>
                <w:color w:val="auto"/>
                <w:spacing w:val="5"/>
              </w:rPr>
              <w:t>S</w:t>
            </w:r>
            <w:r w:rsidR="001B6668">
              <w:rPr>
                <w:rFonts w:ascii="Georgia" w:hAnsi="Georgia"/>
                <w:b/>
                <w:color w:val="auto"/>
                <w:spacing w:val="5"/>
              </w:rPr>
              <w:t>C</w:t>
            </w:r>
            <w:r w:rsidR="00680B54" w:rsidRPr="00136378">
              <w:rPr>
                <w:rFonts w:ascii="Georgia" w:hAnsi="Georgia"/>
                <w:b/>
                <w:color w:val="auto"/>
                <w:spacing w:val="5"/>
              </w:rPr>
              <w:t>1</w:t>
            </w:r>
          </w:p>
        </w:tc>
        <w:tc>
          <w:tcPr>
            <w:tcW w:w="1672" w:type="dxa"/>
            <w:shd w:val="clear" w:color="auto" w:fill="auto"/>
          </w:tcPr>
          <w:p w14:paraId="0CF47663" w14:textId="77777777" w:rsidR="00680B54" w:rsidRPr="00136378" w:rsidRDefault="00680B54" w:rsidP="00680B54">
            <w:pPr>
              <w:widowControl w:val="0"/>
              <w:spacing w:line="240" w:lineRule="atLeast"/>
              <w:rPr>
                <w:rFonts w:ascii="Georgia" w:hAnsi="Georgia"/>
                <w:b/>
                <w:color w:val="auto"/>
                <w:spacing w:val="5"/>
              </w:rPr>
            </w:pPr>
            <w:r w:rsidRPr="00136378">
              <w:rPr>
                <w:rFonts w:ascii="Georgia" w:hAnsi="Georgia"/>
                <w:b/>
                <w:color w:val="auto"/>
                <w:spacing w:val="5"/>
              </w:rPr>
              <w:t>Prijs</w:t>
            </w:r>
          </w:p>
        </w:tc>
        <w:tc>
          <w:tcPr>
            <w:tcW w:w="1446" w:type="dxa"/>
            <w:shd w:val="clear" w:color="auto" w:fill="auto"/>
          </w:tcPr>
          <w:p w14:paraId="196E6B1D" w14:textId="1F1E0839" w:rsidR="00680B54" w:rsidRPr="00136378" w:rsidRDefault="00A675F5" w:rsidP="00A675F5">
            <w:pPr>
              <w:widowControl w:val="0"/>
              <w:spacing w:line="240" w:lineRule="atLeast"/>
              <w:jc w:val="center"/>
              <w:rPr>
                <w:rFonts w:ascii="Georgia" w:hAnsi="Georgia"/>
                <w:b/>
                <w:color w:val="auto"/>
                <w:spacing w:val="5"/>
              </w:rPr>
            </w:pPr>
            <w:r>
              <w:rPr>
                <w:rFonts w:ascii="Georgia" w:hAnsi="Georgia"/>
                <w:b/>
                <w:color w:val="auto"/>
                <w:spacing w:val="5"/>
              </w:rPr>
              <w:t>1110</w:t>
            </w:r>
          </w:p>
        </w:tc>
        <w:tc>
          <w:tcPr>
            <w:tcW w:w="1134" w:type="dxa"/>
            <w:shd w:val="clear" w:color="auto" w:fill="auto"/>
          </w:tcPr>
          <w:p w14:paraId="3C100563" w14:textId="432E61C0" w:rsidR="00680B54" w:rsidRPr="00E32678" w:rsidRDefault="00680B54" w:rsidP="00680B54">
            <w:pPr>
              <w:widowControl w:val="0"/>
              <w:spacing w:line="240" w:lineRule="atLeast"/>
              <w:jc w:val="center"/>
              <w:rPr>
                <w:rFonts w:ascii="Georgia" w:hAnsi="Georgia"/>
                <w:color w:val="auto"/>
                <w:spacing w:val="5"/>
                <w:sz w:val="19"/>
              </w:rPr>
            </w:pPr>
          </w:p>
        </w:tc>
        <w:tc>
          <w:tcPr>
            <w:tcW w:w="4111" w:type="dxa"/>
            <w:shd w:val="clear" w:color="auto" w:fill="auto"/>
          </w:tcPr>
          <w:p w14:paraId="4DAB763D" w14:textId="77777777" w:rsidR="00680B54" w:rsidRPr="00E32678" w:rsidRDefault="00680B54" w:rsidP="00680B54">
            <w:pPr>
              <w:widowControl w:val="0"/>
              <w:spacing w:line="240" w:lineRule="atLeast"/>
              <w:jc w:val="center"/>
              <w:rPr>
                <w:rFonts w:ascii="Georgia" w:hAnsi="Georgia"/>
                <w:color w:val="auto"/>
                <w:spacing w:val="5"/>
              </w:rPr>
            </w:pPr>
          </w:p>
        </w:tc>
        <w:tc>
          <w:tcPr>
            <w:tcW w:w="1134" w:type="dxa"/>
            <w:shd w:val="clear" w:color="auto" w:fill="auto"/>
          </w:tcPr>
          <w:p w14:paraId="45E3E2BE" w14:textId="77777777" w:rsidR="00680B54" w:rsidRPr="00E32678" w:rsidRDefault="00680B54" w:rsidP="00680B54">
            <w:pPr>
              <w:widowControl w:val="0"/>
              <w:spacing w:line="240" w:lineRule="atLeast"/>
              <w:jc w:val="center"/>
              <w:rPr>
                <w:rFonts w:ascii="Georgia" w:hAnsi="Georgia"/>
                <w:i/>
                <w:color w:val="auto"/>
                <w:spacing w:val="5"/>
              </w:rPr>
            </w:pPr>
          </w:p>
        </w:tc>
      </w:tr>
      <w:tr w:rsidR="00680B54" w:rsidRPr="00E32678" w14:paraId="30A0EA3B" w14:textId="77777777" w:rsidTr="00555E36">
        <w:trPr>
          <w:trHeight w:val="248"/>
        </w:trPr>
        <w:tc>
          <w:tcPr>
            <w:tcW w:w="738" w:type="dxa"/>
            <w:shd w:val="clear" w:color="auto" w:fill="auto"/>
          </w:tcPr>
          <w:p w14:paraId="57E98308" w14:textId="5CCF06B6" w:rsidR="00680B54" w:rsidRPr="00136378" w:rsidRDefault="001B6668" w:rsidP="001B6668">
            <w:pPr>
              <w:widowControl w:val="0"/>
              <w:spacing w:line="240" w:lineRule="atLeast"/>
              <w:rPr>
                <w:rFonts w:ascii="Georgia" w:hAnsi="Georgia"/>
                <w:b/>
                <w:color w:val="auto"/>
                <w:spacing w:val="5"/>
              </w:rPr>
            </w:pPr>
            <w:r>
              <w:rPr>
                <w:rFonts w:ascii="Georgia" w:hAnsi="Georgia"/>
                <w:b/>
                <w:color w:val="auto"/>
                <w:spacing w:val="5"/>
              </w:rPr>
              <w:t>SC</w:t>
            </w:r>
            <w:r w:rsidR="00680B54" w:rsidRPr="00136378">
              <w:rPr>
                <w:rFonts w:ascii="Georgia" w:hAnsi="Georgia"/>
                <w:b/>
                <w:color w:val="auto"/>
                <w:spacing w:val="5"/>
              </w:rPr>
              <w:t>2</w:t>
            </w:r>
          </w:p>
        </w:tc>
        <w:tc>
          <w:tcPr>
            <w:tcW w:w="1672" w:type="dxa"/>
            <w:shd w:val="clear" w:color="auto" w:fill="auto"/>
          </w:tcPr>
          <w:p w14:paraId="3454B9DA" w14:textId="77777777" w:rsidR="00680B54" w:rsidRPr="00136378" w:rsidRDefault="00680B54" w:rsidP="00680B54">
            <w:pPr>
              <w:widowControl w:val="0"/>
              <w:spacing w:line="240" w:lineRule="atLeast"/>
              <w:rPr>
                <w:rFonts w:ascii="Georgia" w:hAnsi="Georgia"/>
                <w:b/>
                <w:color w:val="auto"/>
                <w:spacing w:val="5"/>
              </w:rPr>
            </w:pPr>
            <w:r w:rsidRPr="00136378">
              <w:rPr>
                <w:rFonts w:ascii="Georgia" w:hAnsi="Georgia"/>
                <w:b/>
                <w:color w:val="auto"/>
                <w:spacing w:val="5"/>
              </w:rPr>
              <w:t>Kwaliteit</w:t>
            </w:r>
          </w:p>
        </w:tc>
        <w:tc>
          <w:tcPr>
            <w:tcW w:w="1446" w:type="dxa"/>
            <w:shd w:val="clear" w:color="auto" w:fill="auto"/>
          </w:tcPr>
          <w:p w14:paraId="316AA1E9" w14:textId="3685AD31" w:rsidR="00680B54" w:rsidRPr="00136378" w:rsidRDefault="00680B54" w:rsidP="00A675F5">
            <w:pPr>
              <w:widowControl w:val="0"/>
              <w:spacing w:line="240" w:lineRule="atLeast"/>
              <w:jc w:val="center"/>
              <w:rPr>
                <w:rFonts w:ascii="Georgia" w:hAnsi="Georgia"/>
                <w:b/>
                <w:color w:val="auto"/>
                <w:spacing w:val="5"/>
              </w:rPr>
            </w:pPr>
            <w:r>
              <w:rPr>
                <w:rFonts w:ascii="Georgia" w:hAnsi="Georgia"/>
                <w:b/>
                <w:color w:val="auto"/>
                <w:spacing w:val="5"/>
              </w:rPr>
              <w:t>1</w:t>
            </w:r>
            <w:r w:rsidR="00A675F5">
              <w:rPr>
                <w:rFonts w:ascii="Georgia" w:hAnsi="Georgia"/>
                <w:b/>
                <w:color w:val="auto"/>
                <w:spacing w:val="5"/>
              </w:rPr>
              <w:t>110</w:t>
            </w:r>
          </w:p>
        </w:tc>
        <w:tc>
          <w:tcPr>
            <w:tcW w:w="1134" w:type="dxa"/>
            <w:shd w:val="clear" w:color="auto" w:fill="auto"/>
          </w:tcPr>
          <w:p w14:paraId="62D22695" w14:textId="4CEE97E1" w:rsidR="00680B54" w:rsidRPr="00E32678" w:rsidRDefault="001B6668" w:rsidP="001B6668">
            <w:pPr>
              <w:widowControl w:val="0"/>
              <w:spacing w:line="240" w:lineRule="atLeast"/>
              <w:jc w:val="center"/>
              <w:rPr>
                <w:rFonts w:ascii="Georgia" w:hAnsi="Georgia"/>
                <w:color w:val="auto"/>
                <w:spacing w:val="5"/>
                <w:sz w:val="19"/>
              </w:rPr>
            </w:pPr>
            <w:r>
              <w:rPr>
                <w:rFonts w:ascii="Georgia" w:hAnsi="Georgia"/>
                <w:color w:val="auto"/>
                <w:spacing w:val="5"/>
                <w:sz w:val="19"/>
              </w:rPr>
              <w:t>CO2</w:t>
            </w:r>
            <w:r w:rsidR="00680B54" w:rsidRPr="00E32678">
              <w:rPr>
                <w:rFonts w:ascii="Georgia" w:hAnsi="Georgia"/>
                <w:color w:val="auto"/>
                <w:spacing w:val="5"/>
                <w:sz w:val="19"/>
              </w:rPr>
              <w:t>.1</w:t>
            </w:r>
          </w:p>
        </w:tc>
        <w:tc>
          <w:tcPr>
            <w:tcW w:w="4111" w:type="dxa"/>
            <w:shd w:val="clear" w:color="auto" w:fill="auto"/>
          </w:tcPr>
          <w:p w14:paraId="331F1226" w14:textId="595107B7" w:rsidR="00680B54" w:rsidRPr="00E32678" w:rsidRDefault="00680B54" w:rsidP="00680B54">
            <w:pPr>
              <w:widowControl w:val="0"/>
              <w:spacing w:line="240" w:lineRule="atLeast"/>
              <w:rPr>
                <w:rFonts w:ascii="Georgia" w:hAnsi="Georgia"/>
                <w:color w:val="auto"/>
                <w:spacing w:val="5"/>
              </w:rPr>
            </w:pPr>
            <w:r>
              <w:rPr>
                <w:rFonts w:ascii="Georgia" w:hAnsi="Georgia"/>
                <w:color w:val="auto"/>
                <w:spacing w:val="5"/>
              </w:rPr>
              <w:t>Meerwaarde</w:t>
            </w:r>
            <w:r w:rsidRPr="00E32678">
              <w:rPr>
                <w:rFonts w:ascii="Georgia" w:hAnsi="Georgia"/>
                <w:color w:val="auto"/>
                <w:spacing w:val="5"/>
              </w:rPr>
              <w:t xml:space="preserve"> </w:t>
            </w:r>
            <w:r w:rsidR="00746BF4">
              <w:rPr>
                <w:rFonts w:ascii="Georgia" w:hAnsi="Georgia"/>
                <w:color w:val="auto"/>
                <w:spacing w:val="5"/>
              </w:rPr>
              <w:t>Dienstverl</w:t>
            </w:r>
            <w:r w:rsidRPr="00E32678">
              <w:rPr>
                <w:rFonts w:ascii="Georgia" w:hAnsi="Georgia"/>
                <w:color w:val="auto"/>
                <w:spacing w:val="5"/>
              </w:rPr>
              <w:t>ening</w:t>
            </w:r>
          </w:p>
        </w:tc>
        <w:tc>
          <w:tcPr>
            <w:tcW w:w="1134" w:type="dxa"/>
            <w:shd w:val="clear" w:color="auto" w:fill="auto"/>
          </w:tcPr>
          <w:p w14:paraId="4A08047C" w14:textId="5282A568" w:rsidR="00680B54" w:rsidRPr="0014548B" w:rsidRDefault="00680B54" w:rsidP="00A675F5">
            <w:pPr>
              <w:jc w:val="center"/>
              <w:rPr>
                <w:i/>
              </w:rPr>
            </w:pPr>
            <w:r w:rsidRPr="0014548B">
              <w:rPr>
                <w:rFonts w:ascii="Georgia" w:hAnsi="Georgia"/>
                <w:i/>
                <w:color w:val="auto"/>
                <w:spacing w:val="5"/>
              </w:rPr>
              <w:t>3</w:t>
            </w:r>
            <w:r w:rsidR="00A675F5">
              <w:rPr>
                <w:rFonts w:ascii="Georgia" w:hAnsi="Georgia"/>
                <w:i/>
                <w:color w:val="auto"/>
                <w:spacing w:val="5"/>
              </w:rPr>
              <w:t>7</w:t>
            </w:r>
            <w:r w:rsidR="0014548B" w:rsidRPr="0014548B">
              <w:rPr>
                <w:rFonts w:ascii="Georgia" w:hAnsi="Georgia"/>
                <w:i/>
                <w:color w:val="auto"/>
                <w:spacing w:val="5"/>
              </w:rPr>
              <w:t>0</w:t>
            </w:r>
          </w:p>
        </w:tc>
      </w:tr>
      <w:tr w:rsidR="00680B54" w:rsidRPr="00E32678" w14:paraId="036DE58C" w14:textId="77777777" w:rsidTr="00555E36">
        <w:trPr>
          <w:trHeight w:val="248"/>
        </w:trPr>
        <w:tc>
          <w:tcPr>
            <w:tcW w:w="3856" w:type="dxa"/>
            <w:gridSpan w:val="3"/>
            <w:vMerge w:val="restart"/>
            <w:shd w:val="clear" w:color="auto" w:fill="auto"/>
          </w:tcPr>
          <w:p w14:paraId="05C22F8E" w14:textId="77777777" w:rsidR="00680B54" w:rsidRPr="00E32678" w:rsidRDefault="00680B54" w:rsidP="00680B54">
            <w:pPr>
              <w:widowControl w:val="0"/>
              <w:spacing w:line="240" w:lineRule="atLeast"/>
              <w:jc w:val="center"/>
              <w:rPr>
                <w:rFonts w:ascii="Georgia" w:hAnsi="Georgia"/>
                <w:color w:val="auto"/>
                <w:spacing w:val="5"/>
              </w:rPr>
            </w:pPr>
          </w:p>
        </w:tc>
        <w:tc>
          <w:tcPr>
            <w:tcW w:w="1134" w:type="dxa"/>
            <w:shd w:val="clear" w:color="auto" w:fill="auto"/>
          </w:tcPr>
          <w:p w14:paraId="05A7097F" w14:textId="01ABD79C" w:rsidR="00680B54" w:rsidRPr="00E32678" w:rsidRDefault="001B6668" w:rsidP="001B6668">
            <w:pPr>
              <w:widowControl w:val="0"/>
              <w:spacing w:line="240" w:lineRule="atLeast"/>
              <w:jc w:val="center"/>
              <w:rPr>
                <w:rFonts w:ascii="Georgia" w:hAnsi="Georgia"/>
                <w:color w:val="auto"/>
                <w:spacing w:val="5"/>
                <w:sz w:val="19"/>
              </w:rPr>
            </w:pPr>
            <w:r>
              <w:rPr>
                <w:rFonts w:ascii="Georgia" w:hAnsi="Georgia"/>
                <w:color w:val="auto"/>
                <w:spacing w:val="5"/>
                <w:sz w:val="19"/>
              </w:rPr>
              <w:t>CO</w:t>
            </w:r>
            <w:r w:rsidR="00680B54">
              <w:rPr>
                <w:rFonts w:ascii="Georgia" w:hAnsi="Georgia"/>
                <w:color w:val="auto"/>
                <w:spacing w:val="5"/>
                <w:sz w:val="19"/>
              </w:rPr>
              <w:t>2.</w:t>
            </w:r>
            <w:r w:rsidR="000F1A45">
              <w:rPr>
                <w:rFonts w:ascii="Georgia" w:hAnsi="Georgia"/>
                <w:color w:val="auto"/>
                <w:spacing w:val="5"/>
                <w:sz w:val="19"/>
              </w:rPr>
              <w:t>2</w:t>
            </w:r>
          </w:p>
        </w:tc>
        <w:tc>
          <w:tcPr>
            <w:tcW w:w="4111" w:type="dxa"/>
            <w:shd w:val="clear" w:color="auto" w:fill="auto"/>
          </w:tcPr>
          <w:p w14:paraId="7423F55F" w14:textId="77777777" w:rsidR="00680B54" w:rsidRPr="00E32678" w:rsidRDefault="00680B54" w:rsidP="00680B54">
            <w:pPr>
              <w:widowControl w:val="0"/>
              <w:spacing w:line="240" w:lineRule="atLeast"/>
              <w:rPr>
                <w:rFonts w:ascii="Georgia" w:hAnsi="Georgia"/>
                <w:color w:val="auto"/>
                <w:spacing w:val="5"/>
              </w:rPr>
            </w:pPr>
            <w:r>
              <w:rPr>
                <w:rFonts w:ascii="Georgia" w:hAnsi="Georgia"/>
                <w:color w:val="auto"/>
                <w:spacing w:val="5"/>
              </w:rPr>
              <w:t>Duurzaamheid</w:t>
            </w:r>
          </w:p>
        </w:tc>
        <w:tc>
          <w:tcPr>
            <w:tcW w:w="1134" w:type="dxa"/>
            <w:shd w:val="clear" w:color="auto" w:fill="auto"/>
          </w:tcPr>
          <w:p w14:paraId="22892C1C" w14:textId="73170A8B" w:rsidR="00680B54" w:rsidRPr="0014548B" w:rsidRDefault="00680B54" w:rsidP="00A675F5">
            <w:pPr>
              <w:jc w:val="center"/>
              <w:rPr>
                <w:i/>
              </w:rPr>
            </w:pPr>
            <w:r w:rsidRPr="0014548B">
              <w:rPr>
                <w:rFonts w:ascii="Georgia" w:hAnsi="Georgia"/>
                <w:i/>
                <w:color w:val="auto"/>
                <w:spacing w:val="5"/>
              </w:rPr>
              <w:t>3</w:t>
            </w:r>
            <w:r w:rsidR="00A675F5">
              <w:rPr>
                <w:rFonts w:ascii="Georgia" w:hAnsi="Georgia"/>
                <w:i/>
                <w:color w:val="auto"/>
                <w:spacing w:val="5"/>
              </w:rPr>
              <w:t>7</w:t>
            </w:r>
            <w:r w:rsidR="0014548B" w:rsidRPr="0014548B">
              <w:rPr>
                <w:rFonts w:ascii="Georgia" w:hAnsi="Georgia"/>
                <w:i/>
                <w:color w:val="auto"/>
                <w:spacing w:val="5"/>
              </w:rPr>
              <w:t>0</w:t>
            </w:r>
          </w:p>
        </w:tc>
      </w:tr>
      <w:tr w:rsidR="00680B54" w:rsidRPr="00E32678" w14:paraId="75655AD1" w14:textId="77777777" w:rsidTr="00555E36">
        <w:trPr>
          <w:trHeight w:val="248"/>
        </w:trPr>
        <w:tc>
          <w:tcPr>
            <w:tcW w:w="3856" w:type="dxa"/>
            <w:gridSpan w:val="3"/>
            <w:vMerge/>
            <w:shd w:val="clear" w:color="auto" w:fill="auto"/>
          </w:tcPr>
          <w:p w14:paraId="2A0BE841" w14:textId="77777777" w:rsidR="00680B54" w:rsidRPr="00E32678" w:rsidRDefault="00680B54" w:rsidP="00680B54">
            <w:pPr>
              <w:widowControl w:val="0"/>
              <w:spacing w:line="240" w:lineRule="atLeast"/>
              <w:jc w:val="center"/>
              <w:rPr>
                <w:rFonts w:ascii="Georgia" w:hAnsi="Georgia"/>
                <w:color w:val="auto"/>
                <w:spacing w:val="5"/>
              </w:rPr>
            </w:pPr>
          </w:p>
        </w:tc>
        <w:tc>
          <w:tcPr>
            <w:tcW w:w="1134" w:type="dxa"/>
            <w:shd w:val="clear" w:color="auto" w:fill="auto"/>
          </w:tcPr>
          <w:p w14:paraId="25D9C887" w14:textId="5DDBDB39" w:rsidR="00680B54" w:rsidRPr="00E32678" w:rsidRDefault="001B6668" w:rsidP="001B6668">
            <w:pPr>
              <w:widowControl w:val="0"/>
              <w:spacing w:line="240" w:lineRule="atLeast"/>
              <w:jc w:val="center"/>
              <w:rPr>
                <w:rFonts w:ascii="Georgia" w:hAnsi="Georgia"/>
                <w:color w:val="auto"/>
                <w:spacing w:val="5"/>
                <w:sz w:val="19"/>
              </w:rPr>
            </w:pPr>
            <w:r>
              <w:rPr>
                <w:rFonts w:ascii="Georgia" w:hAnsi="Georgia"/>
                <w:color w:val="auto"/>
                <w:spacing w:val="5"/>
                <w:sz w:val="19"/>
              </w:rPr>
              <w:t>CO</w:t>
            </w:r>
            <w:r w:rsidR="00680B54" w:rsidRPr="00E32678">
              <w:rPr>
                <w:rFonts w:ascii="Georgia" w:hAnsi="Georgia"/>
                <w:color w:val="auto"/>
                <w:spacing w:val="5"/>
                <w:sz w:val="19"/>
              </w:rPr>
              <w:t>2.</w:t>
            </w:r>
            <w:r w:rsidR="000F1A45">
              <w:rPr>
                <w:rFonts w:ascii="Georgia" w:hAnsi="Georgia"/>
                <w:color w:val="auto"/>
                <w:spacing w:val="5"/>
                <w:sz w:val="19"/>
              </w:rPr>
              <w:t>3</w:t>
            </w:r>
          </w:p>
        </w:tc>
        <w:tc>
          <w:tcPr>
            <w:tcW w:w="4111" w:type="dxa"/>
            <w:shd w:val="clear" w:color="auto" w:fill="auto"/>
          </w:tcPr>
          <w:p w14:paraId="2EEE9E63" w14:textId="7AA1E629" w:rsidR="00680B54" w:rsidRPr="00E32678" w:rsidRDefault="00CF76E4" w:rsidP="00E12116">
            <w:pPr>
              <w:widowControl w:val="0"/>
              <w:spacing w:line="240" w:lineRule="atLeast"/>
              <w:rPr>
                <w:rFonts w:ascii="Georgia" w:hAnsi="Georgia"/>
                <w:color w:val="auto"/>
                <w:spacing w:val="5"/>
              </w:rPr>
            </w:pPr>
            <w:r>
              <w:rPr>
                <w:rFonts w:ascii="Georgia" w:hAnsi="Georgia"/>
                <w:color w:val="auto"/>
                <w:spacing w:val="5"/>
              </w:rPr>
              <w:t>Fabrikantenlijst</w:t>
            </w:r>
          </w:p>
        </w:tc>
        <w:tc>
          <w:tcPr>
            <w:tcW w:w="1134" w:type="dxa"/>
            <w:shd w:val="clear" w:color="auto" w:fill="auto"/>
          </w:tcPr>
          <w:p w14:paraId="133F1069" w14:textId="22FC4E07" w:rsidR="00680B54" w:rsidRPr="0014548B" w:rsidRDefault="00680B54" w:rsidP="00A675F5">
            <w:pPr>
              <w:jc w:val="center"/>
              <w:rPr>
                <w:i/>
              </w:rPr>
            </w:pPr>
            <w:r w:rsidRPr="0014548B">
              <w:rPr>
                <w:rFonts w:ascii="Georgia" w:hAnsi="Georgia"/>
                <w:i/>
                <w:color w:val="auto"/>
                <w:spacing w:val="5"/>
              </w:rPr>
              <w:t>3</w:t>
            </w:r>
            <w:r w:rsidR="00A675F5">
              <w:rPr>
                <w:rFonts w:ascii="Georgia" w:hAnsi="Georgia"/>
                <w:i/>
                <w:color w:val="auto"/>
                <w:spacing w:val="5"/>
              </w:rPr>
              <w:t>7</w:t>
            </w:r>
            <w:r w:rsidR="0014548B" w:rsidRPr="0014548B">
              <w:rPr>
                <w:rFonts w:ascii="Georgia" w:hAnsi="Georgia"/>
                <w:i/>
                <w:color w:val="auto"/>
                <w:spacing w:val="5"/>
              </w:rPr>
              <w:t>0</w:t>
            </w:r>
          </w:p>
        </w:tc>
      </w:tr>
      <w:tr w:rsidR="00680B54" w:rsidRPr="00E32678" w14:paraId="3800EC71" w14:textId="77777777" w:rsidTr="00555E36">
        <w:tc>
          <w:tcPr>
            <w:tcW w:w="738" w:type="dxa"/>
            <w:shd w:val="clear" w:color="auto" w:fill="auto"/>
          </w:tcPr>
          <w:p w14:paraId="4C59F97D" w14:textId="77777777" w:rsidR="00680B54" w:rsidRPr="00E32678" w:rsidRDefault="00680B54" w:rsidP="00680B54">
            <w:pPr>
              <w:widowControl w:val="0"/>
              <w:spacing w:line="240" w:lineRule="atLeast"/>
              <w:rPr>
                <w:rFonts w:ascii="Georgia" w:hAnsi="Georgia"/>
                <w:color w:val="auto"/>
                <w:spacing w:val="5"/>
              </w:rPr>
            </w:pPr>
          </w:p>
        </w:tc>
        <w:tc>
          <w:tcPr>
            <w:tcW w:w="1672" w:type="dxa"/>
            <w:shd w:val="clear" w:color="auto" w:fill="auto"/>
          </w:tcPr>
          <w:p w14:paraId="32C50A1A" w14:textId="272C3C5F" w:rsidR="00680B54" w:rsidRPr="00E32678" w:rsidRDefault="00680B54" w:rsidP="00190998">
            <w:pPr>
              <w:widowControl w:val="0"/>
              <w:spacing w:line="240" w:lineRule="atLeast"/>
              <w:rPr>
                <w:rFonts w:ascii="Georgia" w:hAnsi="Georgia"/>
                <w:color w:val="auto"/>
                <w:spacing w:val="5"/>
              </w:rPr>
            </w:pPr>
            <w:r w:rsidRPr="00E32678">
              <w:rPr>
                <w:rFonts w:ascii="Georgia" w:hAnsi="Georgia"/>
                <w:b/>
                <w:color w:val="auto"/>
                <w:spacing w:val="5"/>
              </w:rPr>
              <w:t xml:space="preserve">Totaal </w:t>
            </w:r>
            <w:r w:rsidR="00190998">
              <w:rPr>
                <w:rFonts w:ascii="Georgia" w:hAnsi="Georgia"/>
                <w:b/>
                <w:color w:val="auto"/>
                <w:spacing w:val="5"/>
              </w:rPr>
              <w:t>SC</w:t>
            </w:r>
            <w:r w:rsidRPr="00E32678">
              <w:rPr>
                <w:rFonts w:ascii="Georgia" w:hAnsi="Georgia"/>
                <w:b/>
                <w:color w:val="auto"/>
                <w:spacing w:val="5"/>
              </w:rPr>
              <w:t xml:space="preserve">1 + </w:t>
            </w:r>
            <w:r w:rsidR="00190998">
              <w:rPr>
                <w:rFonts w:ascii="Georgia" w:hAnsi="Georgia"/>
                <w:b/>
                <w:color w:val="auto"/>
                <w:spacing w:val="5"/>
              </w:rPr>
              <w:t>SC</w:t>
            </w:r>
            <w:r w:rsidRPr="00E32678">
              <w:rPr>
                <w:rFonts w:ascii="Georgia" w:hAnsi="Georgia"/>
                <w:b/>
                <w:color w:val="auto"/>
                <w:spacing w:val="5"/>
              </w:rPr>
              <w:t xml:space="preserve">2 </w:t>
            </w:r>
          </w:p>
        </w:tc>
        <w:tc>
          <w:tcPr>
            <w:tcW w:w="1446" w:type="dxa"/>
            <w:shd w:val="clear" w:color="auto" w:fill="auto"/>
          </w:tcPr>
          <w:p w14:paraId="4C214B2E" w14:textId="6695540C" w:rsidR="00680B54" w:rsidRPr="00E32678" w:rsidRDefault="00A675F5" w:rsidP="00A675F5">
            <w:pPr>
              <w:widowControl w:val="0"/>
              <w:spacing w:line="240" w:lineRule="atLeast"/>
              <w:jc w:val="center"/>
              <w:rPr>
                <w:rFonts w:ascii="Georgia" w:hAnsi="Georgia"/>
                <w:color w:val="auto"/>
                <w:spacing w:val="5"/>
              </w:rPr>
            </w:pPr>
            <w:r>
              <w:rPr>
                <w:rFonts w:ascii="Georgia" w:hAnsi="Georgia"/>
                <w:b/>
                <w:color w:val="auto"/>
                <w:spacing w:val="5"/>
              </w:rPr>
              <w:t>222</w:t>
            </w:r>
            <w:r w:rsidR="0014548B">
              <w:rPr>
                <w:rFonts w:ascii="Georgia" w:hAnsi="Georgia"/>
                <w:b/>
                <w:color w:val="auto"/>
                <w:spacing w:val="5"/>
              </w:rPr>
              <w:t>0</w:t>
            </w:r>
          </w:p>
        </w:tc>
        <w:tc>
          <w:tcPr>
            <w:tcW w:w="1134" w:type="dxa"/>
            <w:shd w:val="clear" w:color="auto" w:fill="auto"/>
          </w:tcPr>
          <w:p w14:paraId="344E0558" w14:textId="77777777" w:rsidR="00680B54" w:rsidRPr="00E32678" w:rsidRDefault="00680B54" w:rsidP="00680B54">
            <w:pPr>
              <w:widowControl w:val="0"/>
              <w:spacing w:line="240" w:lineRule="atLeast"/>
              <w:rPr>
                <w:rFonts w:ascii="Georgia" w:hAnsi="Georgia"/>
                <w:color w:val="auto"/>
                <w:spacing w:val="5"/>
                <w:sz w:val="19"/>
              </w:rPr>
            </w:pPr>
          </w:p>
        </w:tc>
        <w:tc>
          <w:tcPr>
            <w:tcW w:w="4111" w:type="dxa"/>
            <w:shd w:val="clear" w:color="auto" w:fill="auto"/>
          </w:tcPr>
          <w:p w14:paraId="302FCE72" w14:textId="52467B4E" w:rsidR="00680B54" w:rsidRPr="00E32678" w:rsidRDefault="00680B54" w:rsidP="00FB3DED">
            <w:pPr>
              <w:widowControl w:val="0"/>
              <w:spacing w:line="240" w:lineRule="atLeast"/>
              <w:rPr>
                <w:rFonts w:ascii="Georgia" w:hAnsi="Georgia"/>
                <w:b/>
                <w:color w:val="auto"/>
                <w:spacing w:val="5"/>
                <w:sz w:val="19"/>
              </w:rPr>
            </w:pPr>
            <w:r w:rsidRPr="00E32678">
              <w:rPr>
                <w:rFonts w:ascii="Georgia" w:hAnsi="Georgia"/>
                <w:b/>
                <w:color w:val="auto"/>
                <w:spacing w:val="5"/>
                <w:sz w:val="19"/>
              </w:rPr>
              <w:t xml:space="preserve">Totaal </w:t>
            </w:r>
            <w:r w:rsidR="00FB3DED">
              <w:rPr>
                <w:rFonts w:ascii="Georgia" w:hAnsi="Georgia"/>
                <w:b/>
                <w:color w:val="auto"/>
                <w:spacing w:val="5"/>
                <w:sz w:val="19"/>
              </w:rPr>
              <w:t>SC</w:t>
            </w:r>
            <w:r w:rsidRPr="00E32678">
              <w:rPr>
                <w:rFonts w:ascii="Georgia" w:hAnsi="Georgia"/>
                <w:b/>
                <w:color w:val="auto"/>
                <w:spacing w:val="5"/>
                <w:sz w:val="19"/>
              </w:rPr>
              <w:t>2</w:t>
            </w:r>
          </w:p>
        </w:tc>
        <w:tc>
          <w:tcPr>
            <w:tcW w:w="1134" w:type="dxa"/>
            <w:shd w:val="clear" w:color="auto" w:fill="auto"/>
          </w:tcPr>
          <w:p w14:paraId="350FBE36" w14:textId="04A05BBE" w:rsidR="00680B54" w:rsidRPr="00E32678" w:rsidRDefault="000F1A45" w:rsidP="00A675F5">
            <w:pPr>
              <w:widowControl w:val="0"/>
              <w:spacing w:line="240" w:lineRule="atLeast"/>
              <w:jc w:val="center"/>
              <w:rPr>
                <w:rFonts w:ascii="Georgia" w:hAnsi="Georgia"/>
                <w:b/>
                <w:color w:val="auto"/>
                <w:spacing w:val="5"/>
                <w:sz w:val="19"/>
              </w:rPr>
            </w:pPr>
            <w:r>
              <w:rPr>
                <w:rFonts w:ascii="Georgia" w:hAnsi="Georgia"/>
                <w:b/>
                <w:color w:val="auto"/>
                <w:spacing w:val="5"/>
                <w:sz w:val="19"/>
              </w:rPr>
              <w:t>1</w:t>
            </w:r>
            <w:r w:rsidR="00A675F5">
              <w:rPr>
                <w:rFonts w:ascii="Georgia" w:hAnsi="Georgia"/>
                <w:b/>
                <w:color w:val="auto"/>
                <w:spacing w:val="5"/>
                <w:sz w:val="19"/>
              </w:rPr>
              <w:t>110</w:t>
            </w:r>
          </w:p>
        </w:tc>
      </w:tr>
    </w:tbl>
    <w:p w14:paraId="167B8831" w14:textId="77777777" w:rsidR="00136378" w:rsidRDefault="00136378" w:rsidP="00F12448">
      <w:pPr>
        <w:rPr>
          <w:rFonts w:ascii="Georgia" w:hAnsi="Georgia"/>
        </w:rPr>
      </w:pPr>
    </w:p>
    <w:p w14:paraId="3FC88D13" w14:textId="77777777" w:rsidR="00181336" w:rsidRPr="0068033A" w:rsidRDefault="00181336" w:rsidP="00F12448">
      <w:pPr>
        <w:rPr>
          <w:rFonts w:ascii="Georgia" w:hAnsi="Georgia"/>
        </w:rPr>
      </w:pPr>
    </w:p>
    <w:p w14:paraId="11DD40C3" w14:textId="3BD66610" w:rsidR="00E1621E" w:rsidRPr="00E1621E" w:rsidRDefault="00181336" w:rsidP="007E3C57">
      <w:pPr>
        <w:rPr>
          <w:rFonts w:ascii="Georgia" w:hAnsi="Georgia"/>
        </w:rPr>
      </w:pPr>
      <w:r w:rsidRPr="0068033A">
        <w:rPr>
          <w:rFonts w:ascii="Georgia" w:hAnsi="Georgia"/>
        </w:rPr>
        <w:t xml:space="preserve">De beoordeling van </w:t>
      </w:r>
      <w:r w:rsidR="00267BD3">
        <w:rPr>
          <w:rFonts w:ascii="Georgia" w:hAnsi="Georgia"/>
        </w:rPr>
        <w:t>het</w:t>
      </w:r>
      <w:r w:rsidRPr="0068033A">
        <w:rPr>
          <w:rFonts w:ascii="Georgia" w:hAnsi="Georgia"/>
        </w:rPr>
        <w:t xml:space="preserve"> </w:t>
      </w:r>
      <w:proofErr w:type="spellStart"/>
      <w:r w:rsidRPr="0068033A">
        <w:rPr>
          <w:rFonts w:ascii="Georgia" w:hAnsi="Georgia"/>
        </w:rPr>
        <w:t>Subcriteri</w:t>
      </w:r>
      <w:r w:rsidR="00267BD3">
        <w:rPr>
          <w:rFonts w:ascii="Georgia" w:hAnsi="Georgia"/>
        </w:rPr>
        <w:t>um</w:t>
      </w:r>
      <w:proofErr w:type="spellEnd"/>
      <w:r w:rsidRPr="0068033A">
        <w:rPr>
          <w:rFonts w:ascii="Georgia" w:hAnsi="Georgia"/>
        </w:rPr>
        <w:t xml:space="preserve"> ‘Kwaliteit’ wordt uitgevoerd door een beoordelingscommissie</w:t>
      </w:r>
      <w:r w:rsidR="007C215C">
        <w:rPr>
          <w:rFonts w:ascii="Georgia" w:hAnsi="Georgia"/>
        </w:rPr>
        <w:t xml:space="preserve"> van </w:t>
      </w:r>
      <w:r w:rsidR="00EE4F7B">
        <w:rPr>
          <w:rFonts w:ascii="Georgia" w:hAnsi="Georgia"/>
        </w:rPr>
        <w:t>4 materie- en/of ervaringsdeskundigen</w:t>
      </w:r>
      <w:r w:rsidRPr="0068033A">
        <w:rPr>
          <w:rFonts w:ascii="Georgia" w:hAnsi="Georgia"/>
        </w:rPr>
        <w:t xml:space="preserve">. </w:t>
      </w:r>
    </w:p>
    <w:p w14:paraId="74A4849F" w14:textId="0391A132" w:rsidR="002528FB" w:rsidRPr="002528FB" w:rsidRDefault="00E1621E" w:rsidP="00E1621E">
      <w:pPr>
        <w:pStyle w:val="Lijstalinea"/>
        <w:ind w:left="360"/>
        <w:rPr>
          <w:rFonts w:ascii="Georgia" w:hAnsi="Georgia"/>
        </w:rPr>
      </w:pPr>
      <w:r w:rsidRPr="002528FB">
        <w:rPr>
          <w:rFonts w:ascii="Georgia" w:hAnsi="Georgia"/>
        </w:rPr>
        <w:t xml:space="preserve"> </w:t>
      </w:r>
    </w:p>
    <w:p w14:paraId="6680AE43" w14:textId="77777777" w:rsidR="00181336" w:rsidRPr="0068033A" w:rsidRDefault="00DF6840" w:rsidP="00F12448">
      <w:pPr>
        <w:rPr>
          <w:rFonts w:ascii="Georgia" w:hAnsi="Georgia"/>
        </w:rPr>
      </w:pPr>
      <w:r>
        <w:rPr>
          <w:rFonts w:ascii="Georgia" w:hAnsi="Georgia" w:cs="Times New Roman"/>
          <w:b/>
          <w:bCs/>
          <w:color w:val="auto"/>
        </w:rPr>
        <w:t>B</w:t>
      </w:r>
      <w:r w:rsidRPr="00DF6840">
        <w:rPr>
          <w:rFonts w:ascii="Georgia" w:hAnsi="Georgia" w:cs="Times New Roman"/>
          <w:b/>
          <w:bCs/>
          <w:color w:val="auto"/>
        </w:rPr>
        <w:t>este prijs-kwaliteitverhouding</w:t>
      </w:r>
    </w:p>
    <w:p w14:paraId="09F17BD4" w14:textId="64DC5419" w:rsidR="00990C0F" w:rsidRPr="00990C0F" w:rsidRDefault="00181336" w:rsidP="00990C0F">
      <w:pPr>
        <w:rPr>
          <w:rFonts w:ascii="Georgia" w:hAnsi="Georgia"/>
          <w:color w:val="auto"/>
        </w:rPr>
      </w:pPr>
      <w:r w:rsidRPr="00990C0F">
        <w:rPr>
          <w:rFonts w:ascii="Georgia" w:hAnsi="Georgia"/>
          <w:color w:val="auto"/>
        </w:rPr>
        <w:t xml:space="preserve">Om de </w:t>
      </w:r>
      <w:r w:rsidR="009954AA" w:rsidRPr="00990C0F">
        <w:rPr>
          <w:rFonts w:ascii="Georgia" w:hAnsi="Georgia"/>
          <w:color w:val="auto"/>
        </w:rPr>
        <w:t xml:space="preserve">Beste </w:t>
      </w:r>
      <w:r w:rsidR="00F80592" w:rsidRPr="00990C0F">
        <w:rPr>
          <w:rFonts w:ascii="Georgia" w:hAnsi="Georgia"/>
          <w:color w:val="auto"/>
        </w:rPr>
        <w:t>prijs-kwaliteitverhouding</w:t>
      </w:r>
      <w:r w:rsidRPr="00990C0F">
        <w:rPr>
          <w:rFonts w:ascii="Georgia" w:hAnsi="Georgia"/>
          <w:color w:val="auto"/>
        </w:rPr>
        <w:t xml:space="preserve"> te bepalen worden het aantal behaalde punten voor de </w:t>
      </w:r>
      <w:proofErr w:type="spellStart"/>
      <w:r w:rsidR="00CD09FE" w:rsidRPr="00990C0F">
        <w:rPr>
          <w:rFonts w:ascii="Georgia" w:hAnsi="Georgia"/>
          <w:color w:val="auto"/>
        </w:rPr>
        <w:t>Sub</w:t>
      </w:r>
      <w:r w:rsidRPr="00990C0F">
        <w:rPr>
          <w:rFonts w:ascii="Georgia" w:hAnsi="Georgia"/>
          <w:color w:val="auto"/>
        </w:rPr>
        <w:t>criteria</w:t>
      </w:r>
      <w:proofErr w:type="spellEnd"/>
      <w:r w:rsidRPr="00990C0F">
        <w:rPr>
          <w:rFonts w:ascii="Georgia" w:hAnsi="Georgia"/>
          <w:color w:val="auto"/>
        </w:rPr>
        <w:t xml:space="preserve"> ‘Prijs’ en ‘Kwaliteit’ bij elkaar opgeteld. </w:t>
      </w:r>
      <w:bookmarkStart w:id="1087" w:name="_Toc242689673"/>
      <w:r w:rsidR="007548DF" w:rsidRPr="00990C0F">
        <w:rPr>
          <w:rFonts w:ascii="Georgia" w:hAnsi="Georgia"/>
          <w:color w:val="auto"/>
        </w:rPr>
        <w:t xml:space="preserve">De Inschrijver die opgeteld de meeste punten heeft behaald, heeft de Beste prijs-kwaliteitverhouding aangeboden. </w:t>
      </w:r>
      <w:r w:rsidR="00E43D08" w:rsidRPr="00990C0F">
        <w:rPr>
          <w:rFonts w:ascii="Georgia" w:hAnsi="Georgia"/>
          <w:color w:val="auto"/>
        </w:rPr>
        <w:t xml:space="preserve">Aan deze Inschrijver wordt dan het voornemen tot gunnen uitgesproken. </w:t>
      </w:r>
      <w:r w:rsidR="007548DF" w:rsidRPr="00990C0F">
        <w:rPr>
          <w:rFonts w:ascii="Georgia" w:hAnsi="Georgia"/>
          <w:color w:val="auto"/>
        </w:rPr>
        <w:t>Deze I</w:t>
      </w:r>
      <w:r w:rsidR="00CE4A61" w:rsidRPr="00990C0F">
        <w:rPr>
          <w:rFonts w:ascii="Georgia" w:hAnsi="Georgia"/>
          <w:color w:val="auto"/>
        </w:rPr>
        <w:t>nschrijve</w:t>
      </w:r>
      <w:r w:rsidR="007548DF" w:rsidRPr="00990C0F">
        <w:rPr>
          <w:rFonts w:ascii="Georgia" w:hAnsi="Georgia"/>
          <w:color w:val="auto"/>
        </w:rPr>
        <w:t>r</w:t>
      </w:r>
      <w:r w:rsidR="00CE4A61" w:rsidRPr="00990C0F">
        <w:rPr>
          <w:rFonts w:ascii="Georgia" w:hAnsi="Georgia"/>
          <w:color w:val="auto"/>
        </w:rPr>
        <w:t xml:space="preserve"> zal de </w:t>
      </w:r>
      <w:r w:rsidR="007548DF" w:rsidRPr="00990C0F">
        <w:rPr>
          <w:rFonts w:ascii="Georgia" w:hAnsi="Georgia"/>
          <w:color w:val="auto"/>
        </w:rPr>
        <w:t>O</w:t>
      </w:r>
      <w:r w:rsidR="00CE4A61" w:rsidRPr="00990C0F">
        <w:rPr>
          <w:rFonts w:ascii="Georgia" w:hAnsi="Georgia"/>
          <w:color w:val="auto"/>
        </w:rPr>
        <w:t>pdracht gegund krijgen voor alle orders</w:t>
      </w:r>
      <w:r w:rsidR="00E84B31">
        <w:rPr>
          <w:rFonts w:ascii="Georgia" w:hAnsi="Georgia"/>
          <w:color w:val="auto"/>
        </w:rPr>
        <w:t xml:space="preserve"> l</w:t>
      </w:r>
      <w:r w:rsidR="0006032E">
        <w:rPr>
          <w:rFonts w:ascii="Georgia" w:hAnsi="Georgia" w:cs="Times New Roman"/>
          <w:color w:val="00000A"/>
          <w:szCs w:val="19"/>
        </w:rPr>
        <w:t>ager</w:t>
      </w:r>
      <w:r w:rsidR="0006032E" w:rsidRPr="00CE7305">
        <w:rPr>
          <w:rFonts w:ascii="Georgia" w:hAnsi="Georgia" w:cs="Times New Roman"/>
          <w:color w:val="00000A"/>
          <w:szCs w:val="19"/>
        </w:rPr>
        <w:t xml:space="preserve"> of gelijk</w:t>
      </w:r>
      <w:r w:rsidR="0006032E">
        <w:rPr>
          <w:rFonts w:ascii="Georgia" w:hAnsi="Georgia" w:cs="Times New Roman"/>
          <w:color w:val="00000A"/>
          <w:szCs w:val="19"/>
        </w:rPr>
        <w:t xml:space="preserve"> is</w:t>
      </w:r>
      <w:r w:rsidR="0006032E" w:rsidRPr="00CE7305">
        <w:rPr>
          <w:rFonts w:ascii="Georgia" w:hAnsi="Georgia" w:cs="Times New Roman"/>
          <w:color w:val="00000A"/>
          <w:szCs w:val="19"/>
        </w:rPr>
        <w:t xml:space="preserve"> aan, € 50.000,- exclusief</w:t>
      </w:r>
      <w:r w:rsidR="0006032E" w:rsidRPr="00D168F9">
        <w:rPr>
          <w:rFonts w:ascii="Georgia" w:hAnsi="Georgia" w:cs="Times New Roman"/>
          <w:color w:val="00000A"/>
          <w:szCs w:val="19"/>
        </w:rPr>
        <w:t xml:space="preserve"> </w:t>
      </w:r>
      <w:proofErr w:type="gramStart"/>
      <w:r w:rsidR="0006032E">
        <w:rPr>
          <w:rFonts w:ascii="Georgia" w:hAnsi="Georgia" w:cs="Times New Roman"/>
          <w:color w:val="00000A"/>
          <w:szCs w:val="19"/>
        </w:rPr>
        <w:t>BTW</w:t>
      </w:r>
      <w:proofErr w:type="gramEnd"/>
      <w:r w:rsidR="0006032E" w:rsidRPr="00D168F9">
        <w:rPr>
          <w:rFonts w:ascii="Georgia" w:hAnsi="Georgia" w:cs="Times New Roman"/>
          <w:color w:val="00000A"/>
          <w:szCs w:val="19"/>
        </w:rPr>
        <w:t xml:space="preserve"> en </w:t>
      </w:r>
      <w:proofErr w:type="spellStart"/>
      <w:r w:rsidR="00376D7E">
        <w:rPr>
          <w:rFonts w:ascii="Georgia" w:hAnsi="Georgia" w:cs="Times New Roman"/>
          <w:color w:val="00000A"/>
          <w:szCs w:val="19"/>
        </w:rPr>
        <w:t>volldeig</w:t>
      </w:r>
      <w:proofErr w:type="spellEnd"/>
      <w:r w:rsidR="00376D7E">
        <w:rPr>
          <w:rFonts w:ascii="Georgia" w:hAnsi="Georgia" w:cs="Times New Roman"/>
          <w:color w:val="00000A"/>
          <w:szCs w:val="19"/>
        </w:rPr>
        <w:t xml:space="preserve"> be</w:t>
      </w:r>
      <w:r w:rsidR="0006032E" w:rsidRPr="00D168F9">
        <w:rPr>
          <w:rFonts w:ascii="Georgia" w:hAnsi="Georgia" w:cs="Times New Roman"/>
          <w:color w:val="00000A"/>
          <w:szCs w:val="19"/>
        </w:rPr>
        <w:t>staa</w:t>
      </w:r>
      <w:r w:rsidR="00706994">
        <w:rPr>
          <w:rFonts w:ascii="Georgia" w:hAnsi="Georgia" w:cs="Times New Roman"/>
          <w:color w:val="00000A"/>
          <w:szCs w:val="19"/>
        </w:rPr>
        <w:t xml:space="preserve">nde </w:t>
      </w:r>
      <w:r w:rsidR="0006032E" w:rsidRPr="00D168F9">
        <w:rPr>
          <w:rFonts w:ascii="Georgia" w:hAnsi="Georgia" w:cs="Times New Roman"/>
          <w:color w:val="00000A"/>
          <w:szCs w:val="19"/>
        </w:rPr>
        <w:t xml:space="preserve">uit producten van </w:t>
      </w:r>
      <w:r w:rsidR="0006032E">
        <w:rPr>
          <w:rFonts w:ascii="Georgia" w:hAnsi="Georgia" w:cs="Times New Roman"/>
          <w:color w:val="00000A"/>
          <w:szCs w:val="19"/>
        </w:rPr>
        <w:t>Fabrikant</w:t>
      </w:r>
      <w:r w:rsidR="0006032E" w:rsidRPr="00D168F9">
        <w:rPr>
          <w:rFonts w:ascii="Georgia" w:hAnsi="Georgia" w:cs="Times New Roman"/>
          <w:color w:val="00000A"/>
          <w:szCs w:val="19"/>
        </w:rPr>
        <w:t xml:space="preserve">en die op de </w:t>
      </w:r>
      <w:r w:rsidR="0006032E">
        <w:rPr>
          <w:rFonts w:ascii="Georgia" w:hAnsi="Georgia" w:cs="Times New Roman"/>
          <w:color w:val="00000A"/>
          <w:szCs w:val="19"/>
        </w:rPr>
        <w:t>Fabrikantenlijst</w:t>
      </w:r>
      <w:r w:rsidR="00706994">
        <w:rPr>
          <w:rFonts w:ascii="Georgia" w:hAnsi="Georgia" w:cs="Times New Roman"/>
          <w:color w:val="00000A"/>
          <w:szCs w:val="19"/>
        </w:rPr>
        <w:t xml:space="preserve"> staan, </w:t>
      </w:r>
      <w:r w:rsidR="00CE4A61" w:rsidRPr="00990C0F">
        <w:rPr>
          <w:rFonts w:ascii="Georgia" w:hAnsi="Georgia"/>
          <w:color w:val="auto"/>
        </w:rPr>
        <w:t>conform omschrijving in paragraaf 3.</w:t>
      </w:r>
      <w:r w:rsidR="00AD449F">
        <w:rPr>
          <w:rFonts w:ascii="Georgia" w:hAnsi="Georgia"/>
          <w:color w:val="auto"/>
        </w:rPr>
        <w:t xml:space="preserve">8 </w:t>
      </w:r>
      <w:r w:rsidR="00AD449F" w:rsidRPr="007F1198">
        <w:rPr>
          <w:rFonts w:ascii="Georgia" w:hAnsi="Georgia"/>
          <w:color w:val="auto"/>
        </w:rPr>
        <w:t>Opdrachtverstrekking binnen de overeenkomst</w:t>
      </w:r>
      <w:r w:rsidR="00AD449F">
        <w:rPr>
          <w:rFonts w:ascii="Georgia" w:hAnsi="Georgia"/>
          <w:color w:val="auto"/>
        </w:rPr>
        <w:t>.</w:t>
      </w:r>
      <w:r w:rsidR="00CE4A61" w:rsidRPr="00990C0F">
        <w:rPr>
          <w:rFonts w:ascii="Georgia" w:hAnsi="Georgia"/>
          <w:color w:val="auto"/>
        </w:rPr>
        <w:t xml:space="preserve"> Gezamenlijk met deze partij zullen de tweede en derde hoogst scorende</w:t>
      </w:r>
      <w:r w:rsidR="00E43D08" w:rsidRPr="00990C0F">
        <w:rPr>
          <w:rFonts w:ascii="Georgia" w:hAnsi="Georgia"/>
          <w:color w:val="auto"/>
        </w:rPr>
        <w:t xml:space="preserve"> Inschrijvers d</w:t>
      </w:r>
      <w:r w:rsidR="00CE4A61" w:rsidRPr="00990C0F">
        <w:rPr>
          <w:rFonts w:ascii="Georgia" w:hAnsi="Georgia"/>
          <w:color w:val="auto"/>
        </w:rPr>
        <w:t xml:space="preserve">e </w:t>
      </w:r>
      <w:r w:rsidR="00E43D08" w:rsidRPr="00990C0F">
        <w:rPr>
          <w:rFonts w:ascii="Georgia" w:hAnsi="Georgia"/>
          <w:color w:val="auto"/>
        </w:rPr>
        <w:t>O</w:t>
      </w:r>
      <w:r w:rsidR="00CE4A61" w:rsidRPr="00990C0F">
        <w:rPr>
          <w:rFonts w:ascii="Georgia" w:hAnsi="Georgia"/>
          <w:color w:val="auto"/>
        </w:rPr>
        <w:t xml:space="preserve">pdracht gegund krijgen om deel te nemen aan de </w:t>
      </w:r>
      <w:r w:rsidR="00694348">
        <w:rPr>
          <w:rFonts w:ascii="Georgia" w:hAnsi="Georgia"/>
          <w:color w:val="auto"/>
        </w:rPr>
        <w:t>Minic</w:t>
      </w:r>
      <w:r w:rsidR="00CE4A61" w:rsidRPr="00990C0F">
        <w:rPr>
          <w:rFonts w:ascii="Georgia" w:hAnsi="Georgia"/>
          <w:color w:val="auto"/>
        </w:rPr>
        <w:t xml:space="preserve">ompetitie zoals omschreven is in </w:t>
      </w:r>
      <w:r w:rsidR="007F1198" w:rsidRPr="007F1198">
        <w:rPr>
          <w:rFonts w:ascii="Georgia" w:hAnsi="Georgia"/>
          <w:color w:val="auto"/>
        </w:rPr>
        <w:t>3.8</w:t>
      </w:r>
      <w:r w:rsidR="007F1198">
        <w:rPr>
          <w:rFonts w:ascii="Georgia" w:hAnsi="Georgia"/>
          <w:color w:val="auto"/>
        </w:rPr>
        <w:t xml:space="preserve"> </w:t>
      </w:r>
      <w:r w:rsidR="007F1198" w:rsidRPr="007F1198">
        <w:rPr>
          <w:rFonts w:ascii="Georgia" w:hAnsi="Georgia"/>
          <w:color w:val="auto"/>
        </w:rPr>
        <w:t>Opdrachtverstrekking binnen de overeenkomst</w:t>
      </w:r>
      <w:r w:rsidR="007F1198">
        <w:rPr>
          <w:rFonts w:ascii="Georgia" w:hAnsi="Georgia"/>
          <w:color w:val="auto"/>
        </w:rPr>
        <w:t>.</w:t>
      </w:r>
      <w:r w:rsidR="007F1198">
        <w:rPr>
          <w:rFonts w:ascii="Georgia" w:hAnsi="Georgia"/>
          <w:color w:val="auto"/>
        </w:rPr>
        <w:br/>
      </w:r>
      <w:r w:rsidR="00990C0F" w:rsidRPr="00990C0F">
        <w:rPr>
          <w:rFonts w:ascii="Georgia" w:hAnsi="Georgia"/>
          <w:color w:val="auto"/>
        </w:rPr>
        <w:t xml:space="preserve">In het geval twee of meer Inschrijvers een gelijk aantal punten op twee decimalen achter de komma scoren, zal het aantal behaalde punten op het </w:t>
      </w:r>
      <w:proofErr w:type="spellStart"/>
      <w:r w:rsidR="00990C0F" w:rsidRPr="00990C0F">
        <w:rPr>
          <w:rFonts w:ascii="Georgia" w:hAnsi="Georgia"/>
          <w:color w:val="auto"/>
        </w:rPr>
        <w:t>Subcriterium</w:t>
      </w:r>
      <w:proofErr w:type="spellEnd"/>
      <w:r w:rsidR="00AA4A01">
        <w:rPr>
          <w:rFonts w:ascii="Georgia" w:hAnsi="Georgia"/>
          <w:color w:val="auto"/>
        </w:rPr>
        <w:t xml:space="preserve"> </w:t>
      </w:r>
      <w:r w:rsidR="00990C0F" w:rsidRPr="00990C0F">
        <w:rPr>
          <w:rFonts w:ascii="Georgia" w:hAnsi="Georgia"/>
          <w:color w:val="auto"/>
        </w:rPr>
        <w:t>’Kwaliteit’ de doorslag geven.</w:t>
      </w:r>
    </w:p>
    <w:p w14:paraId="1EB8934F" w14:textId="09C9F0AE" w:rsidR="00CE4A61" w:rsidRPr="00990C0F" w:rsidRDefault="00CE4A61" w:rsidP="00CE4A61">
      <w:pPr>
        <w:rPr>
          <w:rFonts w:ascii="Georgia" w:hAnsi="Georgia"/>
          <w:b/>
          <w:color w:val="auto"/>
          <w:sz w:val="22"/>
          <w:szCs w:val="22"/>
        </w:rPr>
      </w:pPr>
      <w:r w:rsidRPr="00990C0F">
        <w:rPr>
          <w:rFonts w:ascii="Georgia" w:hAnsi="Georgia"/>
          <w:color w:val="auto"/>
        </w:rPr>
        <w:t xml:space="preserve"> </w:t>
      </w:r>
    </w:p>
    <w:p w14:paraId="1D82AC90" w14:textId="77777777" w:rsidR="00CE4A61" w:rsidRDefault="00CE4A61">
      <w:pPr>
        <w:rPr>
          <w:rFonts w:ascii="Georgia" w:hAnsi="Georgia"/>
          <w:b/>
          <w:u w:val="single"/>
        </w:rPr>
      </w:pPr>
    </w:p>
    <w:p w14:paraId="51D9A7B2" w14:textId="67729B75" w:rsidR="00181336" w:rsidRPr="0068033A" w:rsidRDefault="00181336" w:rsidP="00F12448">
      <w:pPr>
        <w:pStyle w:val="Kop2"/>
      </w:pPr>
      <w:bookmarkStart w:id="1088" w:name="_Toc479173979"/>
      <w:bookmarkStart w:id="1089" w:name="_Toc479174335"/>
      <w:bookmarkStart w:id="1090" w:name="_Toc479174475"/>
      <w:bookmarkStart w:id="1091" w:name="_Toc479174617"/>
      <w:bookmarkStart w:id="1092" w:name="_Toc479174806"/>
      <w:bookmarkStart w:id="1093" w:name="_Toc479174872"/>
      <w:bookmarkStart w:id="1094" w:name="_Toc479174980"/>
      <w:bookmarkStart w:id="1095" w:name="_Toc479175109"/>
      <w:bookmarkStart w:id="1096" w:name="_Toc479175400"/>
      <w:bookmarkStart w:id="1097" w:name="_Toc479175479"/>
      <w:bookmarkStart w:id="1098" w:name="_Toc479175538"/>
      <w:bookmarkStart w:id="1099" w:name="_Toc479175722"/>
      <w:bookmarkStart w:id="1100" w:name="_Toc479175840"/>
      <w:bookmarkStart w:id="1101" w:name="_Toc479175999"/>
      <w:bookmarkStart w:id="1102" w:name="_Toc484678496"/>
      <w:bookmarkStart w:id="1103" w:name="_Toc485650551"/>
      <w:bookmarkStart w:id="1104" w:name="_Toc485809073"/>
      <w:bookmarkStart w:id="1105" w:name="_Toc514766398"/>
      <w:bookmarkStart w:id="1106" w:name="_Toc4665076"/>
      <w:bookmarkStart w:id="1107" w:name="_Toc4665497"/>
      <w:r w:rsidRPr="0068033A">
        <w:t>8.1</w:t>
      </w:r>
      <w:r w:rsidRPr="0068033A">
        <w:tab/>
      </w:r>
      <w:proofErr w:type="spellStart"/>
      <w:r w:rsidRPr="0068033A">
        <w:t>Subcriterium</w:t>
      </w:r>
      <w:proofErr w:type="spellEnd"/>
      <w:r w:rsidRPr="0068033A">
        <w:t xml:space="preserve"> Prijs (</w:t>
      </w:r>
      <w:r w:rsidR="00EE754C">
        <w:t>SC1</w:t>
      </w:r>
      <w:r w:rsidRPr="0068033A">
        <w: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bookmarkEnd w:id="1087"/>
    <w:p w14:paraId="26032A89" w14:textId="696617E1" w:rsidR="00181336" w:rsidRDefault="00181336" w:rsidP="00F12448">
      <w:pPr>
        <w:rPr>
          <w:rFonts w:ascii="Georgia" w:hAnsi="Georgia"/>
        </w:rPr>
      </w:pPr>
    </w:p>
    <w:p w14:paraId="0CAF0C80" w14:textId="7AAB6F7A" w:rsidR="00165312" w:rsidRDefault="00165312" w:rsidP="00F12448">
      <w:pPr>
        <w:rPr>
          <w:rFonts w:ascii="Georgia" w:hAnsi="Georgia"/>
        </w:rPr>
      </w:pPr>
      <w:r w:rsidRPr="00CE4A61">
        <w:rPr>
          <w:rFonts w:ascii="Georgia" w:hAnsi="Georgia" w:cs="Helvetica"/>
          <w:color w:val="auto"/>
        </w:rPr>
        <w:t xml:space="preserve">Het </w:t>
      </w:r>
      <w:proofErr w:type="spellStart"/>
      <w:r w:rsidRPr="00CE4A61">
        <w:rPr>
          <w:rFonts w:ascii="Georgia" w:hAnsi="Georgia" w:cs="Helvetica"/>
          <w:color w:val="auto"/>
        </w:rPr>
        <w:t>Subcriterium</w:t>
      </w:r>
      <w:proofErr w:type="spellEnd"/>
      <w:r w:rsidRPr="00CE4A61">
        <w:rPr>
          <w:rFonts w:ascii="Georgia" w:hAnsi="Georgia" w:cs="Helvetica"/>
          <w:color w:val="auto"/>
        </w:rPr>
        <w:t xml:space="preserve"> ‘Prijs’ wordt beoordeeld </w:t>
      </w:r>
      <w:r w:rsidR="00CA7B6C" w:rsidRPr="00CE4A61">
        <w:rPr>
          <w:rFonts w:ascii="Georgia" w:hAnsi="Georgia" w:cs="Helvetica"/>
          <w:color w:val="auto"/>
        </w:rPr>
        <w:t>op basis van</w:t>
      </w:r>
      <w:r w:rsidR="000245E4" w:rsidRPr="00CE4A61">
        <w:rPr>
          <w:rFonts w:ascii="Georgia" w:hAnsi="Georgia" w:cs="Helvetica"/>
          <w:color w:val="auto"/>
        </w:rPr>
        <w:t xml:space="preserve"> </w:t>
      </w:r>
      <w:r w:rsidR="00694F4E" w:rsidRPr="00CE4A61">
        <w:rPr>
          <w:rFonts w:ascii="Georgia" w:hAnsi="Georgia" w:cs="Helvetica"/>
          <w:color w:val="auto"/>
        </w:rPr>
        <w:t>de</w:t>
      </w:r>
      <w:r w:rsidRPr="00CE4A61">
        <w:rPr>
          <w:rFonts w:ascii="Georgia" w:hAnsi="Georgia" w:cs="Helvetica"/>
          <w:color w:val="auto"/>
        </w:rPr>
        <w:t xml:space="preserve"> </w:t>
      </w:r>
      <w:r w:rsidRPr="00CE4A61">
        <w:rPr>
          <w:rFonts w:ascii="Georgia" w:hAnsi="Georgia"/>
        </w:rPr>
        <w:t>Kortingspercentage</w:t>
      </w:r>
      <w:r w:rsidR="000245E4" w:rsidRPr="00CE4A61">
        <w:rPr>
          <w:rFonts w:ascii="Georgia" w:hAnsi="Georgia"/>
        </w:rPr>
        <w:t>s</w:t>
      </w:r>
      <w:r w:rsidRPr="00CE4A61">
        <w:rPr>
          <w:rFonts w:ascii="Georgia" w:hAnsi="Georgia"/>
        </w:rPr>
        <w:t xml:space="preserve"> per Fabrikant </w:t>
      </w:r>
      <w:r w:rsidR="00694F4E" w:rsidRPr="00CE4A61">
        <w:rPr>
          <w:rFonts w:ascii="Georgia" w:hAnsi="Georgia"/>
        </w:rPr>
        <w:t>die Inschrijver heeft opgegeven in Het Prijzenblad.</w:t>
      </w:r>
      <w:r w:rsidRPr="00CE4A61">
        <w:rPr>
          <w:rFonts w:ascii="Georgia" w:hAnsi="Georgia" w:cs="Helvetica"/>
          <w:color w:val="auto"/>
        </w:rPr>
        <w:t xml:space="preserve"> In totaal </w:t>
      </w:r>
      <w:r w:rsidRPr="00FF08E1">
        <w:rPr>
          <w:rFonts w:ascii="Georgia" w:hAnsi="Georgia" w:cs="Helvetica"/>
          <w:color w:val="auto"/>
        </w:rPr>
        <w:t xml:space="preserve">zijn er </w:t>
      </w:r>
      <w:r w:rsidR="00E11A0E" w:rsidRPr="00FF08E1">
        <w:rPr>
          <w:rFonts w:ascii="Georgia" w:hAnsi="Georgia" w:cs="Helvetica"/>
          <w:color w:val="auto"/>
        </w:rPr>
        <w:t>24</w:t>
      </w:r>
      <w:r w:rsidRPr="00FF08E1">
        <w:rPr>
          <w:rFonts w:ascii="Georgia" w:hAnsi="Georgia" w:cs="Helvetica"/>
          <w:color w:val="auto"/>
        </w:rPr>
        <w:t xml:space="preserve"> Fabrikanten opgenomen</w:t>
      </w:r>
      <w:r w:rsidRPr="00CE4A61">
        <w:rPr>
          <w:rFonts w:ascii="Georgia" w:hAnsi="Georgia" w:cs="Helvetica"/>
          <w:color w:val="auto"/>
        </w:rPr>
        <w:t xml:space="preserve"> in het prijzenblad. Voor elke Fabrikant dient Inschrijver een</w:t>
      </w:r>
      <w:r w:rsidR="00CA7B6C" w:rsidRPr="00CE4A61">
        <w:rPr>
          <w:rFonts w:ascii="Georgia" w:hAnsi="Georgia" w:cs="Helvetica"/>
          <w:color w:val="auto"/>
        </w:rPr>
        <w:t xml:space="preserve"> </w:t>
      </w:r>
      <w:r w:rsidR="00CA7B6C" w:rsidRPr="00CE4A61">
        <w:rPr>
          <w:rFonts w:ascii="Georgia" w:hAnsi="Georgia"/>
        </w:rPr>
        <w:t xml:space="preserve">Kortingspercentage </w:t>
      </w:r>
      <w:r w:rsidRPr="00CE4A61">
        <w:rPr>
          <w:rFonts w:ascii="Georgia" w:hAnsi="Georgia" w:cs="Helvetica"/>
          <w:color w:val="auto"/>
        </w:rPr>
        <w:t xml:space="preserve">op te geven. De Fabrikantenlijst is samengesteld op basis van Fabrikanten van Projectmeubilair die voor de RUG interessant kunnen zijn. Voor </w:t>
      </w:r>
      <w:r w:rsidR="00EA2848">
        <w:rPr>
          <w:rFonts w:ascii="Georgia" w:hAnsi="Georgia" w:cs="Helvetica"/>
          <w:color w:val="auto"/>
        </w:rPr>
        <w:t>sommige</w:t>
      </w:r>
      <w:r w:rsidR="00EA2848" w:rsidRPr="00CE4A61">
        <w:rPr>
          <w:rFonts w:ascii="Georgia" w:hAnsi="Georgia" w:cs="Helvetica"/>
          <w:color w:val="auto"/>
        </w:rPr>
        <w:t xml:space="preserve"> </w:t>
      </w:r>
      <w:r w:rsidRPr="00CE4A61">
        <w:rPr>
          <w:rFonts w:ascii="Georgia" w:hAnsi="Georgia" w:cs="Helvetica"/>
          <w:color w:val="auto"/>
        </w:rPr>
        <w:t xml:space="preserve">Fabrikanten </w:t>
      </w:r>
      <w:r w:rsidR="00EA2848">
        <w:rPr>
          <w:rFonts w:ascii="Georgia" w:hAnsi="Georgia" w:cs="Helvetica"/>
          <w:color w:val="auto"/>
        </w:rPr>
        <w:t>geldt</w:t>
      </w:r>
      <w:r w:rsidRPr="00CE4A61">
        <w:rPr>
          <w:rFonts w:ascii="Georgia" w:hAnsi="Georgia" w:cs="Helvetica"/>
          <w:color w:val="auto"/>
        </w:rPr>
        <w:t xml:space="preserve"> een hogere wegingsfactor dan</w:t>
      </w:r>
      <w:r w:rsidR="00EA2848">
        <w:rPr>
          <w:rFonts w:ascii="Georgia" w:hAnsi="Georgia" w:cs="Helvetica"/>
          <w:color w:val="auto"/>
        </w:rPr>
        <w:t xml:space="preserve"> voor andere</w:t>
      </w:r>
      <w:r w:rsidRPr="00CE4A61">
        <w:rPr>
          <w:rFonts w:ascii="Georgia" w:hAnsi="Georgia" w:cs="Helvetica"/>
          <w:color w:val="auto"/>
        </w:rPr>
        <w:t xml:space="preserve"> Fabrikanten. Deze wegingsfactor is gebaseerd op verwachte afname.</w:t>
      </w:r>
    </w:p>
    <w:p w14:paraId="6E8D3053" w14:textId="77777777" w:rsidR="00D736BF" w:rsidRDefault="00D736BF" w:rsidP="00F12448">
      <w:pPr>
        <w:rPr>
          <w:rFonts w:ascii="Georgia" w:hAnsi="Georgia"/>
        </w:rPr>
      </w:pPr>
    </w:p>
    <w:p w14:paraId="3983D843" w14:textId="77777777" w:rsidR="00181336" w:rsidRPr="0068033A" w:rsidRDefault="00181336" w:rsidP="00F12448">
      <w:pPr>
        <w:rPr>
          <w:rFonts w:ascii="Georgia" w:hAnsi="Georgia"/>
          <w:b/>
        </w:rPr>
      </w:pPr>
      <w:bookmarkStart w:id="1108" w:name="_Toc242689674"/>
      <w:r w:rsidRPr="0068033A">
        <w:rPr>
          <w:rFonts w:ascii="Georgia" w:hAnsi="Georgia"/>
          <w:b/>
        </w:rPr>
        <w:t xml:space="preserve">Werkwijze </w:t>
      </w:r>
      <w:proofErr w:type="spellStart"/>
      <w:r w:rsidRPr="0068033A">
        <w:rPr>
          <w:rFonts w:ascii="Georgia" w:hAnsi="Georgia"/>
          <w:b/>
        </w:rPr>
        <w:t>Subcriterium</w:t>
      </w:r>
      <w:proofErr w:type="spellEnd"/>
      <w:r w:rsidRPr="0068033A">
        <w:rPr>
          <w:rFonts w:ascii="Georgia" w:hAnsi="Georgia"/>
          <w:b/>
        </w:rPr>
        <w:t xml:space="preserve"> ‘Prijs’ </w:t>
      </w:r>
    </w:p>
    <w:p w14:paraId="120C62C7" w14:textId="38B23D39" w:rsidR="00181336" w:rsidRPr="008E3A84" w:rsidRDefault="00B17D75" w:rsidP="00F12448">
      <w:pPr>
        <w:rPr>
          <w:rFonts w:ascii="Georgia" w:hAnsi="Georgia"/>
          <w:color w:val="auto"/>
        </w:rPr>
      </w:pPr>
      <w:r>
        <w:rPr>
          <w:rFonts w:ascii="Georgia" w:hAnsi="Georgia"/>
        </w:rPr>
        <w:t xml:space="preserve">Door middel van het Prijzenblad van het </w:t>
      </w:r>
      <w:proofErr w:type="spellStart"/>
      <w:r>
        <w:rPr>
          <w:rFonts w:ascii="Georgia" w:hAnsi="Georgia"/>
        </w:rPr>
        <w:t>Subcriterium</w:t>
      </w:r>
      <w:proofErr w:type="spellEnd"/>
      <w:r>
        <w:rPr>
          <w:rFonts w:ascii="Georgia" w:hAnsi="Georgia"/>
        </w:rPr>
        <w:t xml:space="preserve"> ‘Prijs’, wil de </w:t>
      </w:r>
      <w:proofErr w:type="gramStart"/>
      <w:r>
        <w:rPr>
          <w:rFonts w:ascii="Georgia" w:hAnsi="Georgia"/>
        </w:rPr>
        <w:t>RUG inzicht</w:t>
      </w:r>
      <w:proofErr w:type="gramEnd"/>
      <w:r>
        <w:rPr>
          <w:rFonts w:ascii="Georgia" w:hAnsi="Georgia"/>
        </w:rPr>
        <w:t xml:space="preserve"> krijgen in de Prijzen van Inschrijver. </w:t>
      </w:r>
      <w:r w:rsidR="00181336" w:rsidRPr="008E3A84">
        <w:rPr>
          <w:rFonts w:ascii="Georgia" w:hAnsi="Georgia"/>
          <w:color w:val="auto"/>
        </w:rPr>
        <w:t>Inschrijver dient</w:t>
      </w:r>
      <w:r w:rsidR="000E191D" w:rsidRPr="008E3A84">
        <w:rPr>
          <w:rFonts w:ascii="Georgia" w:hAnsi="Georgia"/>
          <w:color w:val="auto"/>
        </w:rPr>
        <w:t xml:space="preserve"> </w:t>
      </w:r>
      <w:r w:rsidR="00181336" w:rsidRPr="008E3A84">
        <w:rPr>
          <w:rFonts w:ascii="Georgia" w:hAnsi="Georgia"/>
          <w:color w:val="auto"/>
        </w:rPr>
        <w:t xml:space="preserve">‘Bijlage Prijzenblad EA </w:t>
      </w:r>
      <w:r w:rsidR="006A1AB5">
        <w:rPr>
          <w:rFonts w:ascii="Georgia" w:hAnsi="Georgia"/>
          <w:color w:val="auto"/>
        </w:rPr>
        <w:t>Projectmeubilair</w:t>
      </w:r>
      <w:r w:rsidR="0003081B">
        <w:rPr>
          <w:rFonts w:ascii="Georgia" w:hAnsi="Georgia"/>
          <w:color w:val="auto"/>
        </w:rPr>
        <w:t xml:space="preserve"> R</w:t>
      </w:r>
      <w:r w:rsidR="00181336" w:rsidRPr="008E3A84">
        <w:rPr>
          <w:rFonts w:ascii="Georgia" w:hAnsi="Georgia"/>
          <w:color w:val="auto"/>
        </w:rPr>
        <w:t xml:space="preserve">UG </w:t>
      </w:r>
      <w:r w:rsidR="00A55370">
        <w:rPr>
          <w:rFonts w:ascii="Georgia" w:hAnsi="Georgia"/>
          <w:color w:val="auto"/>
        </w:rPr>
        <w:t>2019</w:t>
      </w:r>
      <w:r w:rsidR="00181336" w:rsidRPr="008E3A84">
        <w:rPr>
          <w:rFonts w:ascii="Georgia" w:hAnsi="Georgia"/>
          <w:color w:val="auto"/>
        </w:rPr>
        <w:t xml:space="preserve">’ in te vullen en te </w:t>
      </w:r>
      <w:r w:rsidR="00181336" w:rsidRPr="008E3A84">
        <w:rPr>
          <w:rFonts w:ascii="Georgia" w:hAnsi="Georgia"/>
          <w:color w:val="auto"/>
        </w:rPr>
        <w:lastRenderedPageBreak/>
        <w:t xml:space="preserve">uploaden overeenkomstig de Eisen die aan de ‘Prijs’ zijn gesteld bij </w:t>
      </w:r>
      <w:r w:rsidR="002112CC">
        <w:rPr>
          <w:rFonts w:ascii="Georgia" w:hAnsi="Georgia"/>
          <w:color w:val="auto"/>
        </w:rPr>
        <w:t xml:space="preserve">hoofdstuk </w:t>
      </w:r>
      <w:r w:rsidR="00181336" w:rsidRPr="008E3A84">
        <w:rPr>
          <w:rFonts w:ascii="Georgia" w:hAnsi="Georgia"/>
          <w:color w:val="auto"/>
        </w:rPr>
        <w:t>7 ‘Programma van Eisen’.</w:t>
      </w:r>
    </w:p>
    <w:p w14:paraId="00361702" w14:textId="77777777" w:rsidR="00181336" w:rsidRPr="008E3A84" w:rsidRDefault="00181336" w:rsidP="00F12448">
      <w:pPr>
        <w:rPr>
          <w:rFonts w:ascii="Georgia" w:hAnsi="Georgia"/>
          <w:color w:val="auto"/>
        </w:rPr>
      </w:pPr>
    </w:p>
    <w:p w14:paraId="361D495F" w14:textId="77777777" w:rsidR="00181336" w:rsidRPr="008E3A84" w:rsidRDefault="00181336" w:rsidP="00F12448">
      <w:pPr>
        <w:rPr>
          <w:rFonts w:ascii="Georgia" w:hAnsi="Georgia"/>
          <w:b/>
          <w:color w:val="auto"/>
        </w:rPr>
      </w:pPr>
      <w:r w:rsidRPr="008E3A84">
        <w:rPr>
          <w:rFonts w:ascii="Georgia" w:hAnsi="Georgia"/>
          <w:b/>
          <w:color w:val="auto"/>
        </w:rPr>
        <w:t>Beoordelingswijze</w:t>
      </w:r>
    </w:p>
    <w:p w14:paraId="4B598716" w14:textId="77777777" w:rsidR="002D7F58" w:rsidRPr="008E3A84" w:rsidRDefault="002D7F58" w:rsidP="002D7F58">
      <w:pPr>
        <w:rPr>
          <w:rFonts w:ascii="Georgia" w:hAnsi="Georgia"/>
          <w:color w:val="auto"/>
        </w:rPr>
      </w:pPr>
      <w:r w:rsidRPr="004C7459">
        <w:rPr>
          <w:rFonts w:ascii="Georgia" w:hAnsi="Georgia"/>
          <w:color w:val="auto"/>
        </w:rPr>
        <w:t>In het Prijzenblad wordt een Fictieve Inschrijfsom berekend welke bepaal</w:t>
      </w:r>
      <w:r>
        <w:rPr>
          <w:rFonts w:ascii="Georgia" w:hAnsi="Georgia"/>
          <w:color w:val="auto"/>
        </w:rPr>
        <w:t>t</w:t>
      </w:r>
      <w:r w:rsidRPr="004C7459">
        <w:rPr>
          <w:rFonts w:ascii="Georgia" w:hAnsi="Georgia"/>
          <w:color w:val="auto"/>
        </w:rPr>
        <w:t xml:space="preserve"> hoeveel punten Inschrijver krijgt voor het </w:t>
      </w:r>
      <w:proofErr w:type="spellStart"/>
      <w:r>
        <w:rPr>
          <w:rFonts w:ascii="Georgia" w:hAnsi="Georgia"/>
          <w:color w:val="auto"/>
        </w:rPr>
        <w:t>Sub</w:t>
      </w:r>
      <w:r w:rsidRPr="004C7459">
        <w:rPr>
          <w:rFonts w:ascii="Georgia" w:hAnsi="Georgia"/>
          <w:color w:val="auto"/>
        </w:rPr>
        <w:t>criterium</w:t>
      </w:r>
      <w:proofErr w:type="spellEnd"/>
      <w:r w:rsidRPr="004C7459">
        <w:rPr>
          <w:rFonts w:ascii="Georgia" w:hAnsi="Georgia"/>
          <w:color w:val="auto"/>
        </w:rPr>
        <w:t xml:space="preserve"> ‘Prijs’.</w:t>
      </w:r>
    </w:p>
    <w:p w14:paraId="1C948A59" w14:textId="582B02FC" w:rsidR="00181336" w:rsidRPr="008E3A84" w:rsidRDefault="006953D6" w:rsidP="00F12448">
      <w:pPr>
        <w:rPr>
          <w:rFonts w:ascii="Georgia" w:hAnsi="Georgia"/>
          <w:color w:val="auto"/>
        </w:rPr>
      </w:pPr>
      <w:r w:rsidRPr="004C7459">
        <w:rPr>
          <w:rFonts w:ascii="Georgia" w:hAnsi="Georgia"/>
          <w:color w:val="auto"/>
        </w:rPr>
        <w:t>In het Prijzenblad word</w:t>
      </w:r>
      <w:r w:rsidR="008E3A84" w:rsidRPr="004C7459">
        <w:rPr>
          <w:rFonts w:ascii="Georgia" w:hAnsi="Georgia"/>
          <w:color w:val="auto"/>
        </w:rPr>
        <w:t>t</w:t>
      </w:r>
      <w:r w:rsidR="00B466FA">
        <w:rPr>
          <w:rFonts w:ascii="Georgia" w:hAnsi="Georgia"/>
          <w:color w:val="auto"/>
        </w:rPr>
        <w:t xml:space="preserve"> aan de hand van </w:t>
      </w:r>
      <w:r w:rsidR="002D7F58">
        <w:rPr>
          <w:rFonts w:ascii="Georgia" w:hAnsi="Georgia"/>
          <w:color w:val="auto"/>
        </w:rPr>
        <w:t>de</w:t>
      </w:r>
      <w:r w:rsidR="00B466FA">
        <w:rPr>
          <w:rFonts w:ascii="Georgia" w:hAnsi="Georgia"/>
          <w:color w:val="auto"/>
        </w:rPr>
        <w:t xml:space="preserve"> door Inschrijver opgegeven </w:t>
      </w:r>
      <w:r w:rsidR="008B27DE">
        <w:rPr>
          <w:rFonts w:ascii="Georgia" w:hAnsi="Georgia"/>
          <w:color w:val="auto"/>
        </w:rPr>
        <w:t>K</w:t>
      </w:r>
      <w:r w:rsidR="00B466FA">
        <w:rPr>
          <w:rFonts w:ascii="Georgia" w:hAnsi="Georgia"/>
          <w:color w:val="auto"/>
        </w:rPr>
        <w:t>ortingspercentage</w:t>
      </w:r>
      <w:r w:rsidR="002D7F58">
        <w:rPr>
          <w:rFonts w:ascii="Georgia" w:hAnsi="Georgia"/>
          <w:color w:val="auto"/>
        </w:rPr>
        <w:t>s</w:t>
      </w:r>
      <w:r w:rsidR="008E3A84" w:rsidRPr="004C7459">
        <w:rPr>
          <w:rFonts w:ascii="Georgia" w:hAnsi="Georgia"/>
          <w:color w:val="auto"/>
        </w:rPr>
        <w:t xml:space="preserve"> </w:t>
      </w:r>
      <w:r w:rsidR="00B466FA">
        <w:rPr>
          <w:rFonts w:ascii="Georgia" w:hAnsi="Georgia"/>
          <w:color w:val="auto"/>
        </w:rPr>
        <w:t>per Fabrikant be</w:t>
      </w:r>
      <w:r w:rsidR="002D7F58">
        <w:rPr>
          <w:rFonts w:ascii="Georgia" w:hAnsi="Georgia"/>
          <w:color w:val="auto"/>
        </w:rPr>
        <w:t>paal</w:t>
      </w:r>
      <w:r w:rsidR="009044AB">
        <w:rPr>
          <w:rFonts w:ascii="Georgia" w:hAnsi="Georgia"/>
          <w:color w:val="auto"/>
        </w:rPr>
        <w:t>t</w:t>
      </w:r>
      <w:r w:rsidR="008E3A84" w:rsidRPr="004C7459">
        <w:rPr>
          <w:rFonts w:ascii="Georgia" w:hAnsi="Georgia"/>
          <w:color w:val="auto"/>
        </w:rPr>
        <w:t xml:space="preserve"> hoeveel punten Inschrijver krijgt</w:t>
      </w:r>
      <w:r w:rsidR="00B466FA">
        <w:rPr>
          <w:rFonts w:ascii="Georgia" w:hAnsi="Georgia"/>
          <w:color w:val="auto"/>
        </w:rPr>
        <w:t xml:space="preserve"> </w:t>
      </w:r>
      <w:r w:rsidR="008E3A84" w:rsidRPr="004C7459">
        <w:rPr>
          <w:rFonts w:ascii="Georgia" w:hAnsi="Georgia"/>
          <w:color w:val="auto"/>
        </w:rPr>
        <w:t xml:space="preserve">voor het </w:t>
      </w:r>
      <w:proofErr w:type="spellStart"/>
      <w:r w:rsidR="00B825A5">
        <w:rPr>
          <w:rFonts w:ascii="Georgia" w:hAnsi="Georgia"/>
          <w:color w:val="auto"/>
        </w:rPr>
        <w:t>Sub</w:t>
      </w:r>
      <w:r w:rsidR="008E3A84" w:rsidRPr="004C7459">
        <w:rPr>
          <w:rFonts w:ascii="Georgia" w:hAnsi="Georgia"/>
          <w:color w:val="auto"/>
        </w:rPr>
        <w:t>criterium</w:t>
      </w:r>
      <w:proofErr w:type="spellEnd"/>
      <w:r w:rsidR="008E3A84" w:rsidRPr="004C7459">
        <w:rPr>
          <w:rFonts w:ascii="Georgia" w:hAnsi="Georgia"/>
          <w:color w:val="auto"/>
        </w:rPr>
        <w:t xml:space="preserve"> ‘Prijs’</w:t>
      </w:r>
      <w:r w:rsidR="005B142E" w:rsidRPr="004C7459">
        <w:rPr>
          <w:rFonts w:ascii="Georgia" w:hAnsi="Georgia"/>
          <w:color w:val="auto"/>
        </w:rPr>
        <w:t>.</w:t>
      </w:r>
    </w:p>
    <w:p w14:paraId="098C291D" w14:textId="77777777" w:rsidR="00181336" w:rsidRPr="008E3A84" w:rsidRDefault="00181336" w:rsidP="00F12448">
      <w:pPr>
        <w:rPr>
          <w:rFonts w:ascii="Georgia" w:hAnsi="Georgia"/>
          <w:b/>
          <w:color w:val="auto"/>
        </w:rPr>
      </w:pPr>
    </w:p>
    <w:p w14:paraId="6111FA86" w14:textId="77777777" w:rsidR="008E3A84" w:rsidRPr="008E3A84" w:rsidRDefault="00181336" w:rsidP="00337D4C">
      <w:pPr>
        <w:rPr>
          <w:rFonts w:ascii="Georgia" w:hAnsi="Georgia"/>
          <w:b/>
          <w:color w:val="auto"/>
        </w:rPr>
      </w:pPr>
      <w:r w:rsidRPr="008E3A84">
        <w:rPr>
          <w:rFonts w:ascii="Georgia" w:hAnsi="Georgia"/>
          <w:b/>
          <w:color w:val="auto"/>
        </w:rPr>
        <w:t>Toekenning punten</w:t>
      </w:r>
    </w:p>
    <w:p w14:paraId="692D9532" w14:textId="04F964F3" w:rsidR="00C8074A" w:rsidRDefault="00C8074A" w:rsidP="00C8074A">
      <w:pPr>
        <w:rPr>
          <w:rFonts w:ascii="Georgia" w:hAnsi="Georgia"/>
          <w:color w:val="auto"/>
        </w:rPr>
      </w:pPr>
      <w:bookmarkStart w:id="1109" w:name="_Toc479173980"/>
      <w:bookmarkStart w:id="1110" w:name="_Toc479174336"/>
      <w:bookmarkStart w:id="1111" w:name="_Toc479174476"/>
      <w:bookmarkStart w:id="1112" w:name="_Toc479174618"/>
      <w:bookmarkStart w:id="1113" w:name="_Toc479174807"/>
      <w:bookmarkStart w:id="1114" w:name="_Toc479174873"/>
      <w:bookmarkStart w:id="1115" w:name="_Toc479174981"/>
      <w:bookmarkStart w:id="1116" w:name="_Toc479175110"/>
      <w:bookmarkStart w:id="1117" w:name="_Toc479175401"/>
      <w:bookmarkStart w:id="1118" w:name="_Toc479175480"/>
      <w:bookmarkStart w:id="1119" w:name="_Toc479175539"/>
      <w:bookmarkStart w:id="1120" w:name="_Toc479175723"/>
      <w:bookmarkStart w:id="1121" w:name="_Toc479175841"/>
      <w:bookmarkStart w:id="1122" w:name="_Toc479176000"/>
      <w:bookmarkStart w:id="1123" w:name="_Toc484678497"/>
      <w:bookmarkStart w:id="1124" w:name="_Toc485650552"/>
      <w:bookmarkStart w:id="1125" w:name="_Toc485809074"/>
      <w:bookmarkStart w:id="1126" w:name="_Toc514766399"/>
      <w:r>
        <w:rPr>
          <w:rFonts w:ascii="Georgia" w:hAnsi="Georgia"/>
          <w:color w:val="auto"/>
        </w:rPr>
        <w:t xml:space="preserve">Voor het </w:t>
      </w:r>
      <w:proofErr w:type="spellStart"/>
      <w:r>
        <w:rPr>
          <w:rFonts w:ascii="Georgia" w:hAnsi="Georgia"/>
          <w:color w:val="auto"/>
        </w:rPr>
        <w:t>Subcriterium</w:t>
      </w:r>
      <w:proofErr w:type="spellEnd"/>
      <w:r>
        <w:rPr>
          <w:rFonts w:ascii="Georgia" w:hAnsi="Georgia"/>
          <w:color w:val="auto"/>
        </w:rPr>
        <w:t xml:space="preserve"> ‘Prijs’ kan maximaal 1110 punten worden behaald. De Inschrijver die voor alle Fabrikanten de minimale Kortingspercentages opgeeft</w:t>
      </w:r>
      <w:r w:rsidR="00671C4C">
        <w:rPr>
          <w:rFonts w:ascii="Georgia" w:hAnsi="Georgia"/>
          <w:color w:val="auto"/>
        </w:rPr>
        <w:t xml:space="preserve"> (0%)</w:t>
      </w:r>
      <w:r>
        <w:rPr>
          <w:rFonts w:ascii="Georgia" w:hAnsi="Georgia"/>
          <w:color w:val="auto"/>
        </w:rPr>
        <w:t xml:space="preserve"> krijgt </w:t>
      </w:r>
      <w:r w:rsidR="002112CC">
        <w:rPr>
          <w:rFonts w:ascii="Georgia" w:hAnsi="Georgia"/>
          <w:color w:val="auto"/>
        </w:rPr>
        <w:t>nul (0)</w:t>
      </w:r>
      <w:r>
        <w:rPr>
          <w:rFonts w:ascii="Georgia" w:hAnsi="Georgia"/>
          <w:color w:val="auto"/>
        </w:rPr>
        <w:t xml:space="preserve"> punten. De opgegeven Kortingspercentages worden omgerekend naar punten en in mindering gebracht op het maximale aantal punten. De Inschrijver die voor alle Fabrikanten de maximale Kortingspercentages</w:t>
      </w:r>
      <w:r w:rsidR="00671C4C">
        <w:rPr>
          <w:rFonts w:ascii="Georgia" w:hAnsi="Georgia"/>
          <w:color w:val="auto"/>
        </w:rPr>
        <w:t xml:space="preserve"> opgeeft (50%)</w:t>
      </w:r>
      <w:r>
        <w:rPr>
          <w:rFonts w:ascii="Georgia" w:hAnsi="Georgia"/>
          <w:color w:val="auto"/>
        </w:rPr>
        <w:t xml:space="preserve"> krijgt 1110 punten. Deze punten worden berekend door alle punten per Fabrikant bij elkaar op te tellen. Deze som vormt het totale aantal punten voor het </w:t>
      </w:r>
      <w:proofErr w:type="spellStart"/>
      <w:r>
        <w:rPr>
          <w:rFonts w:ascii="Georgia" w:hAnsi="Georgia"/>
          <w:color w:val="auto"/>
        </w:rPr>
        <w:t>Subcriterium</w:t>
      </w:r>
      <w:proofErr w:type="spellEnd"/>
      <w:r>
        <w:rPr>
          <w:rFonts w:ascii="Georgia" w:hAnsi="Georgia"/>
          <w:color w:val="auto"/>
        </w:rPr>
        <w:t xml:space="preserve"> ‘Prijs’, zo wordt het aantal punten op het </w:t>
      </w:r>
      <w:proofErr w:type="spellStart"/>
      <w:r>
        <w:rPr>
          <w:rFonts w:ascii="Georgia" w:hAnsi="Georgia"/>
          <w:color w:val="auto"/>
        </w:rPr>
        <w:t>Subcriterium</w:t>
      </w:r>
      <w:proofErr w:type="spellEnd"/>
      <w:r>
        <w:rPr>
          <w:rFonts w:ascii="Georgia" w:hAnsi="Georgia"/>
          <w:color w:val="auto"/>
        </w:rPr>
        <w:t xml:space="preserve"> ‘Prijs’ berekend. </w:t>
      </w:r>
    </w:p>
    <w:p w14:paraId="14C19D92" w14:textId="77777777" w:rsidR="00C8074A" w:rsidRDefault="00C8074A" w:rsidP="00C8074A">
      <w:pPr>
        <w:rPr>
          <w:rFonts w:ascii="Georgia" w:hAnsi="Georgia"/>
          <w:color w:val="auto"/>
        </w:rPr>
      </w:pPr>
    </w:p>
    <w:p w14:paraId="62C6ADEC" w14:textId="4B44680E" w:rsidR="00C8074A" w:rsidRDefault="00C8074A" w:rsidP="00C8074A">
      <w:pPr>
        <w:rPr>
          <w:rFonts w:ascii="Georgia" w:hAnsi="Georgia" w:cs="Times New Roman"/>
          <w:b/>
          <w:color w:val="auto"/>
        </w:rPr>
      </w:pPr>
      <w:r>
        <w:rPr>
          <w:rFonts w:ascii="Georgia" w:hAnsi="Georgia" w:cs="Times New Roman"/>
          <w:b/>
          <w:color w:val="auto"/>
        </w:rPr>
        <w:t xml:space="preserve">Voorbeeld puntenberekening SC1 Prijs: </w:t>
      </w:r>
    </w:p>
    <w:p w14:paraId="7B0B264D" w14:textId="77777777" w:rsidR="00C8074A" w:rsidRDefault="00C8074A" w:rsidP="00C8074A">
      <w:pPr>
        <w:rPr>
          <w:rFonts w:ascii="Georgia" w:hAnsi="Georgia" w:cs="Times New Roman"/>
          <w:color w:val="auto"/>
        </w:rPr>
      </w:pPr>
      <w:r>
        <w:rPr>
          <w:rFonts w:ascii="Georgia" w:hAnsi="Georgia" w:cs="Times New Roman"/>
          <w:color w:val="auto"/>
        </w:rPr>
        <w:t>Inschrijver geeft de volgende Kortingspercentages op:</w:t>
      </w:r>
    </w:p>
    <w:p w14:paraId="75C94391" w14:textId="357FD2F7" w:rsidR="00C8074A" w:rsidRDefault="00C8074A" w:rsidP="00C8074A">
      <w:pPr>
        <w:rPr>
          <w:rFonts w:ascii="Georgia" w:hAnsi="Georgia" w:cs="Times New Roman"/>
          <w:color w:val="auto"/>
        </w:rPr>
      </w:pPr>
      <w:proofErr w:type="spellStart"/>
      <w:proofErr w:type="gramStart"/>
      <w:r>
        <w:rPr>
          <w:rFonts w:ascii="Georgia" w:hAnsi="Georgia" w:cs="Times New Roman"/>
          <w:color w:val="auto"/>
        </w:rPr>
        <w:t>Fabriant</w:t>
      </w:r>
      <w:proofErr w:type="spellEnd"/>
      <w:r>
        <w:rPr>
          <w:rFonts w:ascii="Georgia" w:hAnsi="Georgia" w:cs="Times New Roman"/>
          <w:color w:val="auto"/>
        </w:rPr>
        <w:t xml:space="preserve">  1</w:t>
      </w:r>
      <w:proofErr w:type="gramEnd"/>
      <w:r>
        <w:rPr>
          <w:rFonts w:ascii="Georgia" w:hAnsi="Georgia" w:cs="Times New Roman"/>
          <w:color w:val="auto"/>
        </w:rPr>
        <w:tab/>
        <w:t>Kortingspercent</w:t>
      </w:r>
      <w:r w:rsidR="00030F89">
        <w:rPr>
          <w:rFonts w:ascii="Georgia" w:hAnsi="Georgia" w:cs="Times New Roman"/>
          <w:color w:val="auto"/>
        </w:rPr>
        <w:t>a</w:t>
      </w:r>
      <w:r>
        <w:rPr>
          <w:rFonts w:ascii="Georgia" w:hAnsi="Georgia" w:cs="Times New Roman"/>
          <w:color w:val="auto"/>
        </w:rPr>
        <w:t>ge: 20%</w:t>
      </w:r>
    </w:p>
    <w:p w14:paraId="45320B96" w14:textId="42F76A84" w:rsidR="00C8074A" w:rsidRDefault="00C8074A" w:rsidP="00C8074A">
      <w:pPr>
        <w:rPr>
          <w:rFonts w:ascii="Georgia" w:hAnsi="Georgia" w:cs="Times New Roman"/>
          <w:color w:val="auto"/>
        </w:rPr>
      </w:pPr>
      <w:proofErr w:type="spellStart"/>
      <w:proofErr w:type="gramStart"/>
      <w:r>
        <w:rPr>
          <w:rFonts w:ascii="Georgia" w:hAnsi="Georgia" w:cs="Times New Roman"/>
          <w:color w:val="auto"/>
        </w:rPr>
        <w:t>Fabriant</w:t>
      </w:r>
      <w:proofErr w:type="spellEnd"/>
      <w:r>
        <w:rPr>
          <w:rFonts w:ascii="Georgia" w:hAnsi="Georgia" w:cs="Times New Roman"/>
          <w:color w:val="auto"/>
        </w:rPr>
        <w:t xml:space="preserve">  2</w:t>
      </w:r>
      <w:proofErr w:type="gramEnd"/>
      <w:r>
        <w:rPr>
          <w:rFonts w:ascii="Georgia" w:hAnsi="Georgia" w:cs="Times New Roman"/>
          <w:color w:val="auto"/>
        </w:rPr>
        <w:t xml:space="preserve"> </w:t>
      </w:r>
      <w:r>
        <w:rPr>
          <w:rFonts w:ascii="Georgia" w:hAnsi="Georgia" w:cs="Times New Roman"/>
          <w:color w:val="auto"/>
        </w:rPr>
        <w:tab/>
        <w:t>Kortingspercent</w:t>
      </w:r>
      <w:r w:rsidR="00030F89">
        <w:rPr>
          <w:rFonts w:ascii="Georgia" w:hAnsi="Georgia" w:cs="Times New Roman"/>
          <w:color w:val="auto"/>
        </w:rPr>
        <w:t>a</w:t>
      </w:r>
      <w:r>
        <w:rPr>
          <w:rFonts w:ascii="Georgia" w:hAnsi="Georgia" w:cs="Times New Roman"/>
          <w:color w:val="auto"/>
        </w:rPr>
        <w:t>ge: 30%</w:t>
      </w:r>
    </w:p>
    <w:p w14:paraId="2BF3415A" w14:textId="63D6CB4A" w:rsidR="00C8074A" w:rsidRDefault="00C8074A" w:rsidP="00C8074A">
      <w:pPr>
        <w:rPr>
          <w:rFonts w:ascii="Georgia" w:hAnsi="Georgia" w:cs="Times New Roman"/>
          <w:color w:val="auto"/>
        </w:rPr>
      </w:pPr>
      <w:r>
        <w:rPr>
          <w:rFonts w:ascii="Georgia" w:hAnsi="Georgia" w:cs="Times New Roman"/>
          <w:color w:val="auto"/>
        </w:rPr>
        <w:t>Etc</w:t>
      </w:r>
      <w:r w:rsidR="00E37794">
        <w:rPr>
          <w:rFonts w:ascii="Georgia" w:hAnsi="Georgia" w:cs="Times New Roman"/>
          <w:color w:val="auto"/>
        </w:rPr>
        <w:t>.</w:t>
      </w:r>
    </w:p>
    <w:p w14:paraId="2E1ED497" w14:textId="77777777" w:rsidR="00C8074A" w:rsidRDefault="00C8074A" w:rsidP="00C8074A">
      <w:pPr>
        <w:rPr>
          <w:rFonts w:ascii="Georgia" w:hAnsi="Georgia" w:cs="Times New Roman"/>
          <w:color w:val="auto"/>
        </w:rPr>
      </w:pPr>
    </w:p>
    <w:p w14:paraId="6FCE75DA" w14:textId="77777777" w:rsidR="00C8074A" w:rsidRDefault="00C8074A" w:rsidP="00C8074A">
      <w:pPr>
        <w:rPr>
          <w:rFonts w:ascii="Georgia" w:hAnsi="Georgia" w:cs="Times New Roman"/>
          <w:color w:val="auto"/>
        </w:rPr>
      </w:pPr>
      <w:r>
        <w:rPr>
          <w:rFonts w:ascii="Georgia" w:hAnsi="Georgia" w:cs="Times New Roman"/>
          <w:color w:val="auto"/>
        </w:rPr>
        <w:t xml:space="preserve">= </w:t>
      </w:r>
    </w:p>
    <w:p w14:paraId="5E8C1398" w14:textId="77777777" w:rsidR="00C8074A" w:rsidRDefault="00C8074A" w:rsidP="00C8074A">
      <w:pPr>
        <w:rPr>
          <w:rFonts w:ascii="Georgia" w:hAnsi="Georgia" w:cs="Times New Roman"/>
          <w:color w:val="auto"/>
        </w:rPr>
      </w:pPr>
    </w:p>
    <w:p w14:paraId="3ED8A189" w14:textId="0DD7507F" w:rsidR="00C8074A" w:rsidRDefault="00C8074A" w:rsidP="00C8074A">
      <w:pPr>
        <w:rPr>
          <w:rFonts w:ascii="Georgia" w:hAnsi="Georgia" w:cs="Times New Roman"/>
          <w:color w:val="auto"/>
        </w:rPr>
      </w:pPr>
      <w:r>
        <w:rPr>
          <w:rFonts w:ascii="Georgia" w:hAnsi="Georgia" w:cs="Times New Roman"/>
          <w:color w:val="auto"/>
        </w:rPr>
        <w:t>Punten bij Fabrikant 1: 60/</w:t>
      </w:r>
      <w:r w:rsidR="00344440">
        <w:rPr>
          <w:rFonts w:ascii="Georgia" w:hAnsi="Georgia" w:cs="Times New Roman"/>
          <w:color w:val="auto"/>
        </w:rPr>
        <w:t>50</w:t>
      </w:r>
      <w:r>
        <w:rPr>
          <w:rFonts w:ascii="Georgia" w:hAnsi="Georgia" w:cs="Times New Roman"/>
          <w:color w:val="auto"/>
        </w:rPr>
        <w:t xml:space="preserve">%*20%= </w:t>
      </w:r>
      <w:r w:rsidR="00344440">
        <w:rPr>
          <w:rFonts w:ascii="Georgia" w:hAnsi="Georgia" w:cs="Times New Roman"/>
          <w:color w:val="auto"/>
        </w:rPr>
        <w:t>24</w:t>
      </w:r>
    </w:p>
    <w:p w14:paraId="17B9CD27" w14:textId="689AA430" w:rsidR="00C8074A" w:rsidRDefault="00C8074A" w:rsidP="00C8074A">
      <w:pPr>
        <w:rPr>
          <w:rFonts w:ascii="Georgia" w:hAnsi="Georgia" w:cs="Times New Roman"/>
          <w:color w:val="auto"/>
        </w:rPr>
      </w:pPr>
      <w:r>
        <w:rPr>
          <w:rFonts w:ascii="Georgia" w:hAnsi="Georgia" w:cs="Times New Roman"/>
          <w:color w:val="auto"/>
        </w:rPr>
        <w:t xml:space="preserve">Punten bij Fabrikant </w:t>
      </w:r>
      <w:r w:rsidR="002112CC">
        <w:rPr>
          <w:rFonts w:ascii="Georgia" w:hAnsi="Georgia" w:cs="Times New Roman"/>
          <w:color w:val="auto"/>
        </w:rPr>
        <w:t>2</w:t>
      </w:r>
      <w:r>
        <w:rPr>
          <w:rFonts w:ascii="Georgia" w:hAnsi="Georgia" w:cs="Times New Roman"/>
          <w:color w:val="auto"/>
        </w:rPr>
        <w:t>: 60/</w:t>
      </w:r>
      <w:r w:rsidR="002112CC">
        <w:rPr>
          <w:rFonts w:ascii="Georgia" w:hAnsi="Georgia" w:cs="Times New Roman"/>
          <w:color w:val="auto"/>
        </w:rPr>
        <w:t>50</w:t>
      </w:r>
      <w:r>
        <w:rPr>
          <w:rFonts w:ascii="Georgia" w:hAnsi="Georgia" w:cs="Times New Roman"/>
          <w:color w:val="auto"/>
        </w:rPr>
        <w:t xml:space="preserve">%*30%= </w:t>
      </w:r>
      <w:r w:rsidR="00344440">
        <w:rPr>
          <w:rFonts w:ascii="Georgia" w:hAnsi="Georgia" w:cs="Times New Roman"/>
          <w:color w:val="auto"/>
        </w:rPr>
        <w:t>36</w:t>
      </w:r>
    </w:p>
    <w:p w14:paraId="4E00167A" w14:textId="77777777" w:rsidR="00C8074A" w:rsidRDefault="00C8074A" w:rsidP="00C8074A">
      <w:pPr>
        <w:rPr>
          <w:rFonts w:ascii="Georgia" w:hAnsi="Georgia"/>
          <w:color w:val="auto"/>
        </w:rPr>
      </w:pPr>
      <w:proofErr w:type="gramStart"/>
      <w:r>
        <w:rPr>
          <w:rFonts w:ascii="Georgia" w:hAnsi="Georgia"/>
          <w:color w:val="auto"/>
        </w:rPr>
        <w:t>Etc..</w:t>
      </w:r>
      <w:proofErr w:type="gramEnd"/>
    </w:p>
    <w:p w14:paraId="746B20D5" w14:textId="77777777" w:rsidR="00C8074A" w:rsidRDefault="00C8074A" w:rsidP="00C8074A">
      <w:pPr>
        <w:rPr>
          <w:rFonts w:ascii="Georgia" w:hAnsi="Georgia"/>
          <w:color w:val="auto"/>
          <w:highlight w:val="yellow"/>
        </w:rPr>
      </w:pPr>
    </w:p>
    <w:p w14:paraId="4CD77567" w14:textId="5380B6ED" w:rsidR="00C8074A" w:rsidRDefault="00C8074A" w:rsidP="00C8074A">
      <w:pPr>
        <w:rPr>
          <w:rFonts w:ascii="Georgia" w:hAnsi="Georgia"/>
          <w:color w:val="auto"/>
        </w:rPr>
      </w:pPr>
      <w:r>
        <w:rPr>
          <w:rFonts w:ascii="Georgia" w:hAnsi="Georgia"/>
          <w:color w:val="auto"/>
        </w:rPr>
        <w:t xml:space="preserve">De </w:t>
      </w:r>
      <w:r w:rsidRPr="00FF08E1">
        <w:rPr>
          <w:rFonts w:ascii="Georgia" w:hAnsi="Georgia"/>
          <w:color w:val="auto"/>
        </w:rPr>
        <w:t>punten zijn uitsluitend bedoeld voor de beoordeling. Voor de betaling van de uit te voeren Opdracht gelden uitsluitend de Adviesprijzen verminderd met de ingediende Kortingspercentages in de geel gemarkeerde vlakken (kolom ‘</w:t>
      </w:r>
      <w:r w:rsidR="00FF08E1" w:rsidRPr="00FF08E1">
        <w:rPr>
          <w:rFonts w:ascii="Georgia" w:hAnsi="Georgia"/>
          <w:color w:val="auto"/>
        </w:rPr>
        <w:t>F</w:t>
      </w:r>
      <w:r w:rsidRPr="00FF08E1">
        <w:rPr>
          <w:rFonts w:ascii="Georgia" w:hAnsi="Georgia"/>
          <w:color w:val="auto"/>
        </w:rPr>
        <w:t>’) van het</w:t>
      </w:r>
      <w:r>
        <w:rPr>
          <w:rFonts w:ascii="Georgia" w:hAnsi="Georgia"/>
          <w:color w:val="auto"/>
        </w:rPr>
        <w:t xml:space="preserve"> Prijzenblad.</w:t>
      </w:r>
    </w:p>
    <w:p w14:paraId="00BFCB29" w14:textId="77777777" w:rsidR="00C8074A" w:rsidRDefault="00C8074A" w:rsidP="00C8074A">
      <w:pPr>
        <w:rPr>
          <w:rFonts w:ascii="Georgia" w:hAnsi="Georgia"/>
          <w:color w:val="auto"/>
          <w:highlight w:val="yellow"/>
        </w:rPr>
      </w:pPr>
    </w:p>
    <w:p w14:paraId="58E19618" w14:textId="77777777" w:rsidR="00C8074A" w:rsidRDefault="00C8074A" w:rsidP="00C8074A">
      <w:pPr>
        <w:rPr>
          <w:rFonts w:ascii="Georgia" w:hAnsi="Georgia"/>
          <w:color w:val="auto"/>
        </w:rPr>
      </w:pPr>
      <w:r>
        <w:rPr>
          <w:rFonts w:ascii="Georgia" w:hAnsi="Georgia"/>
          <w:color w:val="auto"/>
        </w:rPr>
        <w:t xml:space="preserve">Het </w:t>
      </w:r>
      <w:proofErr w:type="spellStart"/>
      <w:r>
        <w:rPr>
          <w:rFonts w:ascii="Georgia" w:hAnsi="Georgia"/>
          <w:color w:val="auto"/>
        </w:rPr>
        <w:t>subcriterium</w:t>
      </w:r>
      <w:proofErr w:type="spellEnd"/>
      <w:r>
        <w:rPr>
          <w:rFonts w:ascii="Georgia" w:hAnsi="Georgia"/>
          <w:color w:val="auto"/>
        </w:rPr>
        <w:t xml:space="preserve"> ‘Prijs’ weegt voor 50% mee in de beoordeling van de Offerte. </w:t>
      </w:r>
    </w:p>
    <w:p w14:paraId="61480B62" w14:textId="77777777" w:rsidR="00C8074A" w:rsidRDefault="00C8074A" w:rsidP="00C8074A">
      <w:pPr>
        <w:rPr>
          <w:rFonts w:ascii="Georgia" w:hAnsi="Georgia" w:cs="Helvetica"/>
        </w:rPr>
      </w:pPr>
    </w:p>
    <w:p w14:paraId="06274029" w14:textId="77777777" w:rsidR="00D6175C" w:rsidRDefault="00D6175C">
      <w:pPr>
        <w:rPr>
          <w:rFonts w:ascii="Georgia" w:hAnsi="Georgia"/>
          <w:b/>
          <w:u w:val="single"/>
        </w:rPr>
      </w:pPr>
      <w:r>
        <w:br w:type="page"/>
      </w:r>
    </w:p>
    <w:p w14:paraId="4D663B84" w14:textId="34E54C4D" w:rsidR="00181336" w:rsidRPr="0068033A" w:rsidRDefault="00181336" w:rsidP="00F12448">
      <w:pPr>
        <w:pStyle w:val="Kop2"/>
      </w:pPr>
      <w:bookmarkStart w:id="1127" w:name="_Toc4665077"/>
      <w:bookmarkStart w:id="1128" w:name="_Toc4665498"/>
      <w:r w:rsidRPr="0068033A">
        <w:lastRenderedPageBreak/>
        <w:t>8.2</w:t>
      </w:r>
      <w:r w:rsidRPr="0068033A">
        <w:tab/>
      </w:r>
      <w:proofErr w:type="spellStart"/>
      <w:r w:rsidRPr="0068033A">
        <w:t>Subcriterium</w:t>
      </w:r>
      <w:proofErr w:type="spellEnd"/>
      <w:r w:rsidRPr="0068033A">
        <w:t xml:space="preserve"> Kwaliteit (</w:t>
      </w:r>
      <w:r w:rsidR="00F13E39">
        <w:t>SC2</w:t>
      </w:r>
      <w:r w:rsidRPr="0068033A">
        <w: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bookmarkEnd w:id="1108"/>
    <w:p w14:paraId="660625D8" w14:textId="77777777" w:rsidR="00181336" w:rsidRDefault="00181336" w:rsidP="00F12448">
      <w:pPr>
        <w:rPr>
          <w:rFonts w:ascii="Georgia" w:hAnsi="Georgia"/>
        </w:rPr>
      </w:pPr>
    </w:p>
    <w:p w14:paraId="74BCD689" w14:textId="77777777" w:rsidR="000E191D" w:rsidRPr="0068033A" w:rsidRDefault="000E191D" w:rsidP="00F12448">
      <w:pPr>
        <w:rPr>
          <w:rFonts w:ascii="Georgia" w:hAnsi="Georgia"/>
        </w:rPr>
      </w:pPr>
      <w:r w:rsidRPr="0068033A">
        <w:rPr>
          <w:rFonts w:ascii="Georgia" w:hAnsi="Georgia" w:cs="Times New Roman"/>
          <w:color w:val="auto"/>
        </w:rPr>
        <w:t xml:space="preserve">Door middel van de beschrijvingen van de gevraagde Criteriumonderdelen van het </w:t>
      </w:r>
      <w:proofErr w:type="spellStart"/>
      <w:r w:rsidRPr="0068033A">
        <w:rPr>
          <w:rFonts w:ascii="Georgia" w:hAnsi="Georgia" w:cs="Times New Roman"/>
          <w:color w:val="auto"/>
        </w:rPr>
        <w:t>Subcriterium</w:t>
      </w:r>
      <w:proofErr w:type="spellEnd"/>
      <w:r w:rsidRPr="0068033A">
        <w:rPr>
          <w:rFonts w:ascii="Georgia" w:hAnsi="Georgia" w:cs="Times New Roman"/>
          <w:color w:val="auto"/>
        </w:rPr>
        <w:t xml:space="preserve"> ‘Kwaliteit’ wil de RUG een beeld krijgen op welke wijze Opdrachtnemer in grote lijnen zal opereren ten aanzien van het uitvoeren van de gevraagde werkzaamheden.</w:t>
      </w:r>
    </w:p>
    <w:p w14:paraId="0B7F308C" w14:textId="77777777" w:rsidR="000E191D" w:rsidRDefault="000E191D" w:rsidP="00F12448">
      <w:pPr>
        <w:rPr>
          <w:rFonts w:ascii="Georgia" w:hAnsi="Georgia" w:cs="Times New Roman"/>
          <w:b/>
          <w:bCs/>
          <w:color w:val="auto"/>
        </w:rPr>
      </w:pPr>
    </w:p>
    <w:p w14:paraId="137F4A7C" w14:textId="3E587B1F" w:rsidR="00DB3282" w:rsidRDefault="00181336" w:rsidP="00F12448">
      <w:pPr>
        <w:rPr>
          <w:rFonts w:ascii="Georgia" w:hAnsi="Georgia"/>
          <w:b/>
        </w:rPr>
      </w:pPr>
      <w:r w:rsidRPr="0068033A">
        <w:rPr>
          <w:rFonts w:ascii="Georgia" w:hAnsi="Georgia" w:cs="Times New Roman"/>
          <w:b/>
          <w:bCs/>
          <w:color w:val="auto"/>
        </w:rPr>
        <w:t xml:space="preserve">Werkwijze </w:t>
      </w:r>
      <w:proofErr w:type="spellStart"/>
      <w:r w:rsidRPr="0068033A">
        <w:rPr>
          <w:rFonts w:ascii="Georgia" w:hAnsi="Georgia" w:cs="Times New Roman"/>
          <w:b/>
          <w:bCs/>
          <w:color w:val="auto"/>
        </w:rPr>
        <w:t>Subcriterium</w:t>
      </w:r>
      <w:proofErr w:type="spellEnd"/>
      <w:r w:rsidRPr="0068033A">
        <w:rPr>
          <w:rFonts w:ascii="Georgia" w:hAnsi="Georgia" w:cs="Times New Roman"/>
          <w:b/>
          <w:bCs/>
          <w:color w:val="auto"/>
        </w:rPr>
        <w:t xml:space="preserve"> ‘Kwaliteit’</w:t>
      </w:r>
      <w:r w:rsidRPr="0068033A">
        <w:rPr>
          <w:rFonts w:ascii="Georgia" w:hAnsi="Georgia" w:cs="Times New Roman"/>
          <w:color w:val="auto"/>
        </w:rPr>
        <w:t> </w:t>
      </w:r>
      <w:r w:rsidRPr="0068033A">
        <w:rPr>
          <w:rFonts w:ascii="Georgia" w:hAnsi="Georgia" w:cs="Times New Roman"/>
          <w:color w:val="auto"/>
        </w:rPr>
        <w:br/>
      </w:r>
      <w:r w:rsidRPr="0068033A">
        <w:rPr>
          <w:rFonts w:ascii="Georgia" w:hAnsi="Georgia"/>
        </w:rPr>
        <w:t xml:space="preserve">Inschrijver dient </w:t>
      </w:r>
      <w:r w:rsidR="000E191D">
        <w:rPr>
          <w:rFonts w:ascii="Georgia" w:hAnsi="Georgia"/>
        </w:rPr>
        <w:t xml:space="preserve">daarom </w:t>
      </w:r>
      <w:r w:rsidRPr="0068033A">
        <w:rPr>
          <w:rFonts w:ascii="Georgia" w:hAnsi="Georgia"/>
        </w:rPr>
        <w:t xml:space="preserve">de </w:t>
      </w:r>
      <w:r w:rsidR="000E191D">
        <w:rPr>
          <w:rFonts w:ascii="Georgia" w:hAnsi="Georgia"/>
        </w:rPr>
        <w:t xml:space="preserve">kwalitatieve </w:t>
      </w:r>
      <w:r w:rsidRPr="0068033A">
        <w:rPr>
          <w:rFonts w:ascii="Georgia" w:hAnsi="Georgia"/>
        </w:rPr>
        <w:t xml:space="preserve">vragen </w:t>
      </w:r>
      <w:r w:rsidRPr="0068033A">
        <w:rPr>
          <w:rFonts w:ascii="Georgia" w:hAnsi="Georgia"/>
          <w:u w:val="single"/>
        </w:rPr>
        <w:t>geanonimiseerd</w:t>
      </w:r>
      <w:r w:rsidRPr="0068033A">
        <w:rPr>
          <w:rFonts w:ascii="Georgia" w:hAnsi="Georgia"/>
        </w:rPr>
        <w:t xml:space="preserve"> te beantwoorden en waar dit van toepassing is bijlagen te uploaden en zich te houden aan het maximaal gestelde aantal A-4’s, het voorgeschreven lettertype en de minimaal voorgeschreven lettergrootte. Antwoorden die niet op deze wijze worden aangeboden zullen terzijde worden gelegd.</w:t>
      </w:r>
      <w:r w:rsidR="00D35756">
        <w:rPr>
          <w:rFonts w:ascii="Georgia" w:hAnsi="Georgia"/>
        </w:rPr>
        <w:t xml:space="preserve"> </w:t>
      </w:r>
      <w:r w:rsidR="00D35756" w:rsidRPr="0068033A">
        <w:rPr>
          <w:rFonts w:ascii="Georgia" w:hAnsi="Georgia"/>
        </w:rPr>
        <w:t>De antwoorden op de gestelde vragen zullen door de leden van de beoordelingscommissie beoordeeld worden.</w:t>
      </w:r>
      <w:r w:rsidRPr="0068033A">
        <w:rPr>
          <w:rFonts w:ascii="Georgia" w:hAnsi="Georgia"/>
        </w:rPr>
        <w:br/>
      </w:r>
    </w:p>
    <w:p w14:paraId="328AE585" w14:textId="340A8AE5" w:rsidR="00181336" w:rsidRPr="0068033A" w:rsidRDefault="00181336" w:rsidP="00F12448">
      <w:pPr>
        <w:rPr>
          <w:rFonts w:ascii="Georgia" w:hAnsi="Georgia"/>
          <w:b/>
        </w:rPr>
      </w:pPr>
      <w:r w:rsidRPr="0068033A">
        <w:rPr>
          <w:rFonts w:ascii="Georgia" w:hAnsi="Georgia"/>
          <w:b/>
        </w:rPr>
        <w:t>N</w:t>
      </w:r>
      <w:r w:rsidR="0029576F" w:rsidRPr="0068033A">
        <w:rPr>
          <w:rFonts w:ascii="Georgia" w:hAnsi="Georgia"/>
          <w:b/>
        </w:rPr>
        <w:t>B</w:t>
      </w:r>
      <w:r w:rsidRPr="0068033A">
        <w:rPr>
          <w:rFonts w:ascii="Georgia" w:hAnsi="Georgia"/>
          <w:b/>
        </w:rPr>
        <w:t xml:space="preserve"> </w:t>
      </w:r>
    </w:p>
    <w:p w14:paraId="1593F15E" w14:textId="77777777" w:rsidR="00181336" w:rsidRPr="0068033A" w:rsidRDefault="00181336" w:rsidP="00917D5D">
      <w:pPr>
        <w:numPr>
          <w:ilvl w:val="0"/>
          <w:numId w:val="8"/>
        </w:numPr>
        <w:rPr>
          <w:rFonts w:ascii="Georgia" w:hAnsi="Georgia"/>
        </w:rPr>
      </w:pPr>
      <w:r w:rsidRPr="0068033A">
        <w:rPr>
          <w:rFonts w:ascii="Georgia" w:hAnsi="Georgia"/>
        </w:rPr>
        <w:t xml:space="preserve">Niet geanonimiseerde antwoorden zullen terzijde worden gelegd. Deze antwoorden zullen derhalve </w:t>
      </w:r>
      <w:r w:rsidRPr="0068033A">
        <w:rPr>
          <w:rFonts w:ascii="Georgia" w:hAnsi="Georgia"/>
          <w:u w:val="single"/>
        </w:rPr>
        <w:t>niet</w:t>
      </w:r>
      <w:r w:rsidRPr="0068033A">
        <w:rPr>
          <w:rFonts w:ascii="Georgia" w:hAnsi="Georgia"/>
        </w:rPr>
        <w:t xml:space="preserve"> meetellen in de beoordeling</w:t>
      </w:r>
      <w:r w:rsidR="004B6C6D" w:rsidRPr="0068033A">
        <w:rPr>
          <w:rFonts w:ascii="Georgia" w:hAnsi="Georgia"/>
        </w:rPr>
        <w:t xml:space="preserve"> (uitgedrukt in een waarde van 0 punten)</w:t>
      </w:r>
      <w:r w:rsidRPr="0068033A">
        <w:rPr>
          <w:rFonts w:ascii="Georgia" w:hAnsi="Georgia"/>
        </w:rPr>
        <w:t>.</w:t>
      </w:r>
    </w:p>
    <w:p w14:paraId="679F52A7" w14:textId="77777777" w:rsidR="00181336" w:rsidRPr="0068033A" w:rsidRDefault="00181336" w:rsidP="00917D5D">
      <w:pPr>
        <w:numPr>
          <w:ilvl w:val="0"/>
          <w:numId w:val="8"/>
        </w:numPr>
        <w:rPr>
          <w:rFonts w:ascii="Georgia" w:hAnsi="Georgia"/>
        </w:rPr>
      </w:pPr>
      <w:r w:rsidRPr="0068033A">
        <w:rPr>
          <w:rFonts w:ascii="Georgia" w:hAnsi="Georgia"/>
        </w:rPr>
        <w:t xml:space="preserve">Antwoorden die het maximaal gestelde A-4’s overschrijden, zullen vanaf de éérste bladzijde waarbij sprake is van overschrijding terzijde worden gelegd. Deze antwoorden zullen vanaf deze bladzijde derhalve </w:t>
      </w:r>
      <w:r w:rsidRPr="0068033A">
        <w:rPr>
          <w:rFonts w:ascii="Georgia" w:hAnsi="Georgia"/>
          <w:u w:val="single"/>
        </w:rPr>
        <w:t>niet</w:t>
      </w:r>
      <w:r w:rsidRPr="0068033A">
        <w:rPr>
          <w:rFonts w:ascii="Georgia" w:hAnsi="Georgia"/>
        </w:rPr>
        <w:t xml:space="preserve"> meetellen in de beoordeling.</w:t>
      </w:r>
    </w:p>
    <w:p w14:paraId="6632B0A6" w14:textId="77777777" w:rsidR="00181336" w:rsidRDefault="00181336" w:rsidP="00917D5D">
      <w:pPr>
        <w:numPr>
          <w:ilvl w:val="0"/>
          <w:numId w:val="8"/>
        </w:numPr>
        <w:rPr>
          <w:rFonts w:ascii="Georgia" w:hAnsi="Georgia"/>
        </w:rPr>
      </w:pPr>
      <w:r w:rsidRPr="0068033A">
        <w:rPr>
          <w:rFonts w:ascii="Georgia" w:hAnsi="Georgia"/>
        </w:rPr>
        <w:t xml:space="preserve">Informatie die niet door de RUG is gevraagd zal terzijde worden gelegd. Deze informatie zal derhalve </w:t>
      </w:r>
      <w:r w:rsidRPr="0068033A">
        <w:rPr>
          <w:rFonts w:ascii="Georgia" w:hAnsi="Georgia"/>
          <w:u w:val="single"/>
        </w:rPr>
        <w:t>niet</w:t>
      </w:r>
      <w:r w:rsidRPr="0068033A">
        <w:rPr>
          <w:rFonts w:ascii="Georgia" w:hAnsi="Georgia"/>
        </w:rPr>
        <w:t xml:space="preserve"> meetellen in de beoordeling. </w:t>
      </w:r>
    </w:p>
    <w:p w14:paraId="41AFC44B" w14:textId="59BAF86F" w:rsidR="00EC6507" w:rsidRPr="0068033A" w:rsidRDefault="00B83C4F" w:rsidP="00917D5D">
      <w:pPr>
        <w:numPr>
          <w:ilvl w:val="0"/>
          <w:numId w:val="8"/>
        </w:numPr>
        <w:rPr>
          <w:rFonts w:ascii="Georgia" w:hAnsi="Georgia"/>
        </w:rPr>
      </w:pPr>
      <w:r>
        <w:rPr>
          <w:rFonts w:ascii="Georgia" w:hAnsi="Georgia"/>
        </w:rPr>
        <w:t xml:space="preserve">Verwijzingen naar externe informatie (bijvoorbeeld </w:t>
      </w:r>
      <w:r w:rsidR="00171C4D">
        <w:rPr>
          <w:rFonts w:ascii="Georgia" w:hAnsi="Georgia"/>
        </w:rPr>
        <w:t xml:space="preserve">bijlagen en </w:t>
      </w:r>
      <w:r>
        <w:rPr>
          <w:rFonts w:ascii="Georgia" w:hAnsi="Georgia"/>
        </w:rPr>
        <w:t xml:space="preserve">links naar websites) </w:t>
      </w:r>
      <w:r w:rsidRPr="0068033A">
        <w:rPr>
          <w:rFonts w:ascii="Georgia" w:hAnsi="Georgia"/>
        </w:rPr>
        <w:t xml:space="preserve">die niet door de RUG </w:t>
      </w:r>
      <w:r>
        <w:rPr>
          <w:rFonts w:ascii="Georgia" w:hAnsi="Georgia"/>
        </w:rPr>
        <w:t>zijn</w:t>
      </w:r>
      <w:r w:rsidRPr="0068033A">
        <w:rPr>
          <w:rFonts w:ascii="Georgia" w:hAnsi="Georgia"/>
        </w:rPr>
        <w:t xml:space="preserve"> gevraagd z</w:t>
      </w:r>
      <w:r>
        <w:rPr>
          <w:rFonts w:ascii="Georgia" w:hAnsi="Georgia"/>
        </w:rPr>
        <w:t>ullen</w:t>
      </w:r>
      <w:r w:rsidRPr="0068033A">
        <w:rPr>
          <w:rFonts w:ascii="Georgia" w:hAnsi="Georgia"/>
        </w:rPr>
        <w:t xml:space="preserve"> terzijde worden gelegd. Deze informatie zal derhalve </w:t>
      </w:r>
      <w:r w:rsidRPr="0068033A">
        <w:rPr>
          <w:rFonts w:ascii="Georgia" w:hAnsi="Georgia"/>
          <w:u w:val="single"/>
        </w:rPr>
        <w:t>niet</w:t>
      </w:r>
      <w:r w:rsidRPr="0068033A">
        <w:rPr>
          <w:rFonts w:ascii="Georgia" w:hAnsi="Georgia"/>
        </w:rPr>
        <w:t xml:space="preserve"> meetellen in de beoordeling. </w:t>
      </w:r>
    </w:p>
    <w:p w14:paraId="0F0A51FB" w14:textId="77777777" w:rsidR="00181336" w:rsidRPr="0068033A" w:rsidRDefault="00181336" w:rsidP="00F12448">
      <w:pPr>
        <w:rPr>
          <w:rFonts w:ascii="Georgia" w:hAnsi="Georgia"/>
        </w:rPr>
      </w:pPr>
    </w:p>
    <w:p w14:paraId="19F7D0C5" w14:textId="77777777" w:rsidR="00181336" w:rsidRPr="0068033A" w:rsidRDefault="00181336" w:rsidP="00F12448">
      <w:pPr>
        <w:rPr>
          <w:rFonts w:ascii="Georgia" w:hAnsi="Georgia"/>
        </w:rPr>
      </w:pPr>
      <w:r w:rsidRPr="0068033A">
        <w:rPr>
          <w:rFonts w:ascii="Georgia" w:hAnsi="Georgia"/>
        </w:rPr>
        <w:t xml:space="preserve">Onder het </w:t>
      </w:r>
      <w:proofErr w:type="spellStart"/>
      <w:r w:rsidRPr="0068033A">
        <w:rPr>
          <w:rFonts w:ascii="Georgia" w:hAnsi="Georgia"/>
        </w:rPr>
        <w:t>Subcriterium</w:t>
      </w:r>
      <w:proofErr w:type="spellEnd"/>
      <w:r w:rsidRPr="0068033A">
        <w:rPr>
          <w:rFonts w:ascii="Georgia" w:hAnsi="Georgia"/>
        </w:rPr>
        <w:t xml:space="preserve"> ‘Kwaliteit’ vallen de volgende Criteriumonderdelen:</w:t>
      </w:r>
    </w:p>
    <w:p w14:paraId="5310CD16" w14:textId="51B9434A" w:rsidR="00181336" w:rsidRDefault="00F6302F" w:rsidP="00917D5D">
      <w:pPr>
        <w:numPr>
          <w:ilvl w:val="0"/>
          <w:numId w:val="8"/>
        </w:numPr>
        <w:rPr>
          <w:rFonts w:ascii="Georgia" w:hAnsi="Georgia"/>
        </w:rPr>
      </w:pPr>
      <w:r>
        <w:rPr>
          <w:rFonts w:ascii="Georgia" w:hAnsi="Georgia"/>
        </w:rPr>
        <w:t xml:space="preserve">Meerwaarde </w:t>
      </w:r>
      <w:r w:rsidR="00746BF4">
        <w:rPr>
          <w:rFonts w:ascii="Georgia" w:hAnsi="Georgia"/>
        </w:rPr>
        <w:t>Dienstverl</w:t>
      </w:r>
      <w:r>
        <w:rPr>
          <w:rFonts w:ascii="Georgia" w:hAnsi="Georgia"/>
        </w:rPr>
        <w:t>ening</w:t>
      </w:r>
      <w:r w:rsidR="008A321E">
        <w:rPr>
          <w:rFonts w:ascii="Georgia" w:hAnsi="Georgia"/>
        </w:rPr>
        <w:tab/>
      </w:r>
      <w:r w:rsidR="008A321E">
        <w:rPr>
          <w:rFonts w:ascii="Georgia" w:hAnsi="Georgia"/>
        </w:rPr>
        <w:tab/>
      </w:r>
      <w:r w:rsidR="008A321E">
        <w:rPr>
          <w:rFonts w:ascii="Georgia" w:hAnsi="Georgia"/>
        </w:rPr>
        <w:tab/>
      </w:r>
      <w:r w:rsidR="00181336" w:rsidRPr="008A321E">
        <w:rPr>
          <w:rFonts w:ascii="Georgia" w:hAnsi="Georgia"/>
        </w:rPr>
        <w:t>(</w:t>
      </w:r>
      <w:r w:rsidR="003B331E">
        <w:rPr>
          <w:rFonts w:ascii="Georgia" w:hAnsi="Georgia"/>
        </w:rPr>
        <w:t>CO</w:t>
      </w:r>
      <w:r w:rsidR="00181336" w:rsidRPr="008A321E">
        <w:rPr>
          <w:rFonts w:ascii="Georgia" w:hAnsi="Georgia"/>
        </w:rPr>
        <w:t>2.1)</w:t>
      </w:r>
    </w:p>
    <w:p w14:paraId="6B7EDB9B" w14:textId="00F37804" w:rsidR="00181336" w:rsidRPr="0068033A" w:rsidRDefault="008A321E" w:rsidP="00917D5D">
      <w:pPr>
        <w:numPr>
          <w:ilvl w:val="0"/>
          <w:numId w:val="8"/>
        </w:numPr>
        <w:rPr>
          <w:rFonts w:ascii="Georgia" w:hAnsi="Georgia"/>
        </w:rPr>
      </w:pPr>
      <w:r w:rsidRPr="0068033A">
        <w:rPr>
          <w:rFonts w:ascii="Georgia" w:hAnsi="Georgia"/>
        </w:rPr>
        <w:t>Duurzaamheid</w:t>
      </w:r>
      <w:r w:rsidR="00647D66" w:rsidRPr="0068033A">
        <w:rPr>
          <w:rFonts w:ascii="Georgia" w:hAnsi="Georgia"/>
        </w:rPr>
        <w:tab/>
      </w:r>
      <w:r w:rsidR="00647D66" w:rsidRPr="0068033A">
        <w:rPr>
          <w:rFonts w:ascii="Georgia" w:hAnsi="Georgia"/>
        </w:rPr>
        <w:tab/>
      </w:r>
      <w:r w:rsidR="00181336" w:rsidRPr="0068033A">
        <w:rPr>
          <w:rFonts w:ascii="Georgia" w:hAnsi="Georgia"/>
        </w:rPr>
        <w:tab/>
      </w:r>
      <w:r>
        <w:rPr>
          <w:rFonts w:ascii="Georgia" w:hAnsi="Georgia"/>
        </w:rPr>
        <w:tab/>
      </w:r>
      <w:r>
        <w:rPr>
          <w:rFonts w:ascii="Georgia" w:hAnsi="Georgia"/>
        </w:rPr>
        <w:tab/>
      </w:r>
      <w:r w:rsidR="00181336" w:rsidRPr="0068033A">
        <w:rPr>
          <w:rFonts w:ascii="Georgia" w:hAnsi="Georgia"/>
        </w:rPr>
        <w:t>(</w:t>
      </w:r>
      <w:r w:rsidR="003B331E">
        <w:rPr>
          <w:rFonts w:ascii="Georgia" w:hAnsi="Georgia"/>
        </w:rPr>
        <w:t>CO2</w:t>
      </w:r>
      <w:r w:rsidR="00181336" w:rsidRPr="0068033A">
        <w:rPr>
          <w:rFonts w:ascii="Georgia" w:hAnsi="Georgia"/>
        </w:rPr>
        <w:t>.</w:t>
      </w:r>
      <w:r w:rsidR="006E6F53">
        <w:rPr>
          <w:rFonts w:ascii="Georgia" w:hAnsi="Georgia"/>
        </w:rPr>
        <w:t>2</w:t>
      </w:r>
      <w:r w:rsidR="00181336" w:rsidRPr="0068033A">
        <w:rPr>
          <w:rFonts w:ascii="Georgia" w:hAnsi="Georgia"/>
        </w:rPr>
        <w:t>)</w:t>
      </w:r>
    </w:p>
    <w:p w14:paraId="7CBBABC3" w14:textId="0988C07E" w:rsidR="00181336" w:rsidRDefault="004E3418" w:rsidP="00917D5D">
      <w:pPr>
        <w:numPr>
          <w:ilvl w:val="0"/>
          <w:numId w:val="8"/>
        </w:numPr>
        <w:rPr>
          <w:rFonts w:ascii="Georgia" w:hAnsi="Georgia"/>
        </w:rPr>
      </w:pPr>
      <w:r>
        <w:rPr>
          <w:rFonts w:ascii="Georgia" w:hAnsi="Georgia" w:cs="Helvetica"/>
        </w:rPr>
        <w:t>Fabrikantenlijst</w:t>
      </w:r>
      <w:r w:rsidR="00EA7C17">
        <w:rPr>
          <w:rFonts w:ascii="Georgia" w:hAnsi="Georgia" w:cs="Helvetica"/>
        </w:rPr>
        <w:tab/>
      </w:r>
      <w:r w:rsidR="00EA7C17">
        <w:rPr>
          <w:rFonts w:ascii="Georgia" w:hAnsi="Georgia" w:cs="Helvetica"/>
        </w:rPr>
        <w:tab/>
      </w:r>
      <w:r w:rsidR="00EA7C17">
        <w:rPr>
          <w:rFonts w:ascii="Georgia" w:hAnsi="Georgia" w:cs="Helvetica"/>
        </w:rPr>
        <w:tab/>
      </w:r>
      <w:r w:rsidR="00EA7C17">
        <w:rPr>
          <w:rFonts w:ascii="Georgia" w:hAnsi="Georgia" w:cs="Helvetica"/>
        </w:rPr>
        <w:tab/>
      </w:r>
      <w:r w:rsidR="008A321E">
        <w:rPr>
          <w:rFonts w:ascii="Georgia" w:hAnsi="Georgia" w:cs="Helvetica"/>
        </w:rPr>
        <w:tab/>
      </w:r>
      <w:r w:rsidR="00181336" w:rsidRPr="0068033A">
        <w:rPr>
          <w:rFonts w:ascii="Georgia" w:hAnsi="Georgia"/>
        </w:rPr>
        <w:t>(</w:t>
      </w:r>
      <w:r w:rsidR="003B331E">
        <w:rPr>
          <w:rFonts w:ascii="Georgia" w:hAnsi="Georgia"/>
        </w:rPr>
        <w:t>CO</w:t>
      </w:r>
      <w:r w:rsidR="00181336" w:rsidRPr="0068033A">
        <w:rPr>
          <w:rFonts w:ascii="Georgia" w:hAnsi="Georgia"/>
        </w:rPr>
        <w:t>2.</w:t>
      </w:r>
      <w:r w:rsidR="006E6F53">
        <w:rPr>
          <w:rFonts w:ascii="Georgia" w:hAnsi="Georgia"/>
        </w:rPr>
        <w:t>3</w:t>
      </w:r>
      <w:r w:rsidR="00181336" w:rsidRPr="0068033A">
        <w:rPr>
          <w:rFonts w:ascii="Georgia" w:hAnsi="Georgia"/>
        </w:rPr>
        <w:t>)</w:t>
      </w:r>
    </w:p>
    <w:p w14:paraId="46B94BC1" w14:textId="77777777" w:rsidR="00181336" w:rsidRPr="0068033A" w:rsidRDefault="00181336" w:rsidP="00F12448">
      <w:pPr>
        <w:rPr>
          <w:rFonts w:ascii="Georgia" w:hAnsi="Georgia"/>
          <w:b/>
        </w:rPr>
      </w:pPr>
    </w:p>
    <w:p w14:paraId="7A88B821" w14:textId="1FA1369A" w:rsidR="006E4108" w:rsidRPr="0046190D" w:rsidRDefault="000B18CD" w:rsidP="006E4108">
      <w:pPr>
        <w:rPr>
          <w:rFonts w:ascii="Georgia" w:hAnsi="Georgia"/>
          <w:b/>
          <w:color w:val="auto"/>
          <w:lang w:eastAsia="en-US"/>
        </w:rPr>
      </w:pPr>
      <w:r w:rsidRPr="0046190D">
        <w:rPr>
          <w:rFonts w:ascii="Georgia" w:hAnsi="Georgia"/>
          <w:b/>
          <w:color w:val="auto"/>
          <w:lang w:eastAsia="en-US"/>
        </w:rPr>
        <w:t>B</w:t>
      </w:r>
      <w:r w:rsidR="006E4108" w:rsidRPr="0046190D">
        <w:rPr>
          <w:rFonts w:ascii="Georgia" w:hAnsi="Georgia"/>
          <w:b/>
          <w:color w:val="auto"/>
          <w:lang w:eastAsia="en-US"/>
        </w:rPr>
        <w:t xml:space="preserve">eoordeling </w:t>
      </w:r>
      <w:proofErr w:type="spellStart"/>
      <w:r w:rsidR="006E4108" w:rsidRPr="0046190D">
        <w:rPr>
          <w:rFonts w:ascii="Georgia" w:hAnsi="Georgia"/>
          <w:b/>
          <w:color w:val="auto"/>
          <w:lang w:eastAsia="en-US"/>
        </w:rPr>
        <w:t>Subcriterium</w:t>
      </w:r>
      <w:proofErr w:type="spellEnd"/>
      <w:r w:rsidR="006E4108" w:rsidRPr="0046190D">
        <w:rPr>
          <w:rFonts w:ascii="Georgia" w:hAnsi="Georgia"/>
          <w:b/>
          <w:color w:val="auto"/>
          <w:lang w:eastAsia="en-US"/>
        </w:rPr>
        <w:t xml:space="preserve"> Kwaliteit</w:t>
      </w:r>
    </w:p>
    <w:p w14:paraId="6A0CB6DB" w14:textId="77777777" w:rsidR="006E4108" w:rsidRPr="0046190D" w:rsidRDefault="006E4108" w:rsidP="006E4108">
      <w:pPr>
        <w:rPr>
          <w:rFonts w:ascii="Georgia" w:hAnsi="Georgia" w:cs="Helvetica"/>
          <w:color w:val="auto"/>
          <w:lang w:eastAsia="en-US"/>
        </w:rPr>
      </w:pPr>
      <w:r w:rsidRPr="0046190D">
        <w:rPr>
          <w:rFonts w:ascii="Georgia" w:hAnsi="Georgia" w:cs="Helvetica"/>
          <w:color w:val="auto"/>
          <w:lang w:eastAsia="en-US"/>
        </w:rPr>
        <w:t xml:space="preserve">De onderdelen van het </w:t>
      </w:r>
      <w:proofErr w:type="spellStart"/>
      <w:r w:rsidRPr="0046190D">
        <w:rPr>
          <w:rFonts w:ascii="Georgia" w:hAnsi="Georgia" w:cs="Helvetica"/>
          <w:color w:val="auto"/>
          <w:lang w:eastAsia="en-US"/>
        </w:rPr>
        <w:t>Subcriterium</w:t>
      </w:r>
      <w:proofErr w:type="spellEnd"/>
      <w:r w:rsidRPr="0046190D">
        <w:rPr>
          <w:rFonts w:ascii="Georgia" w:hAnsi="Georgia" w:cs="Helvetica"/>
          <w:color w:val="auto"/>
          <w:lang w:eastAsia="en-US"/>
        </w:rPr>
        <w:t xml:space="preserve"> Kwaliteit worden op verschillende wijze beoordeeld. Hieronder wordt aangegeven welke wijze per Criteriumonderdeel gehanteerd wordt.</w:t>
      </w:r>
    </w:p>
    <w:p w14:paraId="008EEC5E" w14:textId="77777777" w:rsidR="006E4108" w:rsidRPr="0046190D" w:rsidRDefault="006E4108" w:rsidP="00BB66BC">
      <w:pPr>
        <w:rPr>
          <w:rFonts w:ascii="Georgia" w:hAnsi="Georgia" w:cs="Times New Roman"/>
          <w:color w:val="auto"/>
        </w:rPr>
      </w:pPr>
    </w:p>
    <w:p w14:paraId="37109A13" w14:textId="5F03BC32" w:rsidR="00EC463A" w:rsidRPr="0083023D" w:rsidRDefault="0056334B" w:rsidP="00EC463A">
      <w:pPr>
        <w:rPr>
          <w:rFonts w:ascii="Georgia" w:hAnsi="Georgia"/>
        </w:rPr>
      </w:pPr>
      <w:r w:rsidRPr="0046190D">
        <w:rPr>
          <w:rFonts w:ascii="Georgia" w:hAnsi="Georgia" w:cs="Times New Roman"/>
          <w:color w:val="auto"/>
        </w:rPr>
        <w:t>D</w:t>
      </w:r>
      <w:r w:rsidR="00BB66BC" w:rsidRPr="0046190D">
        <w:rPr>
          <w:rFonts w:ascii="Georgia" w:hAnsi="Georgia" w:cs="Times New Roman"/>
          <w:color w:val="auto"/>
        </w:rPr>
        <w:t xml:space="preserve">e beoordeling van </w:t>
      </w:r>
      <w:r w:rsidRPr="0046190D">
        <w:rPr>
          <w:rFonts w:ascii="Georgia" w:hAnsi="Georgia"/>
          <w:color w:val="auto"/>
        </w:rPr>
        <w:t>Criteriumonderdeel Meerwaarde Dienstverlening (</w:t>
      </w:r>
      <w:r w:rsidR="00CC19E0">
        <w:rPr>
          <w:rFonts w:ascii="Georgia" w:hAnsi="Georgia"/>
          <w:color w:val="auto"/>
        </w:rPr>
        <w:t>CO</w:t>
      </w:r>
      <w:r w:rsidRPr="0046190D">
        <w:rPr>
          <w:rFonts w:ascii="Georgia" w:hAnsi="Georgia"/>
          <w:color w:val="auto"/>
        </w:rPr>
        <w:t>2.1) en Criteriumonderdeel Duurzaamheid</w:t>
      </w:r>
      <w:r w:rsidRPr="0046190D">
        <w:rPr>
          <w:rFonts w:ascii="Georgia" w:hAnsi="Georgia"/>
          <w:color w:val="auto"/>
        </w:rPr>
        <w:tab/>
      </w:r>
      <w:r w:rsidR="00CC19E0">
        <w:rPr>
          <w:rFonts w:ascii="Georgia" w:hAnsi="Georgia"/>
          <w:color w:val="auto"/>
        </w:rPr>
        <w:t>CO</w:t>
      </w:r>
      <w:r w:rsidRPr="0046190D">
        <w:rPr>
          <w:rFonts w:ascii="Georgia" w:hAnsi="Georgia"/>
          <w:color w:val="auto"/>
        </w:rPr>
        <w:t xml:space="preserve">2.2) </w:t>
      </w:r>
      <w:r w:rsidR="00BB66BC" w:rsidRPr="0046190D">
        <w:rPr>
          <w:rFonts w:ascii="Georgia" w:hAnsi="Georgia" w:cs="Times New Roman"/>
          <w:color w:val="auto"/>
        </w:rPr>
        <w:t xml:space="preserve">vindt plaats door per onderdeel scores toe te kennen. </w:t>
      </w:r>
      <w:r w:rsidR="00EC463A" w:rsidRPr="0046190D">
        <w:rPr>
          <w:rFonts w:ascii="Georgia" w:hAnsi="Georgia" w:cs="Times New Roman"/>
          <w:color w:val="auto"/>
        </w:rPr>
        <w:t xml:space="preserve">Hierbij wordt uitgegaan van een schaal die loopt van </w:t>
      </w:r>
      <w:r w:rsidR="00993BF8">
        <w:rPr>
          <w:rFonts w:ascii="Georgia" w:hAnsi="Georgia" w:cs="Times New Roman"/>
          <w:color w:val="auto"/>
        </w:rPr>
        <w:t>0</w:t>
      </w:r>
      <w:r w:rsidR="00EC463A">
        <w:rPr>
          <w:rFonts w:ascii="Georgia" w:hAnsi="Georgia" w:cs="Times New Roman"/>
          <w:color w:val="auto"/>
        </w:rPr>
        <w:t xml:space="preserve"> (ontbrekend) tot 10 (</w:t>
      </w:r>
      <w:r w:rsidR="00EC463A" w:rsidRPr="0046190D">
        <w:rPr>
          <w:rFonts w:ascii="Georgia" w:hAnsi="Georgia" w:cs="Times New Roman"/>
          <w:color w:val="auto"/>
        </w:rPr>
        <w:t>uitstekend</w:t>
      </w:r>
      <w:r w:rsidR="00EC463A">
        <w:rPr>
          <w:rFonts w:ascii="Georgia" w:hAnsi="Georgia" w:cs="Times New Roman"/>
          <w:color w:val="auto"/>
        </w:rPr>
        <w:t>)</w:t>
      </w:r>
      <w:r w:rsidR="00EC463A" w:rsidRPr="0046190D">
        <w:rPr>
          <w:rFonts w:ascii="Georgia" w:hAnsi="Georgia" w:cs="Times New Roman"/>
          <w:color w:val="auto"/>
        </w:rPr>
        <w:t xml:space="preserve"> en gebaseerd is op toetsing aan de hand van de </w:t>
      </w:r>
      <w:r w:rsidR="00EC463A">
        <w:rPr>
          <w:rFonts w:ascii="Georgia" w:hAnsi="Georgia" w:cs="Times New Roman"/>
          <w:color w:val="auto"/>
        </w:rPr>
        <w:t xml:space="preserve">aandachtspunten </w:t>
      </w:r>
      <w:r w:rsidR="00EC463A" w:rsidRPr="0083023D">
        <w:rPr>
          <w:rFonts w:ascii="Georgia" w:hAnsi="Georgia"/>
        </w:rPr>
        <w:t>zoals beschreven bij de betreffende Criteriumonderdelen.</w:t>
      </w:r>
    </w:p>
    <w:p w14:paraId="13849138" w14:textId="2B450945" w:rsidR="00A658BE" w:rsidRPr="0046190D" w:rsidRDefault="00BB66BC" w:rsidP="00BB66BC">
      <w:pPr>
        <w:rPr>
          <w:rFonts w:ascii="Georgia" w:hAnsi="Georgia"/>
          <w:color w:val="auto"/>
        </w:rPr>
      </w:pPr>
      <w:r w:rsidRPr="0046190D">
        <w:rPr>
          <w:rFonts w:ascii="Georgia" w:hAnsi="Georgia" w:cs="Times New Roman"/>
          <w:color w:val="auto"/>
        </w:rPr>
        <w:t xml:space="preserve"> </w:t>
      </w:r>
      <w:r w:rsidR="00633316" w:rsidRPr="0046190D">
        <w:rPr>
          <w:rFonts w:ascii="Georgia" w:hAnsi="Georgia" w:cs="Times New Roman"/>
          <w:color w:val="auto"/>
        </w:rPr>
        <w:br/>
      </w:r>
      <w:r w:rsidRPr="0046190D">
        <w:rPr>
          <w:rFonts w:ascii="Georgia" w:hAnsi="Georgia"/>
          <w:color w:val="auto"/>
        </w:rPr>
        <w:t xml:space="preserve">Bij de beoordeling worden </w:t>
      </w:r>
      <w:r w:rsidR="00E0605F">
        <w:rPr>
          <w:rFonts w:ascii="Georgia" w:hAnsi="Georgia"/>
          <w:color w:val="auto"/>
        </w:rPr>
        <w:t>de volgende</w:t>
      </w:r>
      <w:r w:rsidRPr="0046190D">
        <w:rPr>
          <w:rFonts w:ascii="Georgia" w:hAnsi="Georgia"/>
          <w:color w:val="auto"/>
        </w:rPr>
        <w:t xml:space="preserve"> scores gehanteerd:</w:t>
      </w:r>
    </w:p>
    <w:p w14:paraId="34CEE642" w14:textId="77777777" w:rsidR="00A658BE" w:rsidRDefault="00A658BE" w:rsidP="00BB66BC">
      <w:pPr>
        <w:rPr>
          <w:rFonts w:ascii="Georgia" w:hAnsi="Georgia"/>
          <w:color w:val="FF000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13"/>
        <w:gridCol w:w="613"/>
        <w:gridCol w:w="614"/>
        <w:gridCol w:w="614"/>
        <w:gridCol w:w="614"/>
        <w:gridCol w:w="615"/>
        <w:gridCol w:w="615"/>
        <w:gridCol w:w="615"/>
        <w:gridCol w:w="615"/>
        <w:gridCol w:w="618"/>
        <w:gridCol w:w="618"/>
      </w:tblGrid>
      <w:tr w:rsidR="008C52D9" w:rsidRPr="0068033A" w14:paraId="3CCAA477" w14:textId="4C8EC947" w:rsidTr="00790CFD">
        <w:trPr>
          <w:trHeight w:val="494"/>
        </w:trPr>
        <w:tc>
          <w:tcPr>
            <w:tcW w:w="2966" w:type="dxa"/>
            <w:shd w:val="clear" w:color="auto" w:fill="D9D9D9"/>
            <w:vAlign w:val="center"/>
          </w:tcPr>
          <w:p w14:paraId="48DE67AA" w14:textId="77777777" w:rsidR="008C52D9" w:rsidRPr="0068033A" w:rsidRDefault="008C52D9" w:rsidP="00393888">
            <w:pPr>
              <w:spacing w:line="240" w:lineRule="atLeast"/>
              <w:jc w:val="center"/>
              <w:rPr>
                <w:rFonts w:ascii="Georgia" w:eastAsia="Calibri" w:hAnsi="Georgia" w:cs="Times New Roman"/>
                <w:b/>
                <w:color w:val="auto"/>
              </w:rPr>
            </w:pPr>
            <w:r w:rsidRPr="0068033A">
              <w:rPr>
                <w:rFonts w:ascii="Georgia" w:eastAsia="Calibri" w:hAnsi="Georgia" w:cs="Times New Roman"/>
                <w:b/>
                <w:color w:val="auto"/>
              </w:rPr>
              <w:t>Onderdelen</w:t>
            </w:r>
          </w:p>
        </w:tc>
        <w:tc>
          <w:tcPr>
            <w:tcW w:w="6764" w:type="dxa"/>
            <w:gridSpan w:val="11"/>
            <w:shd w:val="clear" w:color="auto" w:fill="D9D9D9"/>
          </w:tcPr>
          <w:p w14:paraId="1CCC9298" w14:textId="10D7538F" w:rsidR="008C52D9" w:rsidRPr="0068033A" w:rsidRDefault="008C52D9" w:rsidP="00393888">
            <w:pPr>
              <w:jc w:val="center"/>
              <w:rPr>
                <w:rFonts w:ascii="Georgia" w:eastAsia="Calibri" w:hAnsi="Georgia" w:cs="Times New Roman"/>
                <w:b/>
                <w:color w:val="auto"/>
                <w:lang w:eastAsia="en-US"/>
              </w:rPr>
            </w:pPr>
            <w:r w:rsidRPr="0068033A">
              <w:rPr>
                <w:rFonts w:ascii="Georgia" w:eastAsia="Calibri" w:hAnsi="Georgia" w:cs="Times New Roman"/>
                <w:b/>
                <w:color w:val="auto"/>
                <w:lang w:eastAsia="en-US"/>
              </w:rPr>
              <w:t>Score</w:t>
            </w:r>
          </w:p>
        </w:tc>
      </w:tr>
      <w:tr w:rsidR="00515342" w:rsidRPr="0068033A" w14:paraId="37CA220A" w14:textId="3C5E5BD6" w:rsidTr="00790CFD">
        <w:trPr>
          <w:trHeight w:val="494"/>
        </w:trPr>
        <w:tc>
          <w:tcPr>
            <w:tcW w:w="2966" w:type="dxa"/>
            <w:shd w:val="clear" w:color="auto" w:fill="auto"/>
            <w:vAlign w:val="center"/>
          </w:tcPr>
          <w:p w14:paraId="37E01500" w14:textId="5E1C6B15" w:rsidR="00515342" w:rsidRPr="0068033A" w:rsidRDefault="00515342" w:rsidP="00515342">
            <w:pPr>
              <w:spacing w:line="240" w:lineRule="atLeast"/>
              <w:rPr>
                <w:rFonts w:ascii="Georgia" w:hAnsi="Georgia" w:cs="Times New Roman"/>
                <w:color w:val="auto"/>
              </w:rPr>
            </w:pPr>
            <w:r>
              <w:rPr>
                <w:rFonts w:ascii="Georgia" w:hAnsi="Georgia" w:cs="Times New Roman"/>
                <w:b/>
                <w:color w:val="auto"/>
              </w:rPr>
              <w:t>C</w:t>
            </w:r>
            <w:r w:rsidRPr="00A324CD">
              <w:rPr>
                <w:rFonts w:ascii="Georgia" w:hAnsi="Georgia" w:cs="Times New Roman"/>
                <w:b/>
                <w:color w:val="auto"/>
              </w:rPr>
              <w:t xml:space="preserve">O2.1 </w:t>
            </w:r>
            <w:r>
              <w:rPr>
                <w:rFonts w:ascii="Georgia" w:hAnsi="Georgia" w:cs="Times New Roman"/>
                <w:b/>
                <w:color w:val="auto"/>
              </w:rPr>
              <w:t>Meerwaarde</w:t>
            </w:r>
            <w:r w:rsidRPr="00A324CD">
              <w:rPr>
                <w:rFonts w:ascii="Georgia" w:hAnsi="Georgia" w:cs="Times New Roman"/>
                <w:b/>
                <w:color w:val="auto"/>
              </w:rPr>
              <w:t xml:space="preserve"> </w:t>
            </w:r>
            <w:r>
              <w:rPr>
                <w:rFonts w:ascii="Georgia" w:hAnsi="Georgia" w:cs="Times New Roman"/>
                <w:b/>
                <w:color w:val="auto"/>
              </w:rPr>
              <w:t>D</w:t>
            </w:r>
            <w:r w:rsidRPr="00A324CD">
              <w:rPr>
                <w:rFonts w:ascii="Georgia" w:hAnsi="Georgia" w:cs="Times New Roman"/>
                <w:b/>
                <w:color w:val="auto"/>
              </w:rPr>
              <w:t>ienstverlening</w:t>
            </w:r>
          </w:p>
        </w:tc>
        <w:tc>
          <w:tcPr>
            <w:tcW w:w="613" w:type="dxa"/>
            <w:vAlign w:val="center"/>
          </w:tcPr>
          <w:p w14:paraId="67B6D363" w14:textId="753DAEB8" w:rsidR="00515342" w:rsidRPr="00D90673" w:rsidRDefault="00515342" w:rsidP="00515342">
            <w:pPr>
              <w:jc w:val="center"/>
              <w:rPr>
                <w:rFonts w:ascii="Georgia" w:hAnsi="Georgia"/>
                <w:color w:val="auto"/>
              </w:rPr>
            </w:pPr>
            <w:r>
              <w:rPr>
                <w:rFonts w:ascii="Georgia" w:hAnsi="Georgia"/>
                <w:color w:val="auto"/>
              </w:rPr>
              <w:t>0</w:t>
            </w:r>
          </w:p>
        </w:tc>
        <w:tc>
          <w:tcPr>
            <w:tcW w:w="613" w:type="dxa"/>
            <w:vAlign w:val="center"/>
          </w:tcPr>
          <w:p w14:paraId="6BD85BBF" w14:textId="37C5BB18" w:rsidR="00515342" w:rsidRPr="00D90673" w:rsidRDefault="00515342" w:rsidP="00515342">
            <w:pPr>
              <w:jc w:val="center"/>
              <w:rPr>
                <w:rFonts w:ascii="Georgia" w:hAnsi="Georgia"/>
                <w:color w:val="auto"/>
              </w:rPr>
            </w:pPr>
            <w:r>
              <w:rPr>
                <w:rFonts w:ascii="Georgia" w:hAnsi="Georgia"/>
                <w:color w:val="auto"/>
              </w:rPr>
              <w:t>1</w:t>
            </w:r>
          </w:p>
        </w:tc>
        <w:tc>
          <w:tcPr>
            <w:tcW w:w="614" w:type="dxa"/>
            <w:vAlign w:val="center"/>
          </w:tcPr>
          <w:p w14:paraId="6644A5F8" w14:textId="2CA9AD5D" w:rsidR="00515342" w:rsidRPr="00D90673" w:rsidRDefault="00515342" w:rsidP="00515342">
            <w:pPr>
              <w:jc w:val="center"/>
              <w:rPr>
                <w:rFonts w:ascii="Georgia" w:hAnsi="Georgia"/>
                <w:color w:val="auto"/>
              </w:rPr>
            </w:pPr>
            <w:r>
              <w:rPr>
                <w:rFonts w:ascii="Georgia" w:hAnsi="Georgia"/>
                <w:color w:val="auto"/>
              </w:rPr>
              <w:t>2</w:t>
            </w:r>
          </w:p>
        </w:tc>
        <w:tc>
          <w:tcPr>
            <w:tcW w:w="614" w:type="dxa"/>
            <w:vAlign w:val="center"/>
          </w:tcPr>
          <w:p w14:paraId="72A01766" w14:textId="52B3D352" w:rsidR="00515342" w:rsidRPr="00D90673" w:rsidRDefault="00515342" w:rsidP="00515342">
            <w:pPr>
              <w:jc w:val="center"/>
              <w:rPr>
                <w:rFonts w:ascii="Georgia" w:hAnsi="Georgia"/>
                <w:color w:val="auto"/>
              </w:rPr>
            </w:pPr>
            <w:r>
              <w:rPr>
                <w:rFonts w:ascii="Georgia" w:hAnsi="Georgia"/>
                <w:color w:val="auto"/>
              </w:rPr>
              <w:t>3</w:t>
            </w:r>
          </w:p>
        </w:tc>
        <w:tc>
          <w:tcPr>
            <w:tcW w:w="614" w:type="dxa"/>
            <w:vAlign w:val="center"/>
          </w:tcPr>
          <w:p w14:paraId="02AE8B03" w14:textId="4C4B215A" w:rsidR="00515342" w:rsidRPr="00D90673" w:rsidRDefault="00515342" w:rsidP="00515342">
            <w:pPr>
              <w:jc w:val="center"/>
              <w:rPr>
                <w:rFonts w:ascii="Georgia" w:hAnsi="Georgia"/>
                <w:color w:val="auto"/>
              </w:rPr>
            </w:pPr>
            <w:r>
              <w:rPr>
                <w:rFonts w:ascii="Georgia" w:hAnsi="Georgia"/>
                <w:color w:val="auto"/>
              </w:rPr>
              <w:t>4</w:t>
            </w:r>
          </w:p>
        </w:tc>
        <w:tc>
          <w:tcPr>
            <w:tcW w:w="615" w:type="dxa"/>
            <w:shd w:val="clear" w:color="auto" w:fill="auto"/>
            <w:vAlign w:val="center"/>
          </w:tcPr>
          <w:p w14:paraId="0DE916A3" w14:textId="59800410" w:rsidR="00515342" w:rsidRPr="00D90673" w:rsidRDefault="00515342" w:rsidP="00515342">
            <w:pPr>
              <w:jc w:val="center"/>
              <w:rPr>
                <w:rFonts w:ascii="Georgia" w:hAnsi="Georgia"/>
                <w:color w:val="auto"/>
              </w:rPr>
            </w:pPr>
            <w:r>
              <w:rPr>
                <w:rFonts w:ascii="Georgia" w:hAnsi="Georgia"/>
                <w:color w:val="auto"/>
              </w:rPr>
              <w:t>5</w:t>
            </w:r>
          </w:p>
        </w:tc>
        <w:tc>
          <w:tcPr>
            <w:tcW w:w="615" w:type="dxa"/>
            <w:shd w:val="clear" w:color="auto" w:fill="auto"/>
            <w:vAlign w:val="center"/>
          </w:tcPr>
          <w:p w14:paraId="42161759" w14:textId="7780DF56" w:rsidR="00515342" w:rsidRPr="00D90673" w:rsidRDefault="00515342" w:rsidP="00515342">
            <w:pPr>
              <w:jc w:val="center"/>
              <w:rPr>
                <w:rFonts w:ascii="Georgia" w:hAnsi="Georgia"/>
                <w:color w:val="auto"/>
              </w:rPr>
            </w:pPr>
            <w:r>
              <w:rPr>
                <w:rFonts w:ascii="Georgia" w:hAnsi="Georgia"/>
                <w:color w:val="auto"/>
              </w:rPr>
              <w:t>6</w:t>
            </w:r>
          </w:p>
        </w:tc>
        <w:tc>
          <w:tcPr>
            <w:tcW w:w="615" w:type="dxa"/>
            <w:shd w:val="clear" w:color="auto" w:fill="auto"/>
            <w:vAlign w:val="center"/>
          </w:tcPr>
          <w:p w14:paraId="648A8AA5" w14:textId="24F835F0" w:rsidR="00515342" w:rsidRPr="00D90673" w:rsidRDefault="00515342" w:rsidP="00515342">
            <w:pPr>
              <w:jc w:val="center"/>
              <w:rPr>
                <w:rFonts w:ascii="Georgia" w:hAnsi="Georgia"/>
                <w:color w:val="auto"/>
              </w:rPr>
            </w:pPr>
            <w:r>
              <w:rPr>
                <w:rFonts w:ascii="Georgia" w:hAnsi="Georgia"/>
                <w:color w:val="auto"/>
              </w:rPr>
              <w:t>7</w:t>
            </w:r>
          </w:p>
        </w:tc>
        <w:tc>
          <w:tcPr>
            <w:tcW w:w="615" w:type="dxa"/>
            <w:vAlign w:val="center"/>
          </w:tcPr>
          <w:p w14:paraId="1B06CDC7" w14:textId="0AC15481" w:rsidR="00515342" w:rsidRPr="00D90673" w:rsidRDefault="00515342" w:rsidP="00515342">
            <w:pPr>
              <w:jc w:val="center"/>
              <w:rPr>
                <w:rFonts w:ascii="Georgia" w:hAnsi="Georgia"/>
                <w:color w:val="auto"/>
              </w:rPr>
            </w:pPr>
            <w:r>
              <w:rPr>
                <w:rFonts w:ascii="Georgia" w:hAnsi="Georgia"/>
                <w:color w:val="auto"/>
              </w:rPr>
              <w:t>8</w:t>
            </w:r>
          </w:p>
        </w:tc>
        <w:tc>
          <w:tcPr>
            <w:tcW w:w="618" w:type="dxa"/>
            <w:shd w:val="clear" w:color="auto" w:fill="auto"/>
            <w:vAlign w:val="center"/>
          </w:tcPr>
          <w:p w14:paraId="31F5C990" w14:textId="10D84A7A" w:rsidR="00515342" w:rsidRPr="00D90673" w:rsidRDefault="00515342" w:rsidP="00515342">
            <w:pPr>
              <w:jc w:val="center"/>
              <w:rPr>
                <w:rFonts w:ascii="Georgia" w:hAnsi="Georgia"/>
                <w:color w:val="auto"/>
              </w:rPr>
            </w:pPr>
            <w:r>
              <w:rPr>
                <w:rFonts w:ascii="Georgia" w:hAnsi="Georgia"/>
                <w:color w:val="auto"/>
              </w:rPr>
              <w:t>9</w:t>
            </w:r>
          </w:p>
        </w:tc>
        <w:tc>
          <w:tcPr>
            <w:tcW w:w="618" w:type="dxa"/>
            <w:vAlign w:val="center"/>
          </w:tcPr>
          <w:p w14:paraId="0AF5EB60" w14:textId="2F2AF560" w:rsidR="00515342" w:rsidRPr="00D90673" w:rsidRDefault="00515342" w:rsidP="00515342">
            <w:pPr>
              <w:jc w:val="center"/>
              <w:rPr>
                <w:rFonts w:ascii="Georgia" w:hAnsi="Georgia"/>
                <w:color w:val="auto"/>
              </w:rPr>
            </w:pPr>
            <w:r>
              <w:rPr>
                <w:rFonts w:ascii="Georgia" w:hAnsi="Georgia"/>
                <w:color w:val="auto"/>
              </w:rPr>
              <w:t>10</w:t>
            </w:r>
          </w:p>
        </w:tc>
      </w:tr>
      <w:tr w:rsidR="00515342" w:rsidRPr="0068033A" w14:paraId="0A12733D" w14:textId="644C2ECF" w:rsidTr="00790CFD">
        <w:trPr>
          <w:trHeight w:val="494"/>
        </w:trPr>
        <w:tc>
          <w:tcPr>
            <w:tcW w:w="2966" w:type="dxa"/>
            <w:shd w:val="clear" w:color="auto" w:fill="auto"/>
            <w:vAlign w:val="center"/>
          </w:tcPr>
          <w:p w14:paraId="6088BE09" w14:textId="1CF715EC" w:rsidR="00515342" w:rsidRPr="0068033A" w:rsidRDefault="00515342" w:rsidP="00515342">
            <w:pPr>
              <w:spacing w:line="240" w:lineRule="atLeast"/>
              <w:rPr>
                <w:rFonts w:ascii="Georgia" w:hAnsi="Georgia" w:cs="Times New Roman"/>
                <w:color w:val="auto"/>
              </w:rPr>
            </w:pPr>
            <w:r>
              <w:rPr>
                <w:rFonts w:ascii="Georgia" w:hAnsi="Georgia" w:cs="Times New Roman"/>
                <w:b/>
                <w:color w:val="auto"/>
              </w:rPr>
              <w:t>C</w:t>
            </w:r>
            <w:r w:rsidRPr="00A324CD">
              <w:rPr>
                <w:rFonts w:ascii="Georgia" w:hAnsi="Georgia" w:cs="Times New Roman"/>
                <w:b/>
                <w:color w:val="auto"/>
              </w:rPr>
              <w:t>O2.</w:t>
            </w:r>
            <w:r>
              <w:rPr>
                <w:rFonts w:ascii="Georgia" w:hAnsi="Georgia" w:cs="Times New Roman"/>
                <w:b/>
                <w:color w:val="auto"/>
              </w:rPr>
              <w:t>2</w:t>
            </w:r>
            <w:r w:rsidRPr="00A324CD">
              <w:rPr>
                <w:rFonts w:ascii="Georgia" w:hAnsi="Georgia" w:cs="Times New Roman"/>
                <w:b/>
                <w:color w:val="auto"/>
              </w:rPr>
              <w:t xml:space="preserve"> </w:t>
            </w:r>
            <w:r>
              <w:rPr>
                <w:rFonts w:ascii="Georgia" w:hAnsi="Georgia" w:cs="Times New Roman"/>
                <w:b/>
                <w:color w:val="auto"/>
              </w:rPr>
              <w:t>Duurzaamheid</w:t>
            </w:r>
          </w:p>
        </w:tc>
        <w:tc>
          <w:tcPr>
            <w:tcW w:w="613" w:type="dxa"/>
            <w:vAlign w:val="center"/>
          </w:tcPr>
          <w:p w14:paraId="5367576A" w14:textId="30FFC0D3" w:rsidR="00515342" w:rsidRPr="00D90673" w:rsidRDefault="00515342" w:rsidP="00515342">
            <w:pPr>
              <w:jc w:val="center"/>
              <w:rPr>
                <w:rFonts w:ascii="Georgia" w:hAnsi="Georgia"/>
                <w:color w:val="auto"/>
              </w:rPr>
            </w:pPr>
            <w:r>
              <w:rPr>
                <w:rFonts w:ascii="Georgia" w:hAnsi="Georgia"/>
                <w:color w:val="auto"/>
              </w:rPr>
              <w:t>0</w:t>
            </w:r>
          </w:p>
        </w:tc>
        <w:tc>
          <w:tcPr>
            <w:tcW w:w="613" w:type="dxa"/>
            <w:vAlign w:val="center"/>
          </w:tcPr>
          <w:p w14:paraId="3E916BCD" w14:textId="38B89B26" w:rsidR="00515342" w:rsidRPr="00D90673" w:rsidRDefault="00515342" w:rsidP="00515342">
            <w:pPr>
              <w:jc w:val="center"/>
              <w:rPr>
                <w:rFonts w:ascii="Georgia" w:hAnsi="Georgia"/>
                <w:color w:val="auto"/>
              </w:rPr>
            </w:pPr>
            <w:r>
              <w:rPr>
                <w:rFonts w:ascii="Georgia" w:hAnsi="Georgia"/>
                <w:color w:val="auto"/>
              </w:rPr>
              <w:t>1</w:t>
            </w:r>
          </w:p>
        </w:tc>
        <w:tc>
          <w:tcPr>
            <w:tcW w:w="614" w:type="dxa"/>
            <w:vAlign w:val="center"/>
          </w:tcPr>
          <w:p w14:paraId="6BE17FB2" w14:textId="2912E70E" w:rsidR="00515342" w:rsidRPr="00D90673" w:rsidRDefault="00515342" w:rsidP="00515342">
            <w:pPr>
              <w:jc w:val="center"/>
              <w:rPr>
                <w:rFonts w:ascii="Georgia" w:hAnsi="Georgia"/>
                <w:color w:val="auto"/>
              </w:rPr>
            </w:pPr>
            <w:r>
              <w:rPr>
                <w:rFonts w:ascii="Georgia" w:hAnsi="Georgia"/>
                <w:color w:val="auto"/>
              </w:rPr>
              <w:t>2</w:t>
            </w:r>
          </w:p>
        </w:tc>
        <w:tc>
          <w:tcPr>
            <w:tcW w:w="614" w:type="dxa"/>
            <w:vAlign w:val="center"/>
          </w:tcPr>
          <w:p w14:paraId="44ECC2E7" w14:textId="33F28A06" w:rsidR="00515342" w:rsidRPr="00D90673" w:rsidRDefault="00515342" w:rsidP="00515342">
            <w:pPr>
              <w:jc w:val="center"/>
              <w:rPr>
                <w:rFonts w:ascii="Georgia" w:hAnsi="Georgia"/>
                <w:color w:val="auto"/>
              </w:rPr>
            </w:pPr>
            <w:r>
              <w:rPr>
                <w:rFonts w:ascii="Georgia" w:hAnsi="Georgia"/>
                <w:color w:val="auto"/>
              </w:rPr>
              <w:t>3</w:t>
            </w:r>
          </w:p>
        </w:tc>
        <w:tc>
          <w:tcPr>
            <w:tcW w:w="614" w:type="dxa"/>
            <w:vAlign w:val="center"/>
          </w:tcPr>
          <w:p w14:paraId="49FDFFD8" w14:textId="45087797" w:rsidR="00515342" w:rsidRPr="00D90673" w:rsidRDefault="00515342" w:rsidP="00515342">
            <w:pPr>
              <w:jc w:val="center"/>
              <w:rPr>
                <w:rFonts w:ascii="Georgia" w:hAnsi="Georgia"/>
                <w:color w:val="auto"/>
              </w:rPr>
            </w:pPr>
            <w:r>
              <w:rPr>
                <w:rFonts w:ascii="Georgia" w:hAnsi="Georgia"/>
                <w:color w:val="auto"/>
              </w:rPr>
              <w:t>4</w:t>
            </w:r>
          </w:p>
        </w:tc>
        <w:tc>
          <w:tcPr>
            <w:tcW w:w="615" w:type="dxa"/>
            <w:shd w:val="clear" w:color="auto" w:fill="auto"/>
            <w:vAlign w:val="center"/>
          </w:tcPr>
          <w:p w14:paraId="6ED271B3" w14:textId="7579986C" w:rsidR="00515342" w:rsidRPr="0046190D" w:rsidRDefault="00515342" w:rsidP="00515342">
            <w:pPr>
              <w:jc w:val="center"/>
              <w:rPr>
                <w:rFonts w:ascii="Georgia" w:hAnsi="Georgia"/>
                <w:color w:val="FF0000"/>
                <w:highlight w:val="yellow"/>
              </w:rPr>
            </w:pPr>
            <w:r>
              <w:rPr>
                <w:rFonts w:ascii="Georgia" w:hAnsi="Georgia"/>
                <w:color w:val="auto"/>
              </w:rPr>
              <w:t>5</w:t>
            </w:r>
          </w:p>
        </w:tc>
        <w:tc>
          <w:tcPr>
            <w:tcW w:w="615" w:type="dxa"/>
            <w:shd w:val="clear" w:color="auto" w:fill="auto"/>
            <w:vAlign w:val="center"/>
          </w:tcPr>
          <w:p w14:paraId="1A60E241" w14:textId="326510D1" w:rsidR="00515342" w:rsidRPr="0046190D" w:rsidRDefault="00515342" w:rsidP="00515342">
            <w:pPr>
              <w:jc w:val="center"/>
              <w:rPr>
                <w:rFonts w:ascii="Georgia" w:hAnsi="Georgia"/>
                <w:color w:val="FF0000"/>
                <w:highlight w:val="yellow"/>
              </w:rPr>
            </w:pPr>
            <w:r>
              <w:rPr>
                <w:rFonts w:ascii="Georgia" w:hAnsi="Georgia"/>
                <w:color w:val="auto"/>
              </w:rPr>
              <w:t>6</w:t>
            </w:r>
          </w:p>
        </w:tc>
        <w:tc>
          <w:tcPr>
            <w:tcW w:w="615" w:type="dxa"/>
            <w:shd w:val="clear" w:color="auto" w:fill="auto"/>
            <w:vAlign w:val="center"/>
          </w:tcPr>
          <w:p w14:paraId="11D4A5C4" w14:textId="249698D6" w:rsidR="00515342" w:rsidRPr="0046190D" w:rsidRDefault="00515342" w:rsidP="00515342">
            <w:pPr>
              <w:jc w:val="center"/>
              <w:rPr>
                <w:rFonts w:ascii="Georgia" w:hAnsi="Georgia"/>
                <w:color w:val="FF0000"/>
                <w:highlight w:val="yellow"/>
              </w:rPr>
            </w:pPr>
            <w:r>
              <w:rPr>
                <w:rFonts w:ascii="Georgia" w:hAnsi="Georgia"/>
                <w:color w:val="auto"/>
              </w:rPr>
              <w:t>7</w:t>
            </w:r>
          </w:p>
        </w:tc>
        <w:tc>
          <w:tcPr>
            <w:tcW w:w="615" w:type="dxa"/>
            <w:vAlign w:val="center"/>
          </w:tcPr>
          <w:p w14:paraId="7A91B728" w14:textId="7430CF4B" w:rsidR="00515342" w:rsidRPr="0046190D" w:rsidRDefault="00515342" w:rsidP="00515342">
            <w:pPr>
              <w:jc w:val="center"/>
              <w:rPr>
                <w:rFonts w:ascii="Georgia" w:hAnsi="Georgia"/>
                <w:color w:val="FF0000"/>
                <w:highlight w:val="yellow"/>
              </w:rPr>
            </w:pPr>
            <w:r>
              <w:rPr>
                <w:rFonts w:ascii="Georgia" w:hAnsi="Georgia"/>
                <w:color w:val="auto"/>
              </w:rPr>
              <w:t>8</w:t>
            </w:r>
          </w:p>
        </w:tc>
        <w:tc>
          <w:tcPr>
            <w:tcW w:w="618" w:type="dxa"/>
            <w:shd w:val="clear" w:color="auto" w:fill="auto"/>
            <w:vAlign w:val="center"/>
          </w:tcPr>
          <w:p w14:paraId="25E814FD" w14:textId="3C6288AA" w:rsidR="00515342" w:rsidRPr="0046190D" w:rsidRDefault="00515342" w:rsidP="00515342">
            <w:pPr>
              <w:jc w:val="center"/>
              <w:rPr>
                <w:rFonts w:ascii="Georgia" w:hAnsi="Georgia"/>
                <w:color w:val="FF0000"/>
                <w:highlight w:val="yellow"/>
              </w:rPr>
            </w:pPr>
            <w:r>
              <w:rPr>
                <w:rFonts w:ascii="Georgia" w:hAnsi="Georgia"/>
                <w:color w:val="auto"/>
              </w:rPr>
              <w:t>9</w:t>
            </w:r>
          </w:p>
        </w:tc>
        <w:tc>
          <w:tcPr>
            <w:tcW w:w="618" w:type="dxa"/>
            <w:vAlign w:val="center"/>
          </w:tcPr>
          <w:p w14:paraId="59AC9B55" w14:textId="48DBC61B" w:rsidR="00515342" w:rsidRPr="0046190D" w:rsidRDefault="00515342" w:rsidP="00515342">
            <w:pPr>
              <w:jc w:val="center"/>
              <w:rPr>
                <w:rFonts w:ascii="Georgia" w:hAnsi="Georgia"/>
                <w:color w:val="FF0000"/>
                <w:highlight w:val="yellow"/>
              </w:rPr>
            </w:pPr>
            <w:r>
              <w:rPr>
                <w:rFonts w:ascii="Georgia" w:hAnsi="Georgia"/>
                <w:color w:val="auto"/>
              </w:rPr>
              <w:t>10</w:t>
            </w:r>
          </w:p>
        </w:tc>
      </w:tr>
    </w:tbl>
    <w:p w14:paraId="0EA4BF2F" w14:textId="62AA97A6" w:rsidR="00BB66BC" w:rsidRPr="00BB66BC" w:rsidRDefault="00BB66BC" w:rsidP="00BB66BC">
      <w:pPr>
        <w:rPr>
          <w:rFonts w:ascii="Georgia" w:eastAsia="Calibri" w:hAnsi="Georgia" w:cs="Times New Roman"/>
          <w:color w:val="FF0000"/>
          <w:lang w:eastAsia="en-US"/>
        </w:rPr>
      </w:pPr>
    </w:p>
    <w:p w14:paraId="00F8AE17" w14:textId="77777777" w:rsidR="00BB66BC" w:rsidRPr="009351FB" w:rsidRDefault="00BB66BC" w:rsidP="00BB66BC">
      <w:pPr>
        <w:rPr>
          <w:rFonts w:ascii="Georgia" w:hAnsi="Georgia" w:cs="Times New Roman"/>
          <w:color w:val="auto"/>
        </w:rPr>
      </w:pPr>
      <w:r w:rsidRPr="0046190D">
        <w:rPr>
          <w:rFonts w:ascii="Georgia" w:hAnsi="Georgia" w:cs="Times New Roman"/>
          <w:color w:val="auto"/>
        </w:rPr>
        <w:t xml:space="preserve">De leden van de beoordelingscommissie geven onafhankelijk van elkaar een waardering aan de antwoorden van Inschrijver. Vervolgens wordt een gemiddelde berekend afgerond op hele punten. Bij </w:t>
      </w:r>
      <w:r w:rsidRPr="0046190D">
        <w:rPr>
          <w:rFonts w:ascii="Georgia" w:hAnsi="Georgia" w:cs="Times New Roman"/>
          <w:color w:val="auto"/>
        </w:rPr>
        <w:lastRenderedPageBreak/>
        <w:t xml:space="preserve">grote verschillen tussen de beoordelaars in de gegeven score punten op een bepaalde vraag, wordt in discussie getreden en worden waarderingen eventueel aangepast. Op deze wijze borgt de RUG een zeer </w:t>
      </w:r>
      <w:r w:rsidRPr="009351FB">
        <w:rPr>
          <w:rFonts w:ascii="Georgia" w:hAnsi="Georgia" w:cs="Times New Roman"/>
          <w:color w:val="auto"/>
        </w:rPr>
        <w:t>gewogen beoordeling waarbij alle invalshoeken worden meegenomen.</w:t>
      </w:r>
    </w:p>
    <w:p w14:paraId="5F3B5B28" w14:textId="77777777" w:rsidR="00BB66BC" w:rsidRPr="009351FB" w:rsidRDefault="00BB66BC" w:rsidP="00BB66BC">
      <w:pPr>
        <w:rPr>
          <w:rFonts w:ascii="Georgia" w:hAnsi="Georgia" w:cs="Times New Roman"/>
          <w:color w:val="auto"/>
        </w:rPr>
      </w:pPr>
    </w:p>
    <w:p w14:paraId="0324ED38" w14:textId="22F1E456" w:rsidR="00BB66BC" w:rsidRPr="009351FB" w:rsidRDefault="00BB66BC" w:rsidP="00BB66BC">
      <w:pPr>
        <w:rPr>
          <w:rFonts w:ascii="Georgia" w:hAnsi="Georgia" w:cs="Times New Roman"/>
          <w:b/>
          <w:color w:val="auto"/>
        </w:rPr>
      </w:pPr>
      <w:r w:rsidRPr="009351FB">
        <w:rPr>
          <w:rFonts w:ascii="Georgia" w:hAnsi="Georgia" w:cs="Times New Roman"/>
          <w:b/>
          <w:color w:val="auto"/>
        </w:rPr>
        <w:t xml:space="preserve">Voorbeeld puntenberekening </w:t>
      </w:r>
      <w:r w:rsidR="00CC19E0">
        <w:rPr>
          <w:rFonts w:ascii="Georgia" w:hAnsi="Georgia" w:cs="Times New Roman"/>
          <w:b/>
          <w:color w:val="auto"/>
        </w:rPr>
        <w:t>CO</w:t>
      </w:r>
      <w:r w:rsidR="00CC19E0" w:rsidRPr="009351FB">
        <w:rPr>
          <w:rFonts w:ascii="Georgia" w:hAnsi="Georgia" w:cs="Times New Roman"/>
          <w:b/>
          <w:color w:val="auto"/>
        </w:rPr>
        <w:t>2</w:t>
      </w:r>
      <w:r w:rsidR="003F4B84" w:rsidRPr="009351FB">
        <w:rPr>
          <w:rFonts w:ascii="Georgia" w:hAnsi="Georgia" w:cs="Times New Roman"/>
          <w:b/>
          <w:color w:val="auto"/>
        </w:rPr>
        <w:t>.2 Duurzaamheid</w:t>
      </w:r>
      <w:r w:rsidRPr="009351FB">
        <w:rPr>
          <w:rFonts w:ascii="Georgia" w:hAnsi="Georgia" w:cs="Times New Roman"/>
          <w:b/>
          <w:color w:val="auto"/>
        </w:rPr>
        <w:t xml:space="preserve">: </w:t>
      </w:r>
    </w:p>
    <w:p w14:paraId="3AAD3A90" w14:textId="7709D3D9" w:rsidR="00BB66BC" w:rsidRPr="009351FB" w:rsidRDefault="00BB66BC" w:rsidP="00BB66BC">
      <w:pPr>
        <w:rPr>
          <w:rFonts w:ascii="Georgia" w:hAnsi="Georgia" w:cs="Times New Roman"/>
          <w:color w:val="auto"/>
        </w:rPr>
      </w:pPr>
      <w:r w:rsidRPr="009351FB">
        <w:rPr>
          <w:rFonts w:ascii="Georgia" w:hAnsi="Georgia" w:cs="Times New Roman"/>
          <w:color w:val="auto"/>
        </w:rPr>
        <w:t>Inschrijver ontvangt de volgende scores:</w:t>
      </w:r>
    </w:p>
    <w:p w14:paraId="22AC6927" w14:textId="65F6896A" w:rsidR="00BB66BC" w:rsidRPr="009351FB" w:rsidRDefault="00BB66BC" w:rsidP="00BB66BC">
      <w:pPr>
        <w:rPr>
          <w:rFonts w:ascii="Georgia" w:hAnsi="Georgia" w:cs="Times New Roman"/>
          <w:color w:val="auto"/>
        </w:rPr>
      </w:pPr>
      <w:r w:rsidRPr="009351FB">
        <w:rPr>
          <w:rFonts w:ascii="Georgia" w:hAnsi="Georgia" w:cs="Times New Roman"/>
          <w:color w:val="auto"/>
        </w:rPr>
        <w:t>Beoordelaar 1</w:t>
      </w:r>
      <w:r w:rsidRPr="009351FB">
        <w:rPr>
          <w:rFonts w:ascii="Georgia" w:hAnsi="Georgia" w:cs="Times New Roman"/>
          <w:color w:val="auto"/>
        </w:rPr>
        <w:tab/>
      </w:r>
      <w:r w:rsidR="00BC35E6" w:rsidRPr="009351FB">
        <w:rPr>
          <w:rFonts w:ascii="Georgia" w:hAnsi="Georgia" w:cs="Times New Roman"/>
          <w:color w:val="auto"/>
        </w:rPr>
        <w:t>6</w:t>
      </w:r>
    </w:p>
    <w:p w14:paraId="4B4AC88C" w14:textId="3F8EFAEE" w:rsidR="00BB66BC" w:rsidRPr="009351FB" w:rsidRDefault="00BB66BC" w:rsidP="00BB66BC">
      <w:pPr>
        <w:rPr>
          <w:rFonts w:ascii="Georgia" w:hAnsi="Georgia" w:cs="Times New Roman"/>
          <w:color w:val="auto"/>
        </w:rPr>
      </w:pPr>
      <w:r w:rsidRPr="009351FB">
        <w:rPr>
          <w:rFonts w:ascii="Georgia" w:hAnsi="Georgia" w:cs="Times New Roman"/>
          <w:color w:val="auto"/>
        </w:rPr>
        <w:t>Beoordelaar 2</w:t>
      </w:r>
      <w:r w:rsidRPr="009351FB">
        <w:rPr>
          <w:rFonts w:ascii="Georgia" w:hAnsi="Georgia" w:cs="Times New Roman"/>
          <w:color w:val="auto"/>
        </w:rPr>
        <w:tab/>
      </w:r>
      <w:r w:rsidR="00BC35E6" w:rsidRPr="009351FB">
        <w:rPr>
          <w:rFonts w:ascii="Georgia" w:hAnsi="Georgia" w:cs="Times New Roman"/>
          <w:color w:val="auto"/>
        </w:rPr>
        <w:t>8</w:t>
      </w:r>
      <w:r w:rsidRPr="009351FB">
        <w:rPr>
          <w:rFonts w:ascii="Georgia" w:hAnsi="Georgia" w:cs="Times New Roman"/>
          <w:color w:val="auto"/>
        </w:rPr>
        <w:tab/>
      </w:r>
    </w:p>
    <w:p w14:paraId="0EFC725D" w14:textId="3F79F847" w:rsidR="00BB66BC" w:rsidRPr="009351FB" w:rsidRDefault="00BB66BC" w:rsidP="00BB66BC">
      <w:pPr>
        <w:rPr>
          <w:rFonts w:ascii="Georgia" w:hAnsi="Georgia" w:cs="Times New Roman"/>
          <w:color w:val="auto"/>
        </w:rPr>
      </w:pPr>
      <w:r w:rsidRPr="009351FB">
        <w:rPr>
          <w:rFonts w:ascii="Georgia" w:hAnsi="Georgia" w:cs="Times New Roman"/>
          <w:color w:val="auto"/>
        </w:rPr>
        <w:t>Beoordelaar 3</w:t>
      </w:r>
      <w:r w:rsidRPr="009351FB">
        <w:rPr>
          <w:rFonts w:ascii="Georgia" w:hAnsi="Georgia" w:cs="Times New Roman"/>
          <w:color w:val="auto"/>
        </w:rPr>
        <w:tab/>
      </w:r>
      <w:r w:rsidR="00BC35E6" w:rsidRPr="009351FB">
        <w:rPr>
          <w:rFonts w:ascii="Georgia" w:hAnsi="Georgia" w:cs="Times New Roman"/>
          <w:color w:val="auto"/>
        </w:rPr>
        <w:t>6</w:t>
      </w:r>
      <w:r w:rsidRPr="009351FB">
        <w:rPr>
          <w:rFonts w:ascii="Georgia" w:hAnsi="Georgia" w:cs="Times New Roman"/>
          <w:color w:val="auto"/>
        </w:rPr>
        <w:tab/>
      </w:r>
    </w:p>
    <w:p w14:paraId="05BC028D" w14:textId="7EE6DA45" w:rsidR="00BB66BC" w:rsidRPr="009351FB" w:rsidRDefault="00BB66BC" w:rsidP="00BB66BC">
      <w:pPr>
        <w:rPr>
          <w:rFonts w:ascii="Georgia" w:hAnsi="Georgia" w:cs="Times New Roman"/>
          <w:color w:val="auto"/>
        </w:rPr>
      </w:pPr>
      <w:r w:rsidRPr="009351FB">
        <w:rPr>
          <w:rFonts w:ascii="Georgia" w:hAnsi="Georgia" w:cs="Times New Roman"/>
          <w:color w:val="auto"/>
        </w:rPr>
        <w:t>Beoordelaar 4</w:t>
      </w:r>
      <w:r w:rsidRPr="009351FB">
        <w:rPr>
          <w:rFonts w:ascii="Georgia" w:hAnsi="Georgia" w:cs="Times New Roman"/>
          <w:color w:val="auto"/>
        </w:rPr>
        <w:tab/>
      </w:r>
      <w:r w:rsidR="00BC35E6" w:rsidRPr="009351FB">
        <w:rPr>
          <w:rFonts w:ascii="Georgia" w:hAnsi="Georgia" w:cs="Times New Roman"/>
          <w:color w:val="auto"/>
        </w:rPr>
        <w:t>6</w:t>
      </w:r>
    </w:p>
    <w:p w14:paraId="17CE08EA" w14:textId="77777777" w:rsidR="00BB66BC" w:rsidRPr="009351FB" w:rsidRDefault="00BB66BC" w:rsidP="00BB66BC">
      <w:pPr>
        <w:rPr>
          <w:rFonts w:ascii="Georgia" w:hAnsi="Georgia" w:cs="Times New Roman"/>
          <w:color w:val="auto"/>
        </w:rPr>
      </w:pPr>
    </w:p>
    <w:p w14:paraId="041127EC" w14:textId="6AA099E3" w:rsidR="00274E10" w:rsidRPr="009351FB" w:rsidRDefault="00BB66BC" w:rsidP="00F12448">
      <w:pPr>
        <w:rPr>
          <w:rFonts w:ascii="Georgia" w:hAnsi="Georgia" w:cs="Times New Roman"/>
          <w:color w:val="auto"/>
        </w:rPr>
      </w:pPr>
      <w:r w:rsidRPr="009351FB">
        <w:rPr>
          <w:rFonts w:ascii="Georgia" w:hAnsi="Georgia" w:cs="Times New Roman"/>
          <w:color w:val="auto"/>
        </w:rPr>
        <w:t xml:space="preserve">= (6 + </w:t>
      </w:r>
      <w:r w:rsidR="00BC35E6" w:rsidRPr="009351FB">
        <w:rPr>
          <w:rFonts w:ascii="Georgia" w:hAnsi="Georgia" w:cs="Times New Roman"/>
          <w:color w:val="auto"/>
        </w:rPr>
        <w:t>8</w:t>
      </w:r>
      <w:r w:rsidRPr="009351FB">
        <w:rPr>
          <w:rFonts w:ascii="Georgia" w:hAnsi="Georgia" w:cs="Times New Roman"/>
          <w:color w:val="auto"/>
        </w:rPr>
        <w:t xml:space="preserve"> + </w:t>
      </w:r>
      <w:r w:rsidR="00BC35E6" w:rsidRPr="009351FB">
        <w:rPr>
          <w:rFonts w:ascii="Georgia" w:hAnsi="Georgia" w:cs="Times New Roman"/>
          <w:color w:val="auto"/>
        </w:rPr>
        <w:t>6</w:t>
      </w:r>
      <w:r w:rsidRPr="009351FB">
        <w:rPr>
          <w:rFonts w:ascii="Georgia" w:hAnsi="Georgia" w:cs="Times New Roman"/>
          <w:color w:val="auto"/>
        </w:rPr>
        <w:t xml:space="preserve"> + 6 = 2</w:t>
      </w:r>
      <w:r w:rsidR="00274E10" w:rsidRPr="009351FB">
        <w:rPr>
          <w:rFonts w:ascii="Georgia" w:hAnsi="Georgia" w:cs="Times New Roman"/>
          <w:color w:val="auto"/>
        </w:rPr>
        <w:t>6</w:t>
      </w:r>
      <w:r w:rsidRPr="009351FB">
        <w:rPr>
          <w:rFonts w:ascii="Georgia" w:hAnsi="Georgia" w:cs="Times New Roman"/>
          <w:color w:val="auto"/>
        </w:rPr>
        <w:t>/</w:t>
      </w:r>
      <w:r w:rsidR="00607806" w:rsidRPr="009351FB">
        <w:rPr>
          <w:rFonts w:ascii="Georgia" w:hAnsi="Georgia" w:cs="Times New Roman"/>
          <w:color w:val="auto"/>
        </w:rPr>
        <w:t>4</w:t>
      </w:r>
      <w:r w:rsidRPr="009351FB">
        <w:rPr>
          <w:rFonts w:ascii="Georgia" w:hAnsi="Georgia" w:cs="Times New Roman"/>
          <w:color w:val="auto"/>
        </w:rPr>
        <w:t xml:space="preserve"> (aantal beoordelaars) = </w:t>
      </w:r>
      <w:r w:rsidR="00274E10" w:rsidRPr="009351FB">
        <w:rPr>
          <w:rFonts w:ascii="Georgia" w:hAnsi="Georgia" w:cs="Times New Roman"/>
          <w:color w:val="auto"/>
        </w:rPr>
        <w:t xml:space="preserve">6,5  </w:t>
      </w:r>
    </w:p>
    <w:p w14:paraId="0C44FB15" w14:textId="1DE247A8" w:rsidR="00A658BE" w:rsidRPr="009351FB" w:rsidRDefault="009351FB" w:rsidP="00F12448">
      <w:pPr>
        <w:rPr>
          <w:rFonts w:ascii="Georgia" w:hAnsi="Georgia" w:cs="Times New Roman"/>
          <w:color w:val="auto"/>
        </w:rPr>
      </w:pPr>
      <w:r w:rsidRPr="009351FB">
        <w:rPr>
          <w:rFonts w:ascii="Georgia" w:hAnsi="Georgia" w:cs="Times New Roman"/>
          <w:color w:val="auto"/>
        </w:rPr>
        <w:t>(</w:t>
      </w:r>
      <w:r w:rsidR="00274E10" w:rsidRPr="009351FB">
        <w:rPr>
          <w:rFonts w:ascii="Georgia" w:hAnsi="Georgia" w:cs="Times New Roman"/>
          <w:color w:val="auto"/>
        </w:rPr>
        <w:t>3</w:t>
      </w:r>
      <w:r w:rsidR="00E11A0E">
        <w:rPr>
          <w:rFonts w:ascii="Georgia" w:hAnsi="Georgia" w:cs="Times New Roman"/>
          <w:color w:val="auto"/>
        </w:rPr>
        <w:t>7</w:t>
      </w:r>
      <w:r w:rsidR="00274E10" w:rsidRPr="009351FB">
        <w:rPr>
          <w:rFonts w:ascii="Georgia" w:hAnsi="Georgia" w:cs="Times New Roman"/>
          <w:color w:val="auto"/>
        </w:rPr>
        <w:t>0</w:t>
      </w:r>
      <w:r w:rsidR="00BB66BC" w:rsidRPr="009351FB">
        <w:rPr>
          <w:rFonts w:ascii="Georgia" w:hAnsi="Georgia" w:cs="Times New Roman"/>
          <w:color w:val="auto"/>
        </w:rPr>
        <w:t xml:space="preserve"> punten</w:t>
      </w:r>
      <w:r w:rsidRPr="009351FB">
        <w:rPr>
          <w:rFonts w:ascii="Georgia" w:hAnsi="Georgia" w:cs="Times New Roman"/>
          <w:color w:val="auto"/>
        </w:rPr>
        <w:t>/10) * 6,5 = 2</w:t>
      </w:r>
      <w:r w:rsidR="00E11A0E">
        <w:rPr>
          <w:rFonts w:ascii="Georgia" w:hAnsi="Georgia" w:cs="Times New Roman"/>
          <w:color w:val="auto"/>
        </w:rPr>
        <w:t>40</w:t>
      </w:r>
      <w:r w:rsidRPr="009351FB">
        <w:rPr>
          <w:rFonts w:ascii="Georgia" w:hAnsi="Georgia" w:cs="Times New Roman"/>
          <w:color w:val="auto"/>
        </w:rPr>
        <w:t>,5 punten</w:t>
      </w:r>
    </w:p>
    <w:p w14:paraId="388FD401" w14:textId="77777777" w:rsidR="00A658BE" w:rsidRDefault="00A658BE" w:rsidP="00F12448">
      <w:pPr>
        <w:rPr>
          <w:rFonts w:ascii="Georgia" w:hAnsi="Georgia" w:cs="Times New Roman"/>
          <w:color w:val="FF0000"/>
        </w:rPr>
      </w:pPr>
    </w:p>
    <w:p w14:paraId="4675A66F" w14:textId="559818BF" w:rsidR="0046190D" w:rsidRDefault="0046190D" w:rsidP="00F12448">
      <w:pPr>
        <w:rPr>
          <w:rFonts w:ascii="Georgia" w:hAnsi="Georgia" w:cs="Times New Roman"/>
          <w:b/>
          <w:bCs/>
          <w:color w:val="auto"/>
        </w:rPr>
      </w:pPr>
      <w:r w:rsidRPr="007A3365">
        <w:rPr>
          <w:rFonts w:ascii="Georgia" w:hAnsi="Georgia" w:cs="Times New Roman"/>
          <w:color w:val="auto"/>
        </w:rPr>
        <w:t xml:space="preserve">De beoordeling van </w:t>
      </w:r>
      <w:r w:rsidRPr="007A3365">
        <w:rPr>
          <w:rFonts w:ascii="Georgia" w:hAnsi="Georgia"/>
          <w:color w:val="auto"/>
        </w:rPr>
        <w:t xml:space="preserve">Criteriumonderdeel CO2.3 </w:t>
      </w:r>
      <w:r w:rsidR="00CF76E4">
        <w:rPr>
          <w:rFonts w:ascii="Georgia" w:hAnsi="Georgia"/>
          <w:color w:val="auto"/>
          <w:spacing w:val="5"/>
        </w:rPr>
        <w:t>Fabrikantenlijst</w:t>
      </w:r>
      <w:r w:rsidR="00607806" w:rsidRPr="007A3365">
        <w:rPr>
          <w:rFonts w:ascii="Georgia" w:hAnsi="Georgia"/>
          <w:color w:val="auto"/>
        </w:rPr>
        <w:t xml:space="preserve"> </w:t>
      </w:r>
      <w:r w:rsidR="00607806" w:rsidRPr="007A3365">
        <w:rPr>
          <w:rFonts w:ascii="Georgia" w:hAnsi="Georgia" w:cs="Times New Roman"/>
          <w:color w:val="auto"/>
        </w:rPr>
        <w:t xml:space="preserve">vindt plaats door per Fabrikant </w:t>
      </w:r>
      <w:r w:rsidR="00665EC2" w:rsidRPr="007A3365">
        <w:rPr>
          <w:rFonts w:ascii="Georgia" w:hAnsi="Georgia" w:cs="Times New Roman"/>
          <w:color w:val="auto"/>
        </w:rPr>
        <w:t>punten</w:t>
      </w:r>
      <w:r w:rsidR="00607806" w:rsidRPr="007A3365">
        <w:rPr>
          <w:rFonts w:ascii="Georgia" w:hAnsi="Georgia" w:cs="Times New Roman"/>
          <w:color w:val="auto"/>
        </w:rPr>
        <w:t xml:space="preserve"> toe te kennen. </w:t>
      </w:r>
      <w:r w:rsidR="00877492" w:rsidRPr="007A3365">
        <w:rPr>
          <w:rFonts w:ascii="Georgia" w:hAnsi="Georgia" w:cs="Helvetica"/>
          <w:lang w:eastAsia="en-US"/>
        </w:rPr>
        <w:t>Indien Inschrijver heeft aangeven</w:t>
      </w:r>
      <w:r w:rsidR="00452DDE">
        <w:rPr>
          <w:rFonts w:ascii="Georgia" w:hAnsi="Georgia" w:cs="Helvetica"/>
          <w:lang w:eastAsia="en-US"/>
        </w:rPr>
        <w:t xml:space="preserve"> </w:t>
      </w:r>
      <w:r w:rsidR="00724C13">
        <w:rPr>
          <w:rFonts w:ascii="Georgia" w:hAnsi="Georgia" w:cs="Helvetica"/>
          <w:lang w:eastAsia="en-US"/>
        </w:rPr>
        <w:t xml:space="preserve">alle </w:t>
      </w:r>
      <w:r w:rsidR="00452DDE">
        <w:rPr>
          <w:rFonts w:ascii="Georgia" w:hAnsi="Georgia" w:cs="Helvetica"/>
          <w:lang w:eastAsia="en-US"/>
        </w:rPr>
        <w:t>pr</w:t>
      </w:r>
      <w:r w:rsidR="00724C13">
        <w:rPr>
          <w:rFonts w:ascii="Georgia" w:hAnsi="Georgia" w:cs="Helvetica"/>
          <w:lang w:eastAsia="en-US"/>
        </w:rPr>
        <w:t>o</w:t>
      </w:r>
      <w:r w:rsidR="00452DDE">
        <w:rPr>
          <w:rFonts w:ascii="Georgia" w:hAnsi="Georgia" w:cs="Helvetica"/>
          <w:lang w:eastAsia="en-US"/>
        </w:rPr>
        <w:t xml:space="preserve">ducten te kunnen </w:t>
      </w:r>
      <w:r w:rsidR="0080485C">
        <w:rPr>
          <w:rFonts w:ascii="Georgia" w:hAnsi="Georgia" w:cs="Helvetica"/>
          <w:lang w:eastAsia="en-US"/>
        </w:rPr>
        <w:t>Leveren</w:t>
      </w:r>
      <w:r w:rsidR="00452DDE">
        <w:rPr>
          <w:rFonts w:ascii="Georgia" w:hAnsi="Georgia" w:cs="Helvetica"/>
          <w:lang w:eastAsia="en-US"/>
        </w:rPr>
        <w:t xml:space="preserve"> van </w:t>
      </w:r>
      <w:r w:rsidR="00877492" w:rsidRPr="007A3365">
        <w:rPr>
          <w:rFonts w:ascii="Georgia" w:hAnsi="Georgia" w:cs="Helvetica"/>
          <w:lang w:eastAsia="en-US"/>
        </w:rPr>
        <w:t xml:space="preserve">de betreffende Fabrikant, worden deze punten toegekend. </w:t>
      </w:r>
      <w:r w:rsidR="00665EC2" w:rsidRPr="007A3365">
        <w:rPr>
          <w:rFonts w:ascii="Georgia" w:hAnsi="Georgia"/>
          <w:color w:val="auto"/>
        </w:rPr>
        <w:t xml:space="preserve">De Inschrijver die voor alle Fabrikanten </w:t>
      </w:r>
      <w:r w:rsidR="006435F4" w:rsidRPr="007A3365">
        <w:rPr>
          <w:rFonts w:ascii="Georgia" w:hAnsi="Georgia"/>
          <w:color w:val="auto"/>
        </w:rPr>
        <w:t>aangeeft</w:t>
      </w:r>
      <w:r w:rsidR="00724C13">
        <w:rPr>
          <w:rFonts w:ascii="Georgia" w:hAnsi="Georgia"/>
          <w:color w:val="auto"/>
        </w:rPr>
        <w:t xml:space="preserve"> alle </w:t>
      </w:r>
      <w:r w:rsidR="00452DDE">
        <w:rPr>
          <w:rFonts w:ascii="Georgia" w:hAnsi="Georgia"/>
          <w:color w:val="auto"/>
        </w:rPr>
        <w:t xml:space="preserve">producten te kunnen </w:t>
      </w:r>
      <w:r w:rsidR="0080485C">
        <w:rPr>
          <w:rFonts w:ascii="Georgia" w:hAnsi="Georgia"/>
          <w:color w:val="auto"/>
        </w:rPr>
        <w:t>Leveren</w:t>
      </w:r>
      <w:r w:rsidR="006435F4" w:rsidRPr="007A3365">
        <w:rPr>
          <w:rFonts w:ascii="Georgia" w:hAnsi="Georgia"/>
          <w:color w:val="auto"/>
        </w:rPr>
        <w:t xml:space="preserve"> krijgt </w:t>
      </w:r>
      <w:r w:rsidR="00CC19E0">
        <w:rPr>
          <w:rFonts w:ascii="Georgia" w:hAnsi="Georgia"/>
          <w:color w:val="auto"/>
        </w:rPr>
        <w:t>370</w:t>
      </w:r>
      <w:r w:rsidR="00CC19E0" w:rsidRPr="007A3365">
        <w:rPr>
          <w:rFonts w:ascii="Georgia" w:hAnsi="Georgia"/>
          <w:color w:val="auto"/>
        </w:rPr>
        <w:t xml:space="preserve"> </w:t>
      </w:r>
      <w:r w:rsidR="006435F4" w:rsidRPr="007A3365">
        <w:rPr>
          <w:rFonts w:ascii="Georgia" w:hAnsi="Georgia"/>
          <w:color w:val="auto"/>
        </w:rPr>
        <w:t>punten</w:t>
      </w:r>
      <w:r w:rsidR="00665EC2" w:rsidRPr="007A3365">
        <w:rPr>
          <w:rFonts w:ascii="Georgia" w:hAnsi="Georgia"/>
          <w:color w:val="auto"/>
        </w:rPr>
        <w:t>.</w:t>
      </w:r>
      <w:r w:rsidR="006435F4" w:rsidRPr="007A3365">
        <w:rPr>
          <w:rFonts w:ascii="Georgia" w:hAnsi="Georgia"/>
          <w:color w:val="auto"/>
        </w:rPr>
        <w:t xml:space="preserve"> </w:t>
      </w:r>
      <w:r w:rsidR="00665EC2" w:rsidRPr="007A3365">
        <w:rPr>
          <w:rFonts w:ascii="Georgia" w:hAnsi="Georgia"/>
          <w:color w:val="auto"/>
        </w:rPr>
        <w:t xml:space="preserve">De Inschrijver die voor </w:t>
      </w:r>
      <w:r w:rsidR="006435F4" w:rsidRPr="007A3365">
        <w:rPr>
          <w:rFonts w:ascii="Georgia" w:hAnsi="Georgia"/>
          <w:color w:val="auto"/>
        </w:rPr>
        <w:t xml:space="preserve">geen van de </w:t>
      </w:r>
      <w:r w:rsidR="00665EC2" w:rsidRPr="007A3365">
        <w:rPr>
          <w:rFonts w:ascii="Georgia" w:hAnsi="Georgia"/>
          <w:color w:val="auto"/>
        </w:rPr>
        <w:t xml:space="preserve">Fabrikanten </w:t>
      </w:r>
      <w:r w:rsidR="006435F4" w:rsidRPr="007A3365">
        <w:rPr>
          <w:rFonts w:ascii="Georgia" w:hAnsi="Georgia"/>
          <w:color w:val="auto"/>
        </w:rPr>
        <w:t xml:space="preserve">aangeeft </w:t>
      </w:r>
      <w:r w:rsidR="00724C13">
        <w:rPr>
          <w:rFonts w:ascii="Georgia" w:hAnsi="Georgia"/>
          <w:color w:val="auto"/>
        </w:rPr>
        <w:t xml:space="preserve">alle producten te kunnen </w:t>
      </w:r>
      <w:r w:rsidR="0080485C">
        <w:rPr>
          <w:rFonts w:ascii="Georgia" w:hAnsi="Georgia"/>
          <w:color w:val="auto"/>
        </w:rPr>
        <w:t>Leveren</w:t>
      </w:r>
      <w:r w:rsidR="00877BB8" w:rsidRPr="007A3365">
        <w:rPr>
          <w:rFonts w:ascii="Georgia" w:hAnsi="Georgia"/>
          <w:color w:val="auto"/>
        </w:rPr>
        <w:t xml:space="preserve"> krijgt 0 punten.</w:t>
      </w:r>
      <w:r w:rsidR="00665EC2" w:rsidRPr="007A3365">
        <w:rPr>
          <w:rFonts w:ascii="Georgia" w:hAnsi="Georgia"/>
          <w:color w:val="auto"/>
        </w:rPr>
        <w:t xml:space="preserve"> </w:t>
      </w:r>
      <w:r w:rsidR="004E3B6F" w:rsidRPr="007A3365">
        <w:rPr>
          <w:rFonts w:ascii="Georgia" w:hAnsi="Georgia"/>
          <w:color w:val="auto"/>
        </w:rPr>
        <w:t>Het tota</w:t>
      </w:r>
      <w:r w:rsidR="00C12F49" w:rsidRPr="007A3365">
        <w:rPr>
          <w:rFonts w:ascii="Georgia" w:hAnsi="Georgia"/>
          <w:color w:val="auto"/>
        </w:rPr>
        <w:t>l</w:t>
      </w:r>
      <w:r w:rsidR="004E3B6F" w:rsidRPr="007A3365">
        <w:rPr>
          <w:rFonts w:ascii="Georgia" w:hAnsi="Georgia"/>
          <w:color w:val="auto"/>
        </w:rPr>
        <w:t>e aantal punten wordt berekend door</w:t>
      </w:r>
      <w:r w:rsidR="00665EC2" w:rsidRPr="007A3365">
        <w:rPr>
          <w:rFonts w:ascii="Georgia" w:hAnsi="Georgia"/>
          <w:color w:val="auto"/>
        </w:rPr>
        <w:t xml:space="preserve"> alle punten per Fabrikant bij elkaar op te tellen.</w:t>
      </w:r>
      <w:r w:rsidR="00665EC2" w:rsidRPr="008E50B5">
        <w:rPr>
          <w:rFonts w:ascii="Georgia" w:hAnsi="Georgia"/>
          <w:color w:val="auto"/>
        </w:rPr>
        <w:t xml:space="preserve"> </w:t>
      </w:r>
    </w:p>
    <w:p w14:paraId="469B2186" w14:textId="77777777" w:rsidR="0046190D" w:rsidRDefault="0046190D" w:rsidP="00F12448">
      <w:pPr>
        <w:rPr>
          <w:rFonts w:ascii="Georgia" w:hAnsi="Georgia" w:cs="Times New Roman"/>
          <w:b/>
          <w:bCs/>
          <w:color w:val="auto"/>
        </w:rPr>
      </w:pPr>
    </w:p>
    <w:p w14:paraId="49E90FB8" w14:textId="25D7136B" w:rsidR="00181336" w:rsidRPr="009F3076" w:rsidRDefault="00181336" w:rsidP="00F12448">
      <w:pPr>
        <w:rPr>
          <w:rFonts w:ascii="Georgia" w:hAnsi="Georgia"/>
        </w:rPr>
      </w:pPr>
      <w:r w:rsidRPr="0068033A">
        <w:rPr>
          <w:rFonts w:ascii="Georgia" w:hAnsi="Georgia" w:cs="Times New Roman"/>
          <w:b/>
          <w:bCs/>
          <w:color w:val="auto"/>
        </w:rPr>
        <w:t>Toekenning punten</w:t>
      </w:r>
      <w:r w:rsidRPr="0068033A">
        <w:rPr>
          <w:rFonts w:ascii="Georgia" w:hAnsi="Georgia" w:cs="Times New Roman"/>
          <w:color w:val="auto"/>
        </w:rPr>
        <w:br/>
      </w:r>
      <w:r w:rsidRPr="0068033A">
        <w:rPr>
          <w:rFonts w:ascii="Georgia" w:hAnsi="Georgia"/>
        </w:rPr>
        <w:t xml:space="preserve">Voor de </w:t>
      </w:r>
      <w:r w:rsidRPr="009F3076">
        <w:rPr>
          <w:rFonts w:ascii="Georgia" w:hAnsi="Georgia"/>
        </w:rPr>
        <w:t xml:space="preserve">onderdelen van het </w:t>
      </w:r>
      <w:proofErr w:type="spellStart"/>
      <w:r w:rsidRPr="009F3076">
        <w:rPr>
          <w:rFonts w:ascii="Georgia" w:hAnsi="Georgia"/>
        </w:rPr>
        <w:t>Subcriterium</w:t>
      </w:r>
      <w:proofErr w:type="spellEnd"/>
      <w:r w:rsidRPr="009F3076">
        <w:rPr>
          <w:rFonts w:ascii="Georgia" w:hAnsi="Georgia"/>
        </w:rPr>
        <w:t xml:space="preserve"> ’Kwaliteit’ tezamen kunnen maximaal </w:t>
      </w:r>
      <w:r w:rsidR="00B64111" w:rsidRPr="009F3076">
        <w:rPr>
          <w:rFonts w:ascii="Georgia" w:hAnsi="Georgia"/>
        </w:rPr>
        <w:t>1</w:t>
      </w:r>
      <w:r w:rsidR="00F074B5">
        <w:rPr>
          <w:rFonts w:ascii="Georgia" w:hAnsi="Georgia"/>
        </w:rPr>
        <w:t>110</w:t>
      </w:r>
      <w:r w:rsidRPr="009F3076">
        <w:rPr>
          <w:rFonts w:ascii="Georgia" w:hAnsi="Georgia"/>
        </w:rPr>
        <w:t xml:space="preserve"> punten worden behaald. Hierbij wordt de volgende puntenverdeling per Criteriumonderdeel gehanteerd:</w:t>
      </w:r>
      <w:r w:rsidRPr="009F3076">
        <w:rPr>
          <w:rFonts w:ascii="Georgia" w:eastAsia="Georgia" w:hAnsi="Georgia" w:cs="Georgia"/>
        </w:rPr>
        <w:br/>
      </w:r>
    </w:p>
    <w:p w14:paraId="0D0CE382" w14:textId="7A048AA8" w:rsidR="00125A5B" w:rsidRPr="009F3076" w:rsidRDefault="00125A5B" w:rsidP="00917D5D">
      <w:pPr>
        <w:numPr>
          <w:ilvl w:val="0"/>
          <w:numId w:val="8"/>
        </w:numPr>
        <w:rPr>
          <w:rFonts w:ascii="Georgia" w:hAnsi="Georgia"/>
        </w:rPr>
      </w:pPr>
      <w:r w:rsidRPr="009F3076">
        <w:rPr>
          <w:rFonts w:ascii="Georgia" w:hAnsi="Georgia"/>
        </w:rPr>
        <w:t xml:space="preserve">Criteriumonderdeel </w:t>
      </w:r>
      <w:r w:rsidR="0031060C" w:rsidRPr="009F3076">
        <w:rPr>
          <w:rFonts w:ascii="Georgia" w:hAnsi="Georgia"/>
        </w:rPr>
        <w:t xml:space="preserve">Meerwaarde </w:t>
      </w:r>
      <w:r w:rsidR="00746BF4">
        <w:rPr>
          <w:rFonts w:ascii="Georgia" w:hAnsi="Georgia"/>
        </w:rPr>
        <w:t>Dienstverl</w:t>
      </w:r>
      <w:r w:rsidR="0031060C" w:rsidRPr="009F3076">
        <w:rPr>
          <w:rFonts w:ascii="Georgia" w:hAnsi="Georgia"/>
        </w:rPr>
        <w:t>ening</w:t>
      </w:r>
      <w:r w:rsidRPr="009F3076">
        <w:rPr>
          <w:rFonts w:ascii="Georgia" w:hAnsi="Georgia"/>
        </w:rPr>
        <w:tab/>
        <w:t>(</w:t>
      </w:r>
      <w:r w:rsidR="00CC19E0">
        <w:rPr>
          <w:rFonts w:ascii="Georgia" w:hAnsi="Georgia"/>
        </w:rPr>
        <w:t>CO</w:t>
      </w:r>
      <w:r w:rsidRPr="009F3076">
        <w:rPr>
          <w:rFonts w:ascii="Georgia" w:hAnsi="Georgia"/>
        </w:rPr>
        <w:t>2.1)</w:t>
      </w:r>
      <w:r w:rsidR="00AC0FE5" w:rsidRPr="009F3076">
        <w:rPr>
          <w:rFonts w:ascii="Georgia" w:hAnsi="Georgia"/>
        </w:rPr>
        <w:t xml:space="preserve"> maximaal </w:t>
      </w:r>
      <w:r w:rsidR="00A62E44" w:rsidRPr="009F3076">
        <w:rPr>
          <w:rFonts w:ascii="Georgia" w:hAnsi="Georgia"/>
        </w:rPr>
        <w:t>3</w:t>
      </w:r>
      <w:r w:rsidR="00F074B5">
        <w:rPr>
          <w:rFonts w:ascii="Georgia" w:hAnsi="Georgia"/>
        </w:rPr>
        <w:t>7</w:t>
      </w:r>
      <w:r w:rsidR="009F3076" w:rsidRPr="009F3076">
        <w:rPr>
          <w:rFonts w:ascii="Georgia" w:hAnsi="Georgia"/>
        </w:rPr>
        <w:t>0</w:t>
      </w:r>
      <w:r w:rsidR="00AC0FE5" w:rsidRPr="009F3076">
        <w:rPr>
          <w:rFonts w:ascii="Georgia" w:hAnsi="Georgia"/>
        </w:rPr>
        <w:t xml:space="preserve"> punten</w:t>
      </w:r>
    </w:p>
    <w:p w14:paraId="5CAC78B3" w14:textId="7EAFC934" w:rsidR="00125A5B" w:rsidRPr="009F3076" w:rsidRDefault="00125A5B" w:rsidP="00917D5D">
      <w:pPr>
        <w:numPr>
          <w:ilvl w:val="0"/>
          <w:numId w:val="8"/>
        </w:numPr>
        <w:rPr>
          <w:rFonts w:ascii="Georgia" w:hAnsi="Georgia"/>
        </w:rPr>
      </w:pPr>
      <w:r w:rsidRPr="009F3076">
        <w:rPr>
          <w:rFonts w:ascii="Georgia" w:hAnsi="Georgia"/>
        </w:rPr>
        <w:t>Criteriumonderdeel Duurzaamheid</w:t>
      </w:r>
      <w:r w:rsidRPr="009F3076">
        <w:rPr>
          <w:rFonts w:ascii="Georgia" w:hAnsi="Georgia"/>
        </w:rPr>
        <w:tab/>
      </w:r>
      <w:r w:rsidRPr="009F3076">
        <w:rPr>
          <w:rFonts w:ascii="Georgia" w:hAnsi="Georgia"/>
        </w:rPr>
        <w:tab/>
      </w:r>
      <w:r w:rsidRPr="009F3076">
        <w:rPr>
          <w:rFonts w:ascii="Georgia" w:hAnsi="Georgia"/>
        </w:rPr>
        <w:tab/>
        <w:t>(</w:t>
      </w:r>
      <w:r w:rsidR="00CC19E0">
        <w:rPr>
          <w:rFonts w:ascii="Georgia" w:hAnsi="Georgia"/>
        </w:rPr>
        <w:t>CO</w:t>
      </w:r>
      <w:r w:rsidRPr="009F3076">
        <w:rPr>
          <w:rFonts w:ascii="Georgia" w:hAnsi="Georgia"/>
        </w:rPr>
        <w:t>2.</w:t>
      </w:r>
      <w:r w:rsidR="00631698">
        <w:rPr>
          <w:rFonts w:ascii="Georgia" w:hAnsi="Georgia"/>
        </w:rPr>
        <w:t>2</w:t>
      </w:r>
      <w:r w:rsidRPr="009F3076">
        <w:rPr>
          <w:rFonts w:ascii="Georgia" w:hAnsi="Georgia"/>
        </w:rPr>
        <w:t>)</w:t>
      </w:r>
      <w:r w:rsidR="00AC0FE5" w:rsidRPr="009F3076">
        <w:rPr>
          <w:rFonts w:ascii="Georgia" w:hAnsi="Georgia"/>
        </w:rPr>
        <w:t xml:space="preserve"> maximaal </w:t>
      </w:r>
      <w:r w:rsidR="00A62E44" w:rsidRPr="009F3076">
        <w:rPr>
          <w:rFonts w:ascii="Georgia" w:hAnsi="Georgia"/>
        </w:rPr>
        <w:t>3</w:t>
      </w:r>
      <w:r w:rsidR="00F074B5">
        <w:rPr>
          <w:rFonts w:ascii="Georgia" w:hAnsi="Georgia"/>
        </w:rPr>
        <w:t>7</w:t>
      </w:r>
      <w:r w:rsidR="009F3076" w:rsidRPr="009F3076">
        <w:rPr>
          <w:rFonts w:ascii="Georgia" w:hAnsi="Georgia"/>
        </w:rPr>
        <w:t>0</w:t>
      </w:r>
      <w:r w:rsidR="00A62E44" w:rsidRPr="009F3076">
        <w:rPr>
          <w:rFonts w:ascii="Georgia" w:hAnsi="Georgia"/>
        </w:rPr>
        <w:t xml:space="preserve"> punten</w:t>
      </w:r>
    </w:p>
    <w:p w14:paraId="5F9F4C5C" w14:textId="7271CF60" w:rsidR="00125A5B" w:rsidRPr="009F3076" w:rsidRDefault="00125A5B" w:rsidP="00917D5D">
      <w:pPr>
        <w:numPr>
          <w:ilvl w:val="0"/>
          <w:numId w:val="8"/>
        </w:numPr>
        <w:rPr>
          <w:rFonts w:ascii="Georgia" w:hAnsi="Georgia"/>
        </w:rPr>
      </w:pPr>
      <w:r w:rsidRPr="009F3076">
        <w:rPr>
          <w:rFonts w:ascii="Georgia" w:hAnsi="Georgia"/>
        </w:rPr>
        <w:t>Criteriumonderdeel</w:t>
      </w:r>
      <w:r w:rsidRPr="009F3076">
        <w:rPr>
          <w:rFonts w:ascii="Georgia" w:hAnsi="Georgia" w:cs="Helvetica"/>
        </w:rPr>
        <w:t xml:space="preserve"> </w:t>
      </w:r>
      <w:r w:rsidR="00724C13">
        <w:rPr>
          <w:rFonts w:ascii="Georgia" w:hAnsi="Georgia" w:cs="Helvetica"/>
        </w:rPr>
        <w:t>Fabrikantenlijst</w:t>
      </w:r>
      <w:r w:rsidRPr="009F3076">
        <w:rPr>
          <w:rFonts w:ascii="Georgia" w:hAnsi="Georgia" w:cs="Helvetica"/>
        </w:rPr>
        <w:tab/>
      </w:r>
      <w:r w:rsidRPr="009F3076">
        <w:rPr>
          <w:rFonts w:ascii="Georgia" w:hAnsi="Georgia" w:cs="Helvetica"/>
        </w:rPr>
        <w:tab/>
      </w:r>
      <w:r w:rsidRPr="009F3076">
        <w:rPr>
          <w:rFonts w:ascii="Georgia" w:hAnsi="Georgia"/>
        </w:rPr>
        <w:t>(</w:t>
      </w:r>
      <w:r w:rsidR="00CC19E0">
        <w:rPr>
          <w:rFonts w:ascii="Georgia" w:hAnsi="Georgia"/>
        </w:rPr>
        <w:t>CO</w:t>
      </w:r>
      <w:r w:rsidRPr="009F3076">
        <w:rPr>
          <w:rFonts w:ascii="Georgia" w:hAnsi="Georgia"/>
        </w:rPr>
        <w:t>2.</w:t>
      </w:r>
      <w:r w:rsidR="00631698">
        <w:rPr>
          <w:rFonts w:ascii="Georgia" w:hAnsi="Georgia"/>
        </w:rPr>
        <w:t>3</w:t>
      </w:r>
      <w:r w:rsidRPr="009F3076">
        <w:rPr>
          <w:rFonts w:ascii="Georgia" w:hAnsi="Georgia"/>
        </w:rPr>
        <w:t>)</w:t>
      </w:r>
      <w:r w:rsidR="00AC0FE5" w:rsidRPr="009F3076">
        <w:rPr>
          <w:rFonts w:ascii="Georgia" w:hAnsi="Georgia"/>
        </w:rPr>
        <w:t xml:space="preserve"> maximaal </w:t>
      </w:r>
      <w:r w:rsidR="00A62E44" w:rsidRPr="009F3076">
        <w:rPr>
          <w:rFonts w:ascii="Georgia" w:hAnsi="Georgia"/>
        </w:rPr>
        <w:t>3</w:t>
      </w:r>
      <w:r w:rsidR="00F074B5">
        <w:rPr>
          <w:rFonts w:ascii="Georgia" w:hAnsi="Georgia"/>
        </w:rPr>
        <w:t>7</w:t>
      </w:r>
      <w:r w:rsidR="009F3076" w:rsidRPr="009F3076">
        <w:rPr>
          <w:rFonts w:ascii="Georgia" w:hAnsi="Georgia"/>
        </w:rPr>
        <w:t>0</w:t>
      </w:r>
      <w:r w:rsidR="00A62E44" w:rsidRPr="009F3076">
        <w:rPr>
          <w:rFonts w:ascii="Georgia" w:hAnsi="Georgia"/>
        </w:rPr>
        <w:t xml:space="preserve"> punten</w:t>
      </w:r>
      <w:r w:rsidR="002B4F4B">
        <w:rPr>
          <w:rFonts w:ascii="Georgia" w:hAnsi="Georgia"/>
        </w:rPr>
        <w:t>.</w:t>
      </w:r>
    </w:p>
    <w:p w14:paraId="7D413D62" w14:textId="77777777" w:rsidR="00125A5B" w:rsidRDefault="00125A5B" w:rsidP="00F12448">
      <w:pPr>
        <w:rPr>
          <w:rFonts w:ascii="Georgia" w:hAnsi="Georgia"/>
        </w:rPr>
      </w:pPr>
    </w:p>
    <w:p w14:paraId="4ADCE23F" w14:textId="1AD79681" w:rsidR="00337D4C" w:rsidRDefault="00181336">
      <w:pPr>
        <w:rPr>
          <w:rFonts w:ascii="Georgia" w:hAnsi="Georgia"/>
        </w:rPr>
      </w:pPr>
      <w:r w:rsidRPr="0068033A">
        <w:rPr>
          <w:rFonts w:ascii="Georgia" w:hAnsi="Georgia"/>
        </w:rPr>
        <w:t xml:space="preserve">Het </w:t>
      </w:r>
      <w:proofErr w:type="gramStart"/>
      <w:r w:rsidRPr="0068033A">
        <w:rPr>
          <w:rFonts w:ascii="Georgia" w:hAnsi="Georgia"/>
          <w:u w:val="single"/>
        </w:rPr>
        <w:t>totaal</w:t>
      </w:r>
      <w:r w:rsidRPr="0068033A">
        <w:rPr>
          <w:rFonts w:ascii="Georgia" w:hAnsi="Georgia"/>
        </w:rPr>
        <w:t xml:space="preserve"> aantal</w:t>
      </w:r>
      <w:proofErr w:type="gramEnd"/>
      <w:r w:rsidRPr="0068033A">
        <w:rPr>
          <w:rFonts w:ascii="Georgia" w:hAnsi="Georgia"/>
        </w:rPr>
        <w:t xml:space="preserve"> punten op het </w:t>
      </w:r>
      <w:proofErr w:type="spellStart"/>
      <w:r w:rsidRPr="0068033A">
        <w:rPr>
          <w:rFonts w:ascii="Georgia" w:hAnsi="Georgia"/>
        </w:rPr>
        <w:t>Subcriterium</w:t>
      </w:r>
      <w:proofErr w:type="spellEnd"/>
      <w:r w:rsidRPr="0068033A">
        <w:rPr>
          <w:rFonts w:ascii="Georgia" w:hAnsi="Georgia"/>
        </w:rPr>
        <w:t xml:space="preserve"> ‘Kwaliteit’ wordt berekend door de behaalde punten per Criteriumonderdeel</w:t>
      </w:r>
      <w:r w:rsidR="003B331E">
        <w:rPr>
          <w:rFonts w:ascii="Georgia" w:hAnsi="Georgia"/>
        </w:rPr>
        <w:t xml:space="preserve"> </w:t>
      </w:r>
      <w:r w:rsidR="00EE34CF">
        <w:rPr>
          <w:rFonts w:ascii="Georgia" w:hAnsi="Georgia"/>
        </w:rPr>
        <w:t>‘</w:t>
      </w:r>
      <w:r w:rsidR="00920B86">
        <w:rPr>
          <w:rFonts w:ascii="Georgia" w:hAnsi="Georgia"/>
        </w:rPr>
        <w:t>Meerwaarde</w:t>
      </w:r>
      <w:r w:rsidR="00AC0FE5">
        <w:rPr>
          <w:rFonts w:ascii="Georgia" w:hAnsi="Georgia"/>
        </w:rPr>
        <w:t xml:space="preserve"> </w:t>
      </w:r>
      <w:r w:rsidR="00746BF4">
        <w:rPr>
          <w:rFonts w:ascii="Georgia" w:hAnsi="Georgia"/>
        </w:rPr>
        <w:t>Dienstverl</w:t>
      </w:r>
      <w:r w:rsidR="00AC0FE5">
        <w:rPr>
          <w:rFonts w:ascii="Georgia" w:hAnsi="Georgia"/>
        </w:rPr>
        <w:t>ening’, ‘Duurzaamheid’</w:t>
      </w:r>
      <w:r w:rsidR="00920B86">
        <w:rPr>
          <w:rFonts w:ascii="Georgia" w:hAnsi="Georgia"/>
        </w:rPr>
        <w:t xml:space="preserve"> en</w:t>
      </w:r>
      <w:r w:rsidR="00AC0FE5">
        <w:rPr>
          <w:rFonts w:ascii="Georgia" w:hAnsi="Georgia"/>
        </w:rPr>
        <w:t xml:space="preserve"> ‘</w:t>
      </w:r>
      <w:r w:rsidR="00724C13">
        <w:rPr>
          <w:rFonts w:ascii="Georgia" w:hAnsi="Georgia"/>
        </w:rPr>
        <w:t>Fabrikantenlijst</w:t>
      </w:r>
      <w:r w:rsidR="00AC0FE5">
        <w:rPr>
          <w:rFonts w:ascii="Georgia" w:hAnsi="Georgia"/>
        </w:rPr>
        <w:t>’</w:t>
      </w:r>
      <w:r w:rsidR="000905CB" w:rsidRPr="0068033A">
        <w:rPr>
          <w:rFonts w:ascii="Georgia" w:hAnsi="Georgia"/>
        </w:rPr>
        <w:t xml:space="preserve"> bij elkaar </w:t>
      </w:r>
      <w:r w:rsidRPr="0068033A">
        <w:rPr>
          <w:rFonts w:ascii="Georgia" w:hAnsi="Georgia"/>
        </w:rPr>
        <w:t>op te tellen.</w:t>
      </w:r>
    </w:p>
    <w:p w14:paraId="16E0584A" w14:textId="77777777" w:rsidR="00125A5B" w:rsidRDefault="00125A5B">
      <w:pPr>
        <w:rPr>
          <w:rFonts w:ascii="Georgia" w:hAnsi="Georgia"/>
        </w:rPr>
      </w:pPr>
    </w:p>
    <w:p w14:paraId="1F9E4F44" w14:textId="13412457" w:rsidR="00963943" w:rsidRDefault="00963943" w:rsidP="00963943">
      <w:pPr>
        <w:rPr>
          <w:rFonts w:ascii="Georgia" w:hAnsi="Georgia"/>
          <w:color w:val="auto"/>
        </w:rPr>
      </w:pPr>
      <w:r w:rsidRPr="00823A02">
        <w:rPr>
          <w:rFonts w:ascii="Georgia" w:hAnsi="Georgia"/>
          <w:color w:val="auto"/>
        </w:rPr>
        <w:t xml:space="preserve">Het </w:t>
      </w:r>
      <w:proofErr w:type="spellStart"/>
      <w:r w:rsidRPr="00823A02">
        <w:rPr>
          <w:rFonts w:ascii="Georgia" w:hAnsi="Georgia"/>
          <w:color w:val="auto"/>
        </w:rPr>
        <w:t>subcriterium</w:t>
      </w:r>
      <w:proofErr w:type="spellEnd"/>
      <w:r w:rsidRPr="00823A02">
        <w:rPr>
          <w:rFonts w:ascii="Georgia" w:hAnsi="Georgia"/>
          <w:color w:val="auto"/>
        </w:rPr>
        <w:t xml:space="preserve"> ‘</w:t>
      </w:r>
      <w:r w:rsidR="00EC257F">
        <w:rPr>
          <w:rFonts w:ascii="Georgia" w:hAnsi="Georgia"/>
          <w:color w:val="auto"/>
        </w:rPr>
        <w:t>Kwaliteit</w:t>
      </w:r>
      <w:r w:rsidRPr="00E3416F">
        <w:rPr>
          <w:rFonts w:ascii="Georgia" w:hAnsi="Georgia"/>
          <w:color w:val="auto"/>
          <w:shd w:val="clear" w:color="auto" w:fill="FFFFFF" w:themeFill="background1"/>
        </w:rPr>
        <w:t>’ weegt voor 50% mee in de</w:t>
      </w:r>
      <w:r w:rsidRPr="00823A02">
        <w:rPr>
          <w:rFonts w:ascii="Georgia" w:hAnsi="Georgia"/>
          <w:color w:val="auto"/>
        </w:rPr>
        <w:t xml:space="preserve"> beoordeling van de Offerte.</w:t>
      </w:r>
      <w:r w:rsidRPr="008E3A84">
        <w:rPr>
          <w:rFonts w:ascii="Georgia" w:hAnsi="Georgia"/>
          <w:color w:val="auto"/>
        </w:rPr>
        <w:t xml:space="preserve"> </w:t>
      </w:r>
    </w:p>
    <w:p w14:paraId="37A7DAB6" w14:textId="77777777" w:rsidR="00125A5B" w:rsidRDefault="00125A5B" w:rsidP="00125A5B">
      <w:pPr>
        <w:rPr>
          <w:rFonts w:ascii="Georgia" w:hAnsi="Georgia"/>
          <w:b/>
          <w:lang w:eastAsia="en-US"/>
        </w:rPr>
      </w:pPr>
    </w:p>
    <w:p w14:paraId="2E01B94C" w14:textId="77777777" w:rsidR="00C3530C" w:rsidRDefault="00C3530C" w:rsidP="00125A5B">
      <w:pPr>
        <w:rPr>
          <w:rFonts w:ascii="Georgia" w:hAnsi="Georgia" w:cs="Helvetica"/>
          <w:lang w:eastAsia="en-US"/>
        </w:rPr>
      </w:pPr>
    </w:p>
    <w:p w14:paraId="132E6ABC" w14:textId="77777777" w:rsidR="00DB61A3" w:rsidRDefault="00DB61A3" w:rsidP="00C3530C">
      <w:pPr>
        <w:autoSpaceDE w:val="0"/>
        <w:autoSpaceDN w:val="0"/>
        <w:adjustRightInd w:val="0"/>
        <w:rPr>
          <w:rFonts w:ascii="Georgia" w:hAnsi="Georgia" w:cs="Helvetica"/>
          <w:b/>
          <w:i/>
          <w:color w:val="auto"/>
        </w:rPr>
      </w:pPr>
    </w:p>
    <w:p w14:paraId="25D4F8F0" w14:textId="77777777" w:rsidR="003D0453" w:rsidRDefault="003D0453" w:rsidP="005F0B85">
      <w:pPr>
        <w:autoSpaceDE w:val="0"/>
        <w:autoSpaceDN w:val="0"/>
        <w:adjustRightInd w:val="0"/>
        <w:rPr>
          <w:rFonts w:ascii="Georgia" w:hAnsi="Georgia" w:cs="Helvetica"/>
          <w:b/>
          <w:color w:val="auto"/>
        </w:rPr>
      </w:pPr>
    </w:p>
    <w:p w14:paraId="2D531A70" w14:textId="77777777" w:rsidR="005F0B85" w:rsidRDefault="005F0B85" w:rsidP="0031060C"/>
    <w:p w14:paraId="682A0F21" w14:textId="77777777" w:rsidR="00CA1B8B" w:rsidRDefault="00CA1B8B" w:rsidP="00CA1B8B">
      <w:pPr>
        <w:rPr>
          <w:lang w:eastAsia="en-US"/>
        </w:rPr>
      </w:pPr>
      <w:r>
        <w:rPr>
          <w:lang w:eastAsia="en-US"/>
        </w:rPr>
        <w:br w:type="page"/>
      </w:r>
    </w:p>
    <w:p w14:paraId="30935A07" w14:textId="7A04EC3C" w:rsidR="00701D6B" w:rsidRPr="0068033A" w:rsidRDefault="00701D6B" w:rsidP="00701D6B">
      <w:pPr>
        <w:pStyle w:val="Kop2"/>
      </w:pPr>
      <w:bookmarkStart w:id="1129" w:name="_Toc514766400"/>
      <w:bookmarkStart w:id="1130" w:name="_Toc4665078"/>
      <w:bookmarkStart w:id="1131" w:name="_Toc4665499"/>
      <w:r w:rsidRPr="0068033A">
        <w:lastRenderedPageBreak/>
        <w:t>8.</w:t>
      </w:r>
      <w:r>
        <w:t>3</w:t>
      </w:r>
      <w:r w:rsidRPr="0068033A">
        <w:tab/>
      </w:r>
      <w:r w:rsidR="006630B9">
        <w:t>Criteriumonderdelen</w:t>
      </w:r>
      <w:r w:rsidRPr="0068033A">
        <w:t xml:space="preserve"> Kwaliteit</w:t>
      </w:r>
      <w:bookmarkEnd w:id="1129"/>
      <w:bookmarkEnd w:id="1130"/>
      <w:bookmarkEnd w:id="1131"/>
    </w:p>
    <w:p w14:paraId="1FF18DBF" w14:textId="77777777" w:rsidR="00701D6B" w:rsidRDefault="00701D6B" w:rsidP="00EA7C17">
      <w:pPr>
        <w:pStyle w:val="Lijstopsomteken"/>
        <w:tabs>
          <w:tab w:val="left" w:pos="708"/>
        </w:tabs>
        <w:rPr>
          <w:b/>
          <w:i/>
        </w:rPr>
      </w:pPr>
    </w:p>
    <w:p w14:paraId="10D78BA4" w14:textId="37F7EBD2" w:rsidR="00647D66" w:rsidRPr="00EA7C17" w:rsidRDefault="00647D66" w:rsidP="00EA7C17">
      <w:pPr>
        <w:pStyle w:val="Lijstopsomteken"/>
        <w:tabs>
          <w:tab w:val="left" w:pos="708"/>
        </w:tabs>
        <w:rPr>
          <w:b/>
          <w:i/>
        </w:rPr>
      </w:pPr>
      <w:r w:rsidRPr="0068033A">
        <w:rPr>
          <w:b/>
          <w:i/>
        </w:rPr>
        <w:t xml:space="preserve">Criteriumonderdeel </w:t>
      </w:r>
      <w:r w:rsidR="00376839">
        <w:rPr>
          <w:b/>
          <w:i/>
        </w:rPr>
        <w:t>CO</w:t>
      </w:r>
      <w:r w:rsidRPr="0068033A">
        <w:rPr>
          <w:b/>
          <w:i/>
        </w:rPr>
        <w:t xml:space="preserve">2.1 </w:t>
      </w:r>
      <w:r w:rsidR="00346FAC">
        <w:rPr>
          <w:b/>
          <w:i/>
        </w:rPr>
        <w:t>Meerwaarde</w:t>
      </w:r>
      <w:r w:rsidR="009604EA">
        <w:rPr>
          <w:b/>
          <w:i/>
        </w:rPr>
        <w:t xml:space="preserve"> </w:t>
      </w:r>
      <w:r w:rsidR="00746BF4">
        <w:rPr>
          <w:b/>
          <w:i/>
        </w:rPr>
        <w:t>Dienstverl</w:t>
      </w:r>
      <w:r w:rsidR="009604EA">
        <w:rPr>
          <w:b/>
          <w:i/>
        </w:rPr>
        <w:t>ening</w:t>
      </w:r>
    </w:p>
    <w:p w14:paraId="3814CF59" w14:textId="77777777" w:rsidR="00647D66" w:rsidRDefault="00647D66" w:rsidP="00F12448">
      <w:pPr>
        <w:rPr>
          <w:rFonts w:ascii="Georgia" w:hAnsi="Georgia"/>
        </w:rPr>
      </w:pPr>
    </w:p>
    <w:p w14:paraId="116348B9" w14:textId="00DC5294" w:rsidR="008366F6" w:rsidRPr="00E3416F" w:rsidRDefault="00A77A28" w:rsidP="008366F6">
      <w:pPr>
        <w:autoSpaceDE w:val="0"/>
        <w:autoSpaceDN w:val="0"/>
        <w:adjustRightInd w:val="0"/>
        <w:rPr>
          <w:rFonts w:ascii="Georgia" w:hAnsi="Georgia" w:cs="Helvetica"/>
          <w:color w:val="auto"/>
        </w:rPr>
      </w:pPr>
      <w:r>
        <w:rPr>
          <w:rFonts w:ascii="Georgia" w:hAnsi="Georgia" w:cs="Helvetica"/>
        </w:rPr>
        <w:t xml:space="preserve">De RUG wil graag weten </w:t>
      </w:r>
      <w:r w:rsidR="005F7448">
        <w:rPr>
          <w:rFonts w:ascii="Georgia" w:hAnsi="Georgia" w:cs="Helvetica"/>
        </w:rPr>
        <w:t>welke</w:t>
      </w:r>
      <w:r>
        <w:rPr>
          <w:rFonts w:ascii="Georgia" w:hAnsi="Georgia" w:cs="Helvetica"/>
        </w:rPr>
        <w:t xml:space="preserve"> </w:t>
      </w:r>
      <w:r w:rsidR="005F7448">
        <w:rPr>
          <w:rFonts w:ascii="Georgia" w:hAnsi="Georgia" w:cs="Helvetica"/>
        </w:rPr>
        <w:t xml:space="preserve">meerwaarde </w:t>
      </w:r>
      <w:r>
        <w:rPr>
          <w:rFonts w:ascii="Georgia" w:hAnsi="Georgia" w:cs="Helvetica"/>
        </w:rPr>
        <w:t xml:space="preserve">Inschrijver </w:t>
      </w:r>
      <w:r w:rsidR="005F7448">
        <w:rPr>
          <w:rFonts w:ascii="Georgia" w:hAnsi="Georgia" w:cs="Helvetica"/>
        </w:rPr>
        <w:t>kan bieden</w:t>
      </w:r>
      <w:r>
        <w:rPr>
          <w:rFonts w:ascii="Georgia" w:hAnsi="Georgia" w:cs="Helvetica"/>
        </w:rPr>
        <w:t xml:space="preserve"> voor de RUG</w:t>
      </w:r>
      <w:r w:rsidR="005F7448">
        <w:rPr>
          <w:rFonts w:ascii="Georgia" w:hAnsi="Georgia" w:cs="Helvetica"/>
        </w:rPr>
        <w:t>.</w:t>
      </w:r>
      <w:r>
        <w:rPr>
          <w:rFonts w:ascii="Georgia" w:hAnsi="Georgia" w:cs="Helvetica"/>
        </w:rPr>
        <w:t xml:space="preserve"> </w:t>
      </w:r>
      <w:r w:rsidR="008366F6">
        <w:rPr>
          <w:rFonts w:ascii="Georgia" w:hAnsi="Georgia" w:cs="Helvetica"/>
          <w:color w:val="auto"/>
        </w:rPr>
        <w:t>Van I</w:t>
      </w:r>
      <w:r w:rsidR="008366F6" w:rsidRPr="00A54487">
        <w:rPr>
          <w:rFonts w:ascii="Georgia" w:hAnsi="Georgia" w:cs="Helvetica"/>
          <w:color w:val="auto"/>
        </w:rPr>
        <w:t xml:space="preserve">nschrijver </w:t>
      </w:r>
      <w:r w:rsidR="008366F6" w:rsidRPr="00E3416F">
        <w:rPr>
          <w:rFonts w:ascii="Georgia" w:hAnsi="Georgia" w:cs="Helvetica"/>
          <w:color w:val="auto"/>
        </w:rPr>
        <w:t xml:space="preserve">wordt een beschrijving gevraagd van de service en </w:t>
      </w:r>
      <w:r w:rsidR="00746BF4" w:rsidRPr="00E3416F">
        <w:rPr>
          <w:rFonts w:ascii="Georgia" w:hAnsi="Georgia" w:cs="Helvetica"/>
          <w:color w:val="auto"/>
        </w:rPr>
        <w:t>Dienstverl</w:t>
      </w:r>
      <w:r w:rsidR="008366F6" w:rsidRPr="00E3416F">
        <w:rPr>
          <w:rFonts w:ascii="Georgia" w:hAnsi="Georgia" w:cs="Helvetica"/>
          <w:color w:val="auto"/>
        </w:rPr>
        <w:t>ening gedurende de looptijd van de overeenkomst, waarbij u ten minste ingaat op</w:t>
      </w:r>
      <w:r w:rsidR="00E3790C" w:rsidRPr="00E3416F">
        <w:rPr>
          <w:rFonts w:ascii="Georgia" w:hAnsi="Georgia" w:cs="Helvetica"/>
          <w:color w:val="auto"/>
        </w:rPr>
        <w:t xml:space="preserve"> de volgende aspecten</w:t>
      </w:r>
      <w:r w:rsidR="008366F6" w:rsidRPr="00E3416F">
        <w:rPr>
          <w:rFonts w:ascii="Georgia" w:hAnsi="Georgia" w:cs="Helvetica"/>
          <w:color w:val="auto"/>
        </w:rPr>
        <w:t xml:space="preserve">: </w:t>
      </w:r>
    </w:p>
    <w:p w14:paraId="28E9AE4F" w14:textId="77777777" w:rsidR="00475725" w:rsidRPr="00E3416F" w:rsidRDefault="00475725" w:rsidP="00475725">
      <w:pPr>
        <w:rPr>
          <w:rFonts w:ascii="Georgia" w:hAnsi="Georgia" w:cs="Times New Roman"/>
          <w:color w:val="auto"/>
        </w:rPr>
      </w:pPr>
    </w:p>
    <w:p w14:paraId="27D0E305" w14:textId="510533C7" w:rsidR="008366F6" w:rsidRPr="00E3416F" w:rsidRDefault="008366F6" w:rsidP="00917D5D">
      <w:pPr>
        <w:pStyle w:val="Lijstalinea"/>
        <w:numPr>
          <w:ilvl w:val="0"/>
          <w:numId w:val="12"/>
        </w:numPr>
        <w:rPr>
          <w:rFonts w:ascii="Georgia" w:hAnsi="Georgia" w:cs="Times New Roman"/>
          <w:i/>
          <w:color w:val="000000" w:themeColor="text1"/>
        </w:rPr>
      </w:pPr>
      <w:r w:rsidRPr="00E3416F">
        <w:rPr>
          <w:rFonts w:ascii="Georgia" w:hAnsi="Georgia" w:cs="Helvetica"/>
          <w:color w:val="auto"/>
        </w:rPr>
        <w:t>De wijze waarop</w:t>
      </w:r>
      <w:r w:rsidR="00E23A4D" w:rsidRPr="00E3416F">
        <w:rPr>
          <w:rFonts w:ascii="Georgia" w:hAnsi="Georgia" w:cs="Helvetica"/>
          <w:color w:val="auto"/>
        </w:rPr>
        <w:t xml:space="preserve"> </w:t>
      </w:r>
      <w:r w:rsidR="00787CFD" w:rsidRPr="00E3416F">
        <w:rPr>
          <w:rFonts w:ascii="Georgia" w:hAnsi="Georgia" w:cs="Helvetica"/>
          <w:color w:val="auto"/>
        </w:rPr>
        <w:t>u op grond van uw expertise kunt adviseren</w:t>
      </w:r>
      <w:r w:rsidR="00CA30AC" w:rsidRPr="00E3416F">
        <w:rPr>
          <w:rFonts w:ascii="Georgia" w:hAnsi="Georgia" w:cs="Helvetica"/>
          <w:color w:val="auto"/>
        </w:rPr>
        <w:t xml:space="preserve"> ten aanzien van</w:t>
      </w:r>
      <w:r w:rsidR="00787CFD" w:rsidRPr="00E3416F">
        <w:rPr>
          <w:rFonts w:ascii="Georgia" w:hAnsi="Georgia" w:cs="Helvetica"/>
          <w:color w:val="auto"/>
        </w:rPr>
        <w:br/>
      </w:r>
      <w:r w:rsidR="00CA30AC" w:rsidRPr="00E3416F">
        <w:rPr>
          <w:rFonts w:ascii="Georgia" w:hAnsi="Georgia" w:cs="Helvetica"/>
          <w:color w:val="auto"/>
        </w:rPr>
        <w:t>(her-)inrichtingsplannen</w:t>
      </w:r>
      <w:r w:rsidR="00787CFD" w:rsidRPr="00E3416F">
        <w:rPr>
          <w:rFonts w:ascii="Georgia" w:hAnsi="Georgia" w:cs="Helvetica"/>
          <w:color w:val="auto"/>
        </w:rPr>
        <w:t xml:space="preserve"> van de RUG</w:t>
      </w:r>
      <w:r w:rsidR="00EA615F" w:rsidRPr="00E3416F">
        <w:rPr>
          <w:rFonts w:ascii="Georgia" w:hAnsi="Georgia" w:cs="Helvetica"/>
          <w:color w:val="auto"/>
        </w:rPr>
        <w:t>.</w:t>
      </w:r>
      <w:r w:rsidR="00CA30AC" w:rsidRPr="00E3416F">
        <w:rPr>
          <w:rFonts w:ascii="Georgia" w:hAnsi="Georgia" w:cs="Helvetica"/>
          <w:color w:val="auto"/>
        </w:rPr>
        <w:br/>
      </w:r>
    </w:p>
    <w:p w14:paraId="2D4D49D4" w14:textId="23329195" w:rsidR="00B56F6D" w:rsidRPr="00B56F6D" w:rsidRDefault="00787CFD" w:rsidP="00917D5D">
      <w:pPr>
        <w:pStyle w:val="Lijstalinea"/>
        <w:numPr>
          <w:ilvl w:val="0"/>
          <w:numId w:val="12"/>
        </w:numPr>
        <w:rPr>
          <w:rFonts w:ascii="Georgia" w:hAnsi="Georgia" w:cs="Times New Roman"/>
          <w:i/>
          <w:color w:val="000000" w:themeColor="text1"/>
        </w:rPr>
      </w:pPr>
      <w:r w:rsidRPr="00E3416F">
        <w:rPr>
          <w:rFonts w:ascii="Georgia" w:hAnsi="Georgia" w:cs="Helvetica"/>
          <w:color w:val="auto"/>
        </w:rPr>
        <w:t xml:space="preserve">Welke </w:t>
      </w:r>
      <w:r w:rsidR="00773234" w:rsidRPr="00E3416F">
        <w:rPr>
          <w:rFonts w:ascii="Georgia" w:hAnsi="Georgia" w:cs="Helvetica"/>
          <w:color w:val="auto"/>
        </w:rPr>
        <w:t xml:space="preserve">afspraken u kunt maken en welke </w:t>
      </w:r>
      <w:r w:rsidRPr="00E3416F">
        <w:rPr>
          <w:rFonts w:ascii="Georgia" w:hAnsi="Georgia" w:cs="Helvetica"/>
          <w:color w:val="auto"/>
        </w:rPr>
        <w:t>garanties</w:t>
      </w:r>
      <w:r w:rsidR="00773234" w:rsidRPr="00E3416F">
        <w:rPr>
          <w:rFonts w:ascii="Georgia" w:hAnsi="Georgia" w:cs="Helvetica"/>
          <w:color w:val="auto"/>
        </w:rPr>
        <w:t xml:space="preserve"> u kunt geven ten aanzien van levertijden van Projectmeubilair.</w:t>
      </w:r>
      <w:r w:rsidR="00B56F6D">
        <w:rPr>
          <w:rFonts w:ascii="Georgia" w:hAnsi="Georgia" w:cs="Helvetica"/>
          <w:color w:val="auto"/>
        </w:rPr>
        <w:br/>
      </w:r>
    </w:p>
    <w:p w14:paraId="24E821B3" w14:textId="16F53690" w:rsidR="00813E32" w:rsidRPr="00813E32" w:rsidRDefault="00B56F6D" w:rsidP="00917D5D">
      <w:pPr>
        <w:pStyle w:val="Lijstalinea"/>
        <w:numPr>
          <w:ilvl w:val="0"/>
          <w:numId w:val="12"/>
        </w:numPr>
        <w:rPr>
          <w:rFonts w:ascii="Georgia" w:hAnsi="Georgia" w:cs="Times New Roman"/>
          <w:i/>
          <w:color w:val="000000" w:themeColor="text1"/>
        </w:rPr>
      </w:pPr>
      <w:r>
        <w:rPr>
          <w:rFonts w:ascii="Georgia" w:hAnsi="Georgia" w:cs="Helvetica"/>
          <w:color w:val="auto"/>
        </w:rPr>
        <w:t>Hoe gaat u om met foutieve leveringen.</w:t>
      </w:r>
      <w:r w:rsidR="00813E32">
        <w:rPr>
          <w:rFonts w:ascii="Georgia" w:hAnsi="Georgia" w:cs="Helvetica"/>
          <w:color w:val="auto"/>
        </w:rPr>
        <w:br/>
      </w:r>
    </w:p>
    <w:p w14:paraId="4716005D" w14:textId="3B8A029F" w:rsidR="008366F6" w:rsidRPr="00E3416F" w:rsidRDefault="008366F6" w:rsidP="00917D5D">
      <w:pPr>
        <w:pStyle w:val="Lijstalinea"/>
        <w:numPr>
          <w:ilvl w:val="0"/>
          <w:numId w:val="12"/>
        </w:numPr>
        <w:rPr>
          <w:rFonts w:ascii="Georgia" w:hAnsi="Georgia" w:cs="Times New Roman"/>
          <w:i/>
          <w:color w:val="000000" w:themeColor="text1"/>
        </w:rPr>
      </w:pPr>
      <w:r w:rsidRPr="00E3416F">
        <w:rPr>
          <w:rFonts w:ascii="Georgia" w:hAnsi="Georgia" w:cs="Helvetica"/>
          <w:color w:val="auto"/>
        </w:rPr>
        <w:t xml:space="preserve">Hoe u </w:t>
      </w:r>
      <w:r w:rsidR="000C5A0D" w:rsidRPr="00E3416F">
        <w:rPr>
          <w:rFonts w:ascii="Georgia" w:hAnsi="Georgia" w:cs="Helvetica"/>
          <w:color w:val="auto"/>
        </w:rPr>
        <w:t>(</w:t>
      </w:r>
      <w:r w:rsidR="00B071B7">
        <w:rPr>
          <w:rFonts w:ascii="Georgia" w:hAnsi="Georgia" w:cs="Helvetica"/>
          <w:color w:val="auto"/>
        </w:rPr>
        <w:t>RUG-b</w:t>
      </w:r>
      <w:r w:rsidR="00746BF4" w:rsidRPr="00E3416F">
        <w:rPr>
          <w:rFonts w:ascii="Georgia" w:hAnsi="Georgia" w:cs="Helvetica"/>
          <w:color w:val="auto"/>
        </w:rPr>
        <w:t>estel</w:t>
      </w:r>
      <w:r w:rsidRPr="00E3416F">
        <w:rPr>
          <w:rFonts w:ascii="Georgia" w:hAnsi="Georgia" w:cs="Helvetica"/>
          <w:color w:val="auto"/>
        </w:rPr>
        <w:t>lers van</w:t>
      </w:r>
      <w:r w:rsidR="000C5A0D" w:rsidRPr="00E3416F">
        <w:rPr>
          <w:rFonts w:ascii="Georgia" w:hAnsi="Georgia" w:cs="Helvetica"/>
          <w:color w:val="auto"/>
        </w:rPr>
        <w:t>)</w:t>
      </w:r>
      <w:r w:rsidRPr="00E3416F">
        <w:rPr>
          <w:rFonts w:ascii="Georgia" w:hAnsi="Georgia" w:cs="Helvetica"/>
          <w:color w:val="auto"/>
        </w:rPr>
        <w:t xml:space="preserve"> de RUG </w:t>
      </w:r>
      <w:proofErr w:type="spellStart"/>
      <w:r w:rsidRPr="00E3416F">
        <w:rPr>
          <w:rFonts w:ascii="Georgia" w:hAnsi="Georgia" w:cs="Helvetica"/>
          <w:color w:val="auto"/>
        </w:rPr>
        <w:t>ontzorg</w:t>
      </w:r>
      <w:r w:rsidR="0025576F">
        <w:rPr>
          <w:rFonts w:ascii="Georgia" w:hAnsi="Georgia" w:cs="Helvetica"/>
          <w:color w:val="auto"/>
        </w:rPr>
        <w:t>t</w:t>
      </w:r>
      <w:proofErr w:type="spellEnd"/>
      <w:r w:rsidRPr="00E3416F">
        <w:rPr>
          <w:rFonts w:ascii="Georgia" w:hAnsi="Georgia" w:cs="Helvetica"/>
          <w:color w:val="auto"/>
        </w:rPr>
        <w:t>.</w:t>
      </w:r>
    </w:p>
    <w:p w14:paraId="735E72B6" w14:textId="705775C2" w:rsidR="006937CF" w:rsidRDefault="006937CF" w:rsidP="006937CF">
      <w:pPr>
        <w:rPr>
          <w:rFonts w:ascii="Georgia" w:hAnsi="Georgia" w:cs="Times New Roman"/>
          <w:i/>
          <w:color w:val="000000" w:themeColor="text1"/>
        </w:rPr>
      </w:pPr>
    </w:p>
    <w:p w14:paraId="4306E8D8" w14:textId="77777777" w:rsidR="00F63F8B" w:rsidRDefault="00F63F8B" w:rsidP="00E3790C">
      <w:pPr>
        <w:rPr>
          <w:rFonts w:ascii="Georgia" w:hAnsi="Georgia"/>
        </w:rPr>
      </w:pPr>
    </w:p>
    <w:p w14:paraId="3C8DED5B" w14:textId="15982E4D" w:rsidR="00E3790C" w:rsidRPr="00E142E5" w:rsidRDefault="00805E20" w:rsidP="00E3790C">
      <w:pPr>
        <w:rPr>
          <w:rFonts w:ascii="Georgia" w:hAnsi="Georgia"/>
        </w:rPr>
      </w:pPr>
      <w:r>
        <w:rPr>
          <w:rFonts w:ascii="Georgia" w:hAnsi="Georgia"/>
        </w:rPr>
        <w:t>A</w:t>
      </w:r>
      <w:r w:rsidR="00E3790C" w:rsidRPr="00E142E5">
        <w:rPr>
          <w:rFonts w:ascii="Georgia" w:hAnsi="Georgia"/>
        </w:rPr>
        <w:t xml:space="preserve">an de </w:t>
      </w:r>
      <w:r w:rsidR="00E3790C">
        <w:rPr>
          <w:rFonts w:ascii="Georgia" w:hAnsi="Georgia"/>
        </w:rPr>
        <w:t>aspecten</w:t>
      </w:r>
      <w:r w:rsidR="00E3790C" w:rsidRPr="00E142E5">
        <w:rPr>
          <w:rFonts w:ascii="Georgia" w:hAnsi="Georgia"/>
        </w:rPr>
        <w:t xml:space="preserve"> worden geen afzonderlijke punten toegekend, de wens wordt in zijn geheel beoordeeld</w:t>
      </w:r>
      <w:r w:rsidR="00E3790C">
        <w:rPr>
          <w:rFonts w:ascii="Georgia" w:hAnsi="Georgia"/>
        </w:rPr>
        <w:t xml:space="preserve"> </w:t>
      </w:r>
      <w:r w:rsidR="00E3790C" w:rsidRPr="00E142E5">
        <w:rPr>
          <w:rFonts w:ascii="Georgia" w:hAnsi="Georgia"/>
        </w:rPr>
        <w:t>op de volgende aandachtspunten:</w:t>
      </w:r>
      <w:r w:rsidR="00E3790C">
        <w:rPr>
          <w:rFonts w:ascii="Georgia" w:hAnsi="Georgia"/>
        </w:rPr>
        <w:br/>
      </w:r>
      <w:r w:rsidR="00E3790C" w:rsidRPr="00E142E5">
        <w:rPr>
          <w:rFonts w:ascii="Georgia" w:hAnsi="Georgia"/>
        </w:rPr>
        <w:t xml:space="preserve">  </w:t>
      </w:r>
    </w:p>
    <w:p w14:paraId="2BD78F88" w14:textId="1A3C2317" w:rsidR="00E3790C" w:rsidRDefault="00E3790C" w:rsidP="00917D5D">
      <w:pPr>
        <w:pStyle w:val="Lijstalinea"/>
        <w:numPr>
          <w:ilvl w:val="0"/>
          <w:numId w:val="37"/>
        </w:numPr>
        <w:rPr>
          <w:rFonts w:ascii="Georgia" w:hAnsi="Georgia"/>
        </w:rPr>
      </w:pPr>
      <w:r>
        <w:rPr>
          <w:rFonts w:ascii="Georgia" w:hAnsi="Georgia"/>
        </w:rPr>
        <w:t xml:space="preserve">Volledigheid van </w:t>
      </w:r>
      <w:r w:rsidRPr="00660E02">
        <w:rPr>
          <w:rFonts w:ascii="Georgia" w:hAnsi="Georgia"/>
        </w:rPr>
        <w:t>beantwoording</w:t>
      </w:r>
      <w:r w:rsidR="00B071B7">
        <w:rPr>
          <w:rFonts w:ascii="Georgia" w:hAnsi="Georgia"/>
        </w:rPr>
        <w:t>;</w:t>
      </w:r>
    </w:p>
    <w:p w14:paraId="07AA1539" w14:textId="44F92D8E" w:rsidR="00E3790C" w:rsidRPr="005D10B6" w:rsidRDefault="00E3790C" w:rsidP="00917D5D">
      <w:pPr>
        <w:pStyle w:val="Lijstalinea"/>
        <w:numPr>
          <w:ilvl w:val="0"/>
          <w:numId w:val="37"/>
        </w:numPr>
        <w:rPr>
          <w:rFonts w:ascii="Georgia" w:hAnsi="Georgia"/>
        </w:rPr>
      </w:pPr>
      <w:r w:rsidRPr="005D10B6">
        <w:rPr>
          <w:rFonts w:ascii="Georgia" w:hAnsi="Georgia"/>
        </w:rPr>
        <w:t>Mate van effectiviteit</w:t>
      </w:r>
      <w:r w:rsidR="00B071B7">
        <w:rPr>
          <w:rFonts w:ascii="Georgia" w:hAnsi="Georgia"/>
        </w:rPr>
        <w:t>;</w:t>
      </w:r>
    </w:p>
    <w:p w14:paraId="22FCE3C1" w14:textId="03E79C20" w:rsidR="00E3790C" w:rsidRDefault="00E3790C" w:rsidP="00917D5D">
      <w:pPr>
        <w:pStyle w:val="Lijstalinea"/>
        <w:numPr>
          <w:ilvl w:val="0"/>
          <w:numId w:val="37"/>
        </w:numPr>
        <w:rPr>
          <w:rFonts w:ascii="Georgia" w:hAnsi="Georgia"/>
        </w:rPr>
      </w:pPr>
      <w:r w:rsidRPr="005D10B6">
        <w:rPr>
          <w:rFonts w:ascii="Georgia" w:hAnsi="Georgia"/>
        </w:rPr>
        <w:t>Meerwaarde</w:t>
      </w:r>
      <w:r>
        <w:rPr>
          <w:rFonts w:ascii="Georgia" w:hAnsi="Georgia"/>
        </w:rPr>
        <w:t xml:space="preserve"> voor de RUG</w:t>
      </w:r>
      <w:r w:rsidR="00B071B7">
        <w:rPr>
          <w:rFonts w:ascii="Georgia" w:hAnsi="Georgia"/>
        </w:rPr>
        <w:t>.</w:t>
      </w:r>
      <w:r w:rsidRPr="005D10B6">
        <w:rPr>
          <w:rFonts w:ascii="Georgia" w:hAnsi="Georgia"/>
        </w:rPr>
        <w:t xml:space="preserve"> </w:t>
      </w:r>
    </w:p>
    <w:p w14:paraId="664D7867" w14:textId="77777777" w:rsidR="006937CF" w:rsidRPr="006937CF" w:rsidRDefault="006937CF" w:rsidP="006937CF">
      <w:pPr>
        <w:rPr>
          <w:rFonts w:ascii="Georgia" w:hAnsi="Georgia" w:cs="Times New Roman"/>
          <w:i/>
          <w:color w:val="000000" w:themeColor="text1"/>
        </w:rPr>
      </w:pPr>
    </w:p>
    <w:p w14:paraId="7D5A8104" w14:textId="0223B876" w:rsidR="00BC223F" w:rsidRDefault="00BC223F" w:rsidP="00BC223F">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14:paraId="1414722A" w14:textId="77777777" w:rsidR="00C73378" w:rsidRDefault="00C73378" w:rsidP="00BC223F">
      <w:pPr>
        <w:rPr>
          <w:rFonts w:ascii="Georgia" w:hAnsi="Georgia" w:cs="Times New Roman"/>
          <w:color w:val="auto"/>
        </w:rPr>
      </w:pPr>
    </w:p>
    <w:p w14:paraId="6F6C6489" w14:textId="77777777" w:rsidR="00C73378" w:rsidRDefault="00C73378" w:rsidP="00C73378">
      <w:pPr>
        <w:autoSpaceDE w:val="0"/>
        <w:autoSpaceDN w:val="0"/>
        <w:adjustRightInd w:val="0"/>
        <w:rPr>
          <w:rFonts w:ascii="Georgia" w:hAnsi="Georgia" w:cs="Helvetica"/>
          <w:color w:val="auto"/>
        </w:rPr>
      </w:pPr>
    </w:p>
    <w:p w14:paraId="2C59CD36" w14:textId="77777777" w:rsidR="00D97886" w:rsidRDefault="00D97886" w:rsidP="00D97886">
      <w:pPr>
        <w:autoSpaceDE w:val="0"/>
        <w:autoSpaceDN w:val="0"/>
        <w:adjustRightInd w:val="0"/>
        <w:rPr>
          <w:rFonts w:ascii="Georgia" w:hAnsi="Georgia" w:cs="Helvetica"/>
          <w:color w:val="auto"/>
        </w:rPr>
      </w:pPr>
    </w:p>
    <w:p w14:paraId="0C226AC2" w14:textId="77777777" w:rsidR="00155481" w:rsidRDefault="00155481">
      <w:pPr>
        <w:rPr>
          <w:rFonts w:ascii="Georgia" w:hAnsi="Georgia" w:cs="Times New Roman"/>
          <w:color w:val="auto"/>
        </w:rPr>
      </w:pPr>
      <w:r>
        <w:rPr>
          <w:rFonts w:ascii="Georgia" w:hAnsi="Georgia" w:cs="Times New Roman"/>
          <w:color w:val="auto"/>
        </w:rPr>
        <w:br w:type="page"/>
      </w:r>
    </w:p>
    <w:p w14:paraId="0C884C2B" w14:textId="598D786A" w:rsidR="00262955" w:rsidRPr="0068033A" w:rsidRDefault="00262955" w:rsidP="00F12448">
      <w:pPr>
        <w:pStyle w:val="Lijstopsomteken"/>
        <w:tabs>
          <w:tab w:val="left" w:pos="708"/>
        </w:tabs>
        <w:rPr>
          <w:b/>
          <w:i/>
        </w:rPr>
      </w:pPr>
      <w:r w:rsidRPr="0068033A">
        <w:rPr>
          <w:b/>
          <w:i/>
        </w:rPr>
        <w:lastRenderedPageBreak/>
        <w:t xml:space="preserve">Criteriumonderdeel </w:t>
      </w:r>
      <w:r w:rsidR="005F7448">
        <w:rPr>
          <w:b/>
          <w:i/>
        </w:rPr>
        <w:t>CO</w:t>
      </w:r>
      <w:r w:rsidRPr="0068033A">
        <w:rPr>
          <w:b/>
          <w:i/>
        </w:rPr>
        <w:t>2.</w:t>
      </w:r>
      <w:r w:rsidR="00CF714C">
        <w:rPr>
          <w:b/>
          <w:i/>
        </w:rPr>
        <w:t>2</w:t>
      </w:r>
      <w:r w:rsidRPr="0068033A">
        <w:rPr>
          <w:b/>
          <w:i/>
        </w:rPr>
        <w:t xml:space="preserve"> </w:t>
      </w:r>
      <w:r w:rsidR="00DC27F7">
        <w:rPr>
          <w:b/>
          <w:i/>
        </w:rPr>
        <w:t>Duurzaamheid</w:t>
      </w:r>
    </w:p>
    <w:p w14:paraId="63DED52D" w14:textId="77777777" w:rsidR="00262955" w:rsidRPr="0068033A" w:rsidRDefault="00262955" w:rsidP="00F12448">
      <w:pPr>
        <w:pStyle w:val="Lijstopsomteken"/>
        <w:tabs>
          <w:tab w:val="left" w:pos="708"/>
        </w:tabs>
      </w:pPr>
    </w:p>
    <w:p w14:paraId="76A50B17" w14:textId="78EDC502" w:rsidR="00DC27F7" w:rsidRDefault="00DC27F7" w:rsidP="00DC27F7">
      <w:pPr>
        <w:autoSpaceDE w:val="0"/>
        <w:autoSpaceDN w:val="0"/>
        <w:adjustRightInd w:val="0"/>
        <w:rPr>
          <w:rFonts w:ascii="Georgia" w:hAnsi="Georgia" w:cs="Helvetica"/>
          <w:color w:val="auto"/>
        </w:rPr>
      </w:pPr>
      <w:r w:rsidRPr="003F4357">
        <w:rPr>
          <w:rFonts w:ascii="Georgia" w:hAnsi="Georgia"/>
        </w:rPr>
        <w:t>De RUG heeft zich ten doel gesteld in alle facetten een goed voorbeeld voor duurzaamheid te zijn: duurzame huisvesting, duurzaam beheer, duurzame bedrijfsvoering en onderzoek en onderwijs gericht op duurzame ontwikkeling</w:t>
      </w:r>
      <w:r>
        <w:rPr>
          <w:rFonts w:ascii="Georgia" w:hAnsi="Georgia"/>
        </w:rPr>
        <w:t xml:space="preserve">. Om bij te dragen aan een duurzame bedrijfsvoering streeft de RUG ernaar leveranciers </w:t>
      </w:r>
      <w:r w:rsidR="00B071B7">
        <w:rPr>
          <w:rFonts w:ascii="Georgia" w:hAnsi="Georgia"/>
        </w:rPr>
        <w:t xml:space="preserve">te </w:t>
      </w:r>
      <w:r>
        <w:rPr>
          <w:rFonts w:ascii="Georgia" w:hAnsi="Georgia"/>
        </w:rPr>
        <w:t xml:space="preserve">selecteren die zich op dit vlak onderscheiden. </w:t>
      </w:r>
    </w:p>
    <w:p w14:paraId="17E17F82" w14:textId="13889684" w:rsidR="00DC27F7" w:rsidRDefault="00DC27F7" w:rsidP="00DC27F7">
      <w:pPr>
        <w:autoSpaceDE w:val="0"/>
        <w:autoSpaceDN w:val="0"/>
        <w:adjustRightInd w:val="0"/>
        <w:rPr>
          <w:rFonts w:ascii="Georgia" w:hAnsi="Georgia" w:cs="Helvetica"/>
          <w:color w:val="auto"/>
        </w:rPr>
      </w:pPr>
      <w:r>
        <w:rPr>
          <w:rFonts w:ascii="Georgia" w:hAnsi="Georgia" w:cs="Helvetica"/>
          <w:color w:val="auto"/>
        </w:rPr>
        <w:t>Al</w:t>
      </w:r>
      <w:r w:rsidRPr="00C7566E">
        <w:rPr>
          <w:rFonts w:ascii="Georgia" w:hAnsi="Georgia" w:cs="Helvetica"/>
          <w:color w:val="auto"/>
        </w:rPr>
        <w:t>le Inschrijvingen dienen te voldoen aan de in het Programma van Eisen opgenomen eisen</w:t>
      </w:r>
      <w:r w:rsidR="00F06B01">
        <w:rPr>
          <w:rFonts w:ascii="Georgia" w:hAnsi="Georgia" w:cs="Helvetica"/>
          <w:color w:val="auto"/>
        </w:rPr>
        <w:t xml:space="preserve"> </w:t>
      </w:r>
      <w:r>
        <w:rPr>
          <w:rFonts w:ascii="Georgia" w:hAnsi="Georgia" w:cs="Helvetica"/>
          <w:color w:val="auto"/>
        </w:rPr>
        <w:t>op het gebied A</w:t>
      </w:r>
      <w:r w:rsidRPr="00C7566E">
        <w:rPr>
          <w:rFonts w:ascii="Georgia" w:hAnsi="Georgia" w:cs="Helvetica"/>
          <w:color w:val="auto"/>
        </w:rPr>
        <w:t xml:space="preserve">rbo, milieu en duurzaamheid. </w:t>
      </w:r>
      <w:r>
        <w:rPr>
          <w:rFonts w:ascii="Georgia" w:hAnsi="Georgia" w:cs="Helvetica"/>
          <w:color w:val="auto"/>
        </w:rPr>
        <w:t xml:space="preserve">De RUG wil graag weten wat Inschrijver naast dit minimum nog meer kan bieden op dit vlak. </w:t>
      </w:r>
    </w:p>
    <w:p w14:paraId="40E559DF" w14:textId="77777777" w:rsidR="00DC27F7" w:rsidRDefault="00DC27F7" w:rsidP="00DC27F7">
      <w:pPr>
        <w:autoSpaceDE w:val="0"/>
        <w:autoSpaceDN w:val="0"/>
        <w:adjustRightInd w:val="0"/>
        <w:rPr>
          <w:rFonts w:ascii="Georgia" w:hAnsi="Georgia" w:cs="Helvetica"/>
          <w:color w:val="auto"/>
        </w:rPr>
      </w:pPr>
    </w:p>
    <w:p w14:paraId="39B589F7" w14:textId="046333B3" w:rsidR="000D7F7C" w:rsidRDefault="000D7F7C" w:rsidP="000D7F7C">
      <w:pPr>
        <w:autoSpaceDE w:val="0"/>
        <w:autoSpaceDN w:val="0"/>
        <w:adjustRightInd w:val="0"/>
        <w:rPr>
          <w:rFonts w:ascii="Georgia" w:hAnsi="Georgia" w:cs="Helvetica"/>
          <w:color w:val="auto"/>
        </w:rPr>
      </w:pPr>
      <w:r>
        <w:rPr>
          <w:rFonts w:ascii="Georgia" w:hAnsi="Georgia" w:cs="Helvetica"/>
          <w:color w:val="auto"/>
        </w:rPr>
        <w:t>Van I</w:t>
      </w:r>
      <w:r w:rsidRPr="00A54487">
        <w:rPr>
          <w:rFonts w:ascii="Georgia" w:hAnsi="Georgia" w:cs="Helvetica"/>
          <w:color w:val="auto"/>
        </w:rPr>
        <w:t xml:space="preserve">nschrijver wordt een beschrijving gevraagd van </w:t>
      </w:r>
      <w:r>
        <w:rPr>
          <w:rFonts w:ascii="Georgia" w:hAnsi="Georgia" w:cs="Helvetica"/>
          <w:color w:val="auto"/>
        </w:rPr>
        <w:t>de</w:t>
      </w:r>
      <w:r w:rsidRPr="00A54487">
        <w:rPr>
          <w:rFonts w:ascii="Georgia" w:hAnsi="Georgia" w:cs="Helvetica"/>
          <w:color w:val="auto"/>
        </w:rPr>
        <w:t xml:space="preserve"> </w:t>
      </w:r>
      <w:r w:rsidR="00442886">
        <w:rPr>
          <w:rFonts w:ascii="Georgia" w:hAnsi="Georgia" w:cs="Helvetica"/>
          <w:color w:val="auto"/>
        </w:rPr>
        <w:t>d</w:t>
      </w:r>
      <w:r>
        <w:rPr>
          <w:rFonts w:ascii="Georgia" w:hAnsi="Georgia" w:cs="Helvetica"/>
          <w:color w:val="auto"/>
        </w:rPr>
        <w:t>uurzaamheid</w:t>
      </w:r>
      <w:r w:rsidRPr="00A54487">
        <w:rPr>
          <w:rFonts w:ascii="Georgia" w:hAnsi="Georgia" w:cs="Helvetica"/>
          <w:color w:val="auto"/>
        </w:rPr>
        <w:t xml:space="preserve"> </w:t>
      </w:r>
      <w:r>
        <w:rPr>
          <w:rFonts w:ascii="Georgia" w:hAnsi="Georgia" w:cs="Helvetica"/>
          <w:color w:val="auto"/>
        </w:rPr>
        <w:t>gedurende</w:t>
      </w:r>
      <w:r w:rsidRPr="00A54487">
        <w:rPr>
          <w:rFonts w:ascii="Georgia" w:hAnsi="Georgia" w:cs="Helvetica"/>
          <w:color w:val="auto"/>
        </w:rPr>
        <w:t xml:space="preserve"> de looptijd van de overeenkomst, waarbij </w:t>
      </w:r>
      <w:r>
        <w:rPr>
          <w:rFonts w:ascii="Georgia" w:hAnsi="Georgia" w:cs="Helvetica"/>
          <w:color w:val="auto"/>
        </w:rPr>
        <w:t>u ten minste ingaat op</w:t>
      </w:r>
      <w:r w:rsidR="00E3790C">
        <w:rPr>
          <w:rFonts w:ascii="Georgia" w:hAnsi="Georgia" w:cs="Helvetica"/>
          <w:color w:val="auto"/>
        </w:rPr>
        <w:t xml:space="preserve"> de volgende aspecten</w:t>
      </w:r>
      <w:r>
        <w:rPr>
          <w:rFonts w:ascii="Georgia" w:hAnsi="Georgia" w:cs="Helvetica"/>
          <w:color w:val="auto"/>
        </w:rPr>
        <w:t xml:space="preserve">: </w:t>
      </w:r>
    </w:p>
    <w:p w14:paraId="047AAD4A" w14:textId="77777777" w:rsidR="000D7F7C" w:rsidRDefault="000D7F7C" w:rsidP="00DC27F7">
      <w:pPr>
        <w:autoSpaceDE w:val="0"/>
        <w:autoSpaceDN w:val="0"/>
        <w:adjustRightInd w:val="0"/>
        <w:rPr>
          <w:rFonts w:ascii="Georgia" w:hAnsi="Georgia" w:cs="Helvetica"/>
          <w:color w:val="auto"/>
        </w:rPr>
      </w:pPr>
    </w:p>
    <w:p w14:paraId="226721E0" w14:textId="53A4A826" w:rsidR="00DC27F7" w:rsidRPr="00A54487" w:rsidRDefault="00DC27F7" w:rsidP="00917D5D">
      <w:pPr>
        <w:pStyle w:val="Geenafstand"/>
        <w:numPr>
          <w:ilvl w:val="0"/>
          <w:numId w:val="33"/>
        </w:numPr>
      </w:pPr>
      <w:r w:rsidRPr="00A54487">
        <w:t xml:space="preserve">Geef aan hoe </w:t>
      </w:r>
      <w:r w:rsidR="00B071B7">
        <w:t>I</w:t>
      </w:r>
      <w:r w:rsidRPr="00A54487">
        <w:t xml:space="preserve">nschrijver bijdraagt aan het minimaliseren van de uitstoot van schadelijke stoffen tijdens </w:t>
      </w:r>
      <w:r w:rsidR="005F460F">
        <w:t xml:space="preserve">transport </w:t>
      </w:r>
      <w:r w:rsidRPr="00A54487">
        <w:t>van het product. Geef hierbij aan wat de uitstoot is en in welke mate dit wordt tegengegaan.</w:t>
      </w:r>
      <w:r>
        <w:t xml:space="preserve"> Geef bewijs van uw beweringen. </w:t>
      </w:r>
      <w:r w:rsidR="000844A7">
        <w:br/>
      </w:r>
    </w:p>
    <w:p w14:paraId="698B4572" w14:textId="269FB9D0" w:rsidR="00DC27F7" w:rsidRDefault="00DC27F7" w:rsidP="00917D5D">
      <w:pPr>
        <w:pStyle w:val="Geenafstand"/>
        <w:numPr>
          <w:ilvl w:val="0"/>
          <w:numId w:val="33"/>
        </w:numPr>
      </w:pPr>
      <w:r w:rsidRPr="00A54487">
        <w:t xml:space="preserve">Geef aan op welke wijze uw ketensamenwerking is gericht op het creëren van meervoudige waarde op het vlak van economische waarde, ecologische waarde en sociale waarde. </w:t>
      </w:r>
      <w:r w:rsidR="002812B0">
        <w:br/>
      </w:r>
    </w:p>
    <w:p w14:paraId="396C7D3B" w14:textId="6FA09967" w:rsidR="002812B0" w:rsidRPr="00813E32" w:rsidRDefault="002812B0" w:rsidP="00917D5D">
      <w:pPr>
        <w:pStyle w:val="Geenafstand"/>
        <w:numPr>
          <w:ilvl w:val="0"/>
          <w:numId w:val="33"/>
        </w:numPr>
        <w:shd w:val="clear" w:color="auto" w:fill="FFFFFF" w:themeFill="background1"/>
      </w:pPr>
      <w:r w:rsidRPr="00813E32">
        <w:t xml:space="preserve">Geef aan welke relevante initiatieven </w:t>
      </w:r>
      <w:r w:rsidR="00C70293" w:rsidRPr="00813E32">
        <w:t>en activiteiten u op het gebied van duurzaamheid ontplooit</w:t>
      </w:r>
      <w:r w:rsidR="005751C5" w:rsidRPr="00813E32">
        <w:t xml:space="preserve">, specifiek </w:t>
      </w:r>
      <w:r w:rsidR="00C70293" w:rsidRPr="00813E32">
        <w:t>ten aanzien van Projectmeubilair</w:t>
      </w:r>
      <w:r w:rsidRPr="00813E32">
        <w:t xml:space="preserve"> </w:t>
      </w:r>
      <w:r w:rsidR="005751C5" w:rsidRPr="00813E32">
        <w:t>(bij de RUG).</w:t>
      </w:r>
    </w:p>
    <w:p w14:paraId="43762C28" w14:textId="32C84537" w:rsidR="00E3790C" w:rsidRDefault="00E3790C" w:rsidP="00E3790C">
      <w:pPr>
        <w:pStyle w:val="Geenafstand"/>
      </w:pPr>
    </w:p>
    <w:p w14:paraId="748E1154" w14:textId="77777777" w:rsidR="00F63F8B" w:rsidRDefault="00F63F8B" w:rsidP="00E3790C">
      <w:pPr>
        <w:rPr>
          <w:rFonts w:ascii="Georgia" w:hAnsi="Georgia"/>
        </w:rPr>
      </w:pPr>
    </w:p>
    <w:p w14:paraId="22C5E150" w14:textId="6BA358AF" w:rsidR="00E3790C" w:rsidRPr="00E142E5" w:rsidRDefault="00E3790C" w:rsidP="00E3790C">
      <w:pPr>
        <w:rPr>
          <w:rFonts w:ascii="Georgia" w:hAnsi="Georgia"/>
        </w:rPr>
      </w:pPr>
      <w:r w:rsidRPr="00E142E5">
        <w:rPr>
          <w:rFonts w:ascii="Georgia" w:hAnsi="Georgia"/>
        </w:rPr>
        <w:t xml:space="preserve">Aan de </w:t>
      </w:r>
      <w:r>
        <w:rPr>
          <w:rFonts w:ascii="Georgia" w:hAnsi="Georgia"/>
        </w:rPr>
        <w:t>aspecten</w:t>
      </w:r>
      <w:r w:rsidRPr="00E142E5">
        <w:rPr>
          <w:rFonts w:ascii="Georgia" w:hAnsi="Georgia"/>
        </w:rPr>
        <w:t xml:space="preserve"> worden geen afzonderlijke punten toegekend, de wens wordt in zijn geheel beoordeeld</w:t>
      </w:r>
      <w:r>
        <w:rPr>
          <w:rFonts w:ascii="Georgia" w:hAnsi="Georgia"/>
        </w:rPr>
        <w:t xml:space="preserve"> </w:t>
      </w:r>
      <w:r w:rsidRPr="00E142E5">
        <w:rPr>
          <w:rFonts w:ascii="Georgia" w:hAnsi="Georgia"/>
        </w:rPr>
        <w:t>op de volgende aandachtspunten:</w:t>
      </w:r>
      <w:r>
        <w:rPr>
          <w:rFonts w:ascii="Georgia" w:hAnsi="Georgia"/>
        </w:rPr>
        <w:br/>
      </w:r>
      <w:r w:rsidRPr="00E142E5">
        <w:rPr>
          <w:rFonts w:ascii="Georgia" w:hAnsi="Georgia"/>
        </w:rPr>
        <w:t xml:space="preserve">  </w:t>
      </w:r>
    </w:p>
    <w:p w14:paraId="1C617D5A" w14:textId="430B75EC" w:rsidR="00E3790C" w:rsidRDefault="00E3790C" w:rsidP="00917D5D">
      <w:pPr>
        <w:pStyle w:val="Lijstalinea"/>
        <w:numPr>
          <w:ilvl w:val="0"/>
          <w:numId w:val="37"/>
        </w:numPr>
        <w:rPr>
          <w:rFonts w:ascii="Georgia" w:hAnsi="Georgia"/>
        </w:rPr>
      </w:pPr>
      <w:r>
        <w:rPr>
          <w:rFonts w:ascii="Georgia" w:hAnsi="Georgia"/>
        </w:rPr>
        <w:t xml:space="preserve">Volledigheid van </w:t>
      </w:r>
      <w:r w:rsidRPr="00660E02">
        <w:rPr>
          <w:rFonts w:ascii="Georgia" w:hAnsi="Georgia"/>
        </w:rPr>
        <w:t>beantwoording</w:t>
      </w:r>
      <w:r w:rsidR="00B071B7">
        <w:rPr>
          <w:rFonts w:ascii="Georgia" w:hAnsi="Georgia"/>
        </w:rPr>
        <w:t>;</w:t>
      </w:r>
    </w:p>
    <w:p w14:paraId="63129D84" w14:textId="4C1D68A5" w:rsidR="00E3790C" w:rsidRPr="005D10B6" w:rsidRDefault="00E3790C" w:rsidP="00917D5D">
      <w:pPr>
        <w:pStyle w:val="Lijstalinea"/>
        <w:numPr>
          <w:ilvl w:val="0"/>
          <w:numId w:val="37"/>
        </w:numPr>
        <w:rPr>
          <w:rFonts w:ascii="Georgia" w:hAnsi="Georgia"/>
        </w:rPr>
      </w:pPr>
      <w:r w:rsidRPr="005D10B6">
        <w:rPr>
          <w:rFonts w:ascii="Georgia" w:hAnsi="Georgia"/>
        </w:rPr>
        <w:t>Mate van effectiviteit</w:t>
      </w:r>
      <w:r w:rsidR="00B071B7">
        <w:rPr>
          <w:rFonts w:ascii="Georgia" w:hAnsi="Georgia"/>
        </w:rPr>
        <w:t>;</w:t>
      </w:r>
    </w:p>
    <w:p w14:paraId="5C31B727" w14:textId="5AA1BBFF" w:rsidR="00E3790C" w:rsidRDefault="00E3790C" w:rsidP="00917D5D">
      <w:pPr>
        <w:pStyle w:val="Lijstalinea"/>
        <w:numPr>
          <w:ilvl w:val="0"/>
          <w:numId w:val="37"/>
        </w:numPr>
        <w:rPr>
          <w:rFonts w:ascii="Georgia" w:hAnsi="Georgia"/>
        </w:rPr>
      </w:pPr>
      <w:r w:rsidRPr="005D10B6">
        <w:rPr>
          <w:rFonts w:ascii="Georgia" w:hAnsi="Georgia"/>
        </w:rPr>
        <w:t>Meerwaarde</w:t>
      </w:r>
      <w:r>
        <w:rPr>
          <w:rFonts w:ascii="Georgia" w:hAnsi="Georgia"/>
        </w:rPr>
        <w:t xml:space="preserve"> voor de RUG</w:t>
      </w:r>
      <w:r w:rsidR="00B071B7">
        <w:rPr>
          <w:rFonts w:ascii="Georgia" w:hAnsi="Georgia"/>
        </w:rPr>
        <w:t>.</w:t>
      </w:r>
      <w:r w:rsidRPr="005D10B6">
        <w:rPr>
          <w:rFonts w:ascii="Georgia" w:hAnsi="Georgia"/>
        </w:rPr>
        <w:t xml:space="preserve"> </w:t>
      </w:r>
    </w:p>
    <w:p w14:paraId="48142812" w14:textId="77777777" w:rsidR="00E3790C" w:rsidRPr="00A54487" w:rsidRDefault="00E3790C" w:rsidP="00E3790C">
      <w:pPr>
        <w:pStyle w:val="Geenafstand"/>
      </w:pPr>
    </w:p>
    <w:p w14:paraId="14A30DCB" w14:textId="65FAC8D6" w:rsidR="00123842" w:rsidRDefault="00123842" w:rsidP="00123842">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14:paraId="2AD34300" w14:textId="13EC9037" w:rsidR="00F63F8B" w:rsidRDefault="00F63F8B" w:rsidP="00123842">
      <w:pPr>
        <w:rPr>
          <w:rFonts w:ascii="Georgia" w:hAnsi="Georgia" w:cs="Times New Roman"/>
          <w:color w:val="auto"/>
        </w:rPr>
      </w:pPr>
    </w:p>
    <w:p w14:paraId="75654E1E" w14:textId="4E0BE2E9" w:rsidR="00F63F8B" w:rsidRDefault="00F63F8B">
      <w:pPr>
        <w:rPr>
          <w:rFonts w:ascii="Georgia" w:hAnsi="Georgia" w:cs="Times New Roman"/>
          <w:color w:val="auto"/>
        </w:rPr>
      </w:pPr>
      <w:r>
        <w:rPr>
          <w:rFonts w:ascii="Georgia" w:hAnsi="Georgia" w:cs="Times New Roman"/>
          <w:color w:val="auto"/>
        </w:rPr>
        <w:br w:type="page"/>
      </w:r>
    </w:p>
    <w:p w14:paraId="2AAC3459" w14:textId="4590D699" w:rsidR="00831443" w:rsidRPr="00C46969" w:rsidRDefault="00831443" w:rsidP="00831443">
      <w:pPr>
        <w:pStyle w:val="Lijstopsomteken"/>
        <w:tabs>
          <w:tab w:val="left" w:pos="708"/>
        </w:tabs>
        <w:rPr>
          <w:b/>
          <w:i/>
        </w:rPr>
      </w:pPr>
      <w:r w:rsidRPr="00C46969">
        <w:rPr>
          <w:b/>
          <w:i/>
        </w:rPr>
        <w:lastRenderedPageBreak/>
        <w:t xml:space="preserve">Criteriumonderdeel CO2.3 </w:t>
      </w:r>
      <w:r w:rsidR="0030399D">
        <w:rPr>
          <w:b/>
          <w:i/>
        </w:rPr>
        <w:t>Fabrikantenlijst</w:t>
      </w:r>
    </w:p>
    <w:p w14:paraId="2B610DBB" w14:textId="77777777" w:rsidR="00831443" w:rsidRPr="00C46969" w:rsidRDefault="00831443" w:rsidP="00831443">
      <w:pPr>
        <w:rPr>
          <w:rFonts w:ascii="Georgia" w:hAnsi="Georgia"/>
          <w:color w:val="auto"/>
        </w:rPr>
      </w:pPr>
    </w:p>
    <w:p w14:paraId="609F3786" w14:textId="65EA9544" w:rsidR="00831443" w:rsidRPr="00C46969" w:rsidRDefault="00831443" w:rsidP="0009273C">
      <w:pPr>
        <w:autoSpaceDE w:val="0"/>
        <w:autoSpaceDN w:val="0"/>
        <w:adjustRightInd w:val="0"/>
        <w:rPr>
          <w:rFonts w:ascii="Georgia" w:hAnsi="Georgia" w:cs="Times New Roman"/>
          <w:i/>
          <w:color w:val="auto"/>
        </w:rPr>
      </w:pPr>
      <w:r w:rsidRPr="00C46969">
        <w:rPr>
          <w:rFonts w:ascii="Georgia" w:hAnsi="Georgia" w:cs="Helvetica"/>
          <w:color w:val="auto"/>
        </w:rPr>
        <w:t xml:space="preserve">De RUG </w:t>
      </w:r>
      <w:r w:rsidR="004B2A98" w:rsidRPr="00C46969">
        <w:rPr>
          <w:rFonts w:ascii="Georgia" w:hAnsi="Georgia" w:cs="Helvetica"/>
          <w:color w:val="auto"/>
        </w:rPr>
        <w:t>heeft een li</w:t>
      </w:r>
      <w:r w:rsidR="00FB1C39" w:rsidRPr="00C46969">
        <w:rPr>
          <w:rFonts w:ascii="Georgia" w:hAnsi="Georgia" w:cs="Helvetica"/>
          <w:color w:val="auto"/>
        </w:rPr>
        <w:t>j</w:t>
      </w:r>
      <w:r w:rsidR="004B2A98" w:rsidRPr="00C46969">
        <w:rPr>
          <w:rFonts w:ascii="Georgia" w:hAnsi="Georgia" w:cs="Helvetica"/>
          <w:color w:val="auto"/>
        </w:rPr>
        <w:t>st van Fabrikanten samengesteld die interessant kunnen zijn</w:t>
      </w:r>
      <w:r w:rsidR="00FB1C39" w:rsidRPr="00C46969">
        <w:rPr>
          <w:rFonts w:ascii="Georgia" w:hAnsi="Georgia" w:cs="Helvetica"/>
          <w:color w:val="auto"/>
        </w:rPr>
        <w:t xml:space="preserve"> voor de levering van Projectmeubilair. De RUG </w:t>
      </w:r>
      <w:r w:rsidRPr="00C46969">
        <w:rPr>
          <w:rFonts w:ascii="Georgia" w:hAnsi="Georgia" w:cs="Helvetica"/>
          <w:color w:val="auto"/>
        </w:rPr>
        <w:t xml:space="preserve">wil graag weten </w:t>
      </w:r>
      <w:r w:rsidR="007A5B09" w:rsidRPr="00C46969">
        <w:rPr>
          <w:rFonts w:ascii="Georgia" w:hAnsi="Georgia" w:cs="Helvetica"/>
          <w:color w:val="auto"/>
        </w:rPr>
        <w:t xml:space="preserve">van </w:t>
      </w:r>
      <w:r w:rsidRPr="00C46969">
        <w:rPr>
          <w:rFonts w:ascii="Georgia" w:hAnsi="Georgia" w:cs="Helvetica"/>
          <w:color w:val="auto"/>
        </w:rPr>
        <w:t>welke</w:t>
      </w:r>
      <w:r w:rsidR="007A5B09" w:rsidRPr="00C46969">
        <w:rPr>
          <w:rFonts w:ascii="Georgia" w:hAnsi="Georgia" w:cs="Helvetica"/>
          <w:color w:val="auto"/>
        </w:rPr>
        <w:t xml:space="preserve"> Fabrikanten Inschrijver </w:t>
      </w:r>
      <w:r w:rsidR="0030399D">
        <w:rPr>
          <w:rFonts w:ascii="Georgia" w:hAnsi="Georgia" w:cs="Helvetica"/>
          <w:color w:val="auto"/>
        </w:rPr>
        <w:t xml:space="preserve">alle producten kan </w:t>
      </w:r>
      <w:r w:rsidR="0080485C">
        <w:rPr>
          <w:rFonts w:ascii="Georgia" w:hAnsi="Georgia" w:cs="Helvetica"/>
          <w:color w:val="auto"/>
        </w:rPr>
        <w:t>Leveren</w:t>
      </w:r>
      <w:r w:rsidR="007A5B09" w:rsidRPr="00C46969">
        <w:rPr>
          <w:rFonts w:ascii="Georgia" w:hAnsi="Georgia" w:cs="Helvetica"/>
          <w:color w:val="auto"/>
        </w:rPr>
        <w:t xml:space="preserve">. </w:t>
      </w:r>
    </w:p>
    <w:p w14:paraId="5722070A" w14:textId="77777777" w:rsidR="00831443" w:rsidRPr="00C46969" w:rsidRDefault="00831443" w:rsidP="00831443">
      <w:pPr>
        <w:rPr>
          <w:rFonts w:ascii="Georgia" w:hAnsi="Georgia" w:cs="Times New Roman"/>
          <w:i/>
          <w:color w:val="auto"/>
        </w:rPr>
      </w:pPr>
    </w:p>
    <w:p w14:paraId="4F74F209" w14:textId="17EA8589" w:rsidR="000362CD" w:rsidRDefault="00831443" w:rsidP="000362CD">
      <w:pPr>
        <w:rPr>
          <w:rFonts w:ascii="Georgia" w:hAnsi="Georgia" w:cs="Times New Roman"/>
          <w:color w:val="auto"/>
        </w:rPr>
      </w:pPr>
      <w:r w:rsidRPr="00C46969">
        <w:rPr>
          <w:rFonts w:ascii="Georgia" w:hAnsi="Georgia" w:cs="Times New Roman"/>
          <w:color w:val="auto"/>
        </w:rPr>
        <w:t xml:space="preserve">Inschrijver dient bij beantwoording van deze </w:t>
      </w:r>
      <w:r w:rsidR="00C61591" w:rsidRPr="00C46969">
        <w:rPr>
          <w:rFonts w:ascii="Georgia" w:hAnsi="Georgia" w:cs="Times New Roman"/>
          <w:color w:val="auto"/>
        </w:rPr>
        <w:t>wens ‘</w:t>
      </w:r>
      <w:r w:rsidR="0009273C" w:rsidRPr="00C46969">
        <w:rPr>
          <w:rFonts w:ascii="Georgia" w:hAnsi="Georgia" w:cs="Times New Roman"/>
          <w:color w:val="auto"/>
        </w:rPr>
        <w:t>Bijlage</w:t>
      </w:r>
      <w:r w:rsidR="00C61591" w:rsidRPr="00C46969">
        <w:rPr>
          <w:rFonts w:ascii="Georgia" w:hAnsi="Georgia" w:cs="Times New Roman"/>
          <w:color w:val="auto"/>
        </w:rPr>
        <w:t xml:space="preserve"> CO2.3 </w:t>
      </w:r>
      <w:r w:rsidR="00533283">
        <w:rPr>
          <w:rFonts w:ascii="Georgia" w:hAnsi="Georgia" w:cs="Times New Roman"/>
          <w:color w:val="auto"/>
        </w:rPr>
        <w:t>Fabrikantenlijst</w:t>
      </w:r>
      <w:r w:rsidR="00C61591" w:rsidRPr="00C46969">
        <w:rPr>
          <w:rFonts w:ascii="Georgia" w:hAnsi="Georgia" w:cs="Times New Roman"/>
          <w:color w:val="auto"/>
        </w:rPr>
        <w:t xml:space="preserve"> EA Projectmeubilair RUG 2019’</w:t>
      </w:r>
      <w:r w:rsidR="000362CD" w:rsidRPr="00C46969">
        <w:rPr>
          <w:rFonts w:ascii="Georgia" w:hAnsi="Georgia" w:cs="Times New Roman"/>
          <w:color w:val="auto"/>
        </w:rPr>
        <w:t xml:space="preserve"> in te vullen en</w:t>
      </w:r>
      <w:r w:rsidRPr="00C46969">
        <w:rPr>
          <w:rFonts w:ascii="Georgia" w:hAnsi="Georgia" w:cs="Times New Roman"/>
          <w:color w:val="auto"/>
        </w:rPr>
        <w:t xml:space="preserve"> te uploaden</w:t>
      </w:r>
      <w:r w:rsidR="00C61591" w:rsidRPr="00C46969">
        <w:rPr>
          <w:rFonts w:ascii="Georgia" w:hAnsi="Georgia" w:cs="Times New Roman"/>
          <w:color w:val="auto"/>
        </w:rPr>
        <w:t>. In deze bijlage dien</w:t>
      </w:r>
      <w:r w:rsidR="003922A4" w:rsidRPr="00C46969">
        <w:rPr>
          <w:rFonts w:ascii="Georgia" w:hAnsi="Georgia" w:cs="Times New Roman"/>
          <w:color w:val="auto"/>
        </w:rPr>
        <w:t xml:space="preserve">t Inschrijver in kolom </w:t>
      </w:r>
      <w:r w:rsidR="00891A66">
        <w:rPr>
          <w:rFonts w:ascii="Georgia" w:hAnsi="Georgia" w:cs="Times New Roman"/>
          <w:color w:val="auto"/>
        </w:rPr>
        <w:t xml:space="preserve">‘E’ </w:t>
      </w:r>
      <w:r w:rsidR="000362CD" w:rsidRPr="00C46969">
        <w:rPr>
          <w:rFonts w:ascii="Georgia" w:hAnsi="Georgia" w:cs="Times New Roman"/>
          <w:color w:val="auto"/>
        </w:rPr>
        <w:t xml:space="preserve">per Fabrikant </w:t>
      </w:r>
      <w:r w:rsidR="003922A4" w:rsidRPr="00C46969">
        <w:rPr>
          <w:rFonts w:ascii="Georgia" w:hAnsi="Georgia" w:cs="Times New Roman"/>
          <w:color w:val="auto"/>
        </w:rPr>
        <w:t>aan te geven of zij ‘Ja’ of ‘Nee’</w:t>
      </w:r>
      <w:r w:rsidR="000362CD" w:rsidRPr="00C46969">
        <w:rPr>
          <w:rFonts w:ascii="Georgia" w:hAnsi="Georgia" w:cs="Times New Roman"/>
          <w:color w:val="auto"/>
        </w:rPr>
        <w:t xml:space="preserve"> </w:t>
      </w:r>
      <w:r w:rsidR="00533283">
        <w:rPr>
          <w:rFonts w:ascii="Georgia" w:hAnsi="Georgia" w:cs="Times New Roman"/>
          <w:color w:val="auto"/>
        </w:rPr>
        <w:t>alle producten van betreffende</w:t>
      </w:r>
      <w:r w:rsidR="000362CD" w:rsidRPr="00C46969">
        <w:rPr>
          <w:rFonts w:ascii="Georgia" w:hAnsi="Georgia" w:cs="Times New Roman"/>
          <w:color w:val="auto"/>
        </w:rPr>
        <w:t xml:space="preserve"> Fabrikanten</w:t>
      </w:r>
      <w:r w:rsidR="00533283">
        <w:rPr>
          <w:rFonts w:ascii="Georgia" w:hAnsi="Georgia" w:cs="Times New Roman"/>
          <w:color w:val="auto"/>
        </w:rPr>
        <w:t xml:space="preserve"> kan </w:t>
      </w:r>
      <w:r w:rsidR="0080485C">
        <w:rPr>
          <w:rFonts w:ascii="Georgia" w:hAnsi="Georgia" w:cs="Times New Roman"/>
          <w:color w:val="auto"/>
        </w:rPr>
        <w:t>Leveren</w:t>
      </w:r>
      <w:r w:rsidR="000362CD" w:rsidRPr="00C46969">
        <w:rPr>
          <w:rFonts w:ascii="Georgia" w:hAnsi="Georgia" w:cs="Times New Roman"/>
          <w:color w:val="auto"/>
        </w:rPr>
        <w:t>.</w:t>
      </w:r>
    </w:p>
    <w:p w14:paraId="0F2C8F8B" w14:textId="094CD775" w:rsidR="00C12F49" w:rsidRPr="00C46969" w:rsidRDefault="00C12F49" w:rsidP="00C12F49">
      <w:pPr>
        <w:autoSpaceDE w:val="0"/>
        <w:autoSpaceDN w:val="0"/>
        <w:adjustRightInd w:val="0"/>
        <w:rPr>
          <w:rFonts w:ascii="Georgia" w:hAnsi="Georgia" w:cs="Helvetica"/>
          <w:color w:val="auto"/>
          <w:highlight w:val="green"/>
        </w:rPr>
      </w:pPr>
    </w:p>
    <w:p w14:paraId="736CD0EF" w14:textId="77777777" w:rsidR="00CF76E4" w:rsidRDefault="00CF76E4" w:rsidP="00533283">
      <w:pPr>
        <w:rPr>
          <w:rFonts w:ascii="Georgia" w:hAnsi="Georgia"/>
          <w:b/>
        </w:rPr>
      </w:pPr>
    </w:p>
    <w:p w14:paraId="0EA296F7" w14:textId="77777777" w:rsidR="00046AA3" w:rsidRPr="00393888" w:rsidRDefault="00046AA3" w:rsidP="0097783B">
      <w:pPr>
        <w:rPr>
          <w:rFonts w:ascii="Georgia" w:hAnsi="Georgia"/>
        </w:rPr>
      </w:pPr>
    </w:p>
    <w:sectPr w:rsidR="00046AA3" w:rsidRPr="00393888" w:rsidSect="00A1385A">
      <w:headerReference w:type="even" r:id="rId19"/>
      <w:headerReference w:type="default" r:id="rId20"/>
      <w:footerReference w:type="even" r:id="rId21"/>
      <w:footerReference w:type="default" r:id="rId22"/>
      <w:pgSz w:w="11906" w:h="16838" w:code="9"/>
      <w:pgMar w:top="1531" w:right="1418" w:bottom="1531" w:left="1418" w:header="62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3A91" w14:textId="77777777" w:rsidR="00D40DE1" w:rsidRDefault="00D40DE1">
      <w:r>
        <w:separator/>
      </w:r>
    </w:p>
  </w:endnote>
  <w:endnote w:type="continuationSeparator" w:id="0">
    <w:p w14:paraId="126E9399" w14:textId="77777777" w:rsidR="00D40DE1" w:rsidRDefault="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LF-Roman">
    <w:charset w:val="00"/>
    <w:family w:val="swiss"/>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7FA4" w14:textId="77777777" w:rsidR="00D40DE1" w:rsidRDefault="00D40D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76</w:t>
    </w:r>
    <w:r>
      <w:rPr>
        <w:rStyle w:val="Paginanummer"/>
      </w:rPr>
      <w:fldChar w:fldCharType="end"/>
    </w:r>
  </w:p>
  <w:p w14:paraId="00F06FC1" w14:textId="77777777" w:rsidR="00D40DE1" w:rsidRDefault="00D40DE1">
    <w:pPr>
      <w:pStyle w:val="Voettekst"/>
      <w:ind w:right="360"/>
    </w:pPr>
  </w:p>
  <w:p w14:paraId="22FBE2EE" w14:textId="77777777" w:rsidR="00D40DE1" w:rsidRDefault="00D40DE1"/>
  <w:p w14:paraId="343D978F" w14:textId="77777777" w:rsidR="00D40DE1" w:rsidRDefault="00D40DE1"/>
  <w:p w14:paraId="39EC18C9" w14:textId="77777777" w:rsidR="00D40DE1" w:rsidRDefault="00D40D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C71D" w14:textId="401C18B8" w:rsidR="00D40DE1" w:rsidRDefault="00D40DE1">
    <w:pPr>
      <w:pStyle w:val="Voettekst"/>
      <w:pBdr>
        <w:top w:val="single" w:sz="4" w:space="1" w:color="auto"/>
      </w:pBdr>
      <w:tabs>
        <w:tab w:val="left" w:pos="5085"/>
      </w:tabs>
      <w:rPr>
        <w:rFonts w:ascii="Georgia" w:hAnsi="Georgia"/>
        <w:b/>
        <w:sz w:val="16"/>
        <w:szCs w:val="16"/>
      </w:rPr>
    </w:pPr>
    <w:r>
      <w:rPr>
        <w:rFonts w:ascii="Georgia" w:hAnsi="Georgia"/>
        <w:b/>
        <w:sz w:val="16"/>
        <w:szCs w:val="16"/>
      </w:rPr>
      <w:t>Openbare Europese Aanbesteding Projectmeubilair RUG 2019</w:t>
    </w:r>
  </w:p>
  <w:p w14:paraId="1F2B566A" w14:textId="45F48209" w:rsidR="00D40DE1" w:rsidRDefault="00D40DE1">
    <w:pPr>
      <w:pStyle w:val="Voettekst"/>
      <w:pBdr>
        <w:top w:val="single" w:sz="4" w:space="1" w:color="auto"/>
      </w:pBdr>
      <w:tabs>
        <w:tab w:val="left" w:pos="5085"/>
      </w:tabs>
      <w:rPr>
        <w:sz w:val="16"/>
        <w:szCs w:val="16"/>
      </w:rPr>
    </w:pPr>
    <w:r>
      <w:rPr>
        <w:rFonts w:ascii="Georgia" w:hAnsi="Georgia"/>
        <w:b/>
        <w:sz w:val="16"/>
        <w:szCs w:val="16"/>
      </w:rPr>
      <w:t>Rijksuniversiteit Groningen</w:t>
    </w:r>
    <w:r>
      <w:tab/>
      <w:t xml:space="preserve">                                           </w:t>
    </w:r>
    <w:r>
      <w:tab/>
    </w:r>
    <w:r>
      <w:rPr>
        <w:rStyle w:val="Paginanummer"/>
        <w:rFonts w:ascii="Georgia" w:hAnsi="Georgia"/>
        <w:sz w:val="16"/>
        <w:szCs w:val="16"/>
      </w:rPr>
      <w:fldChar w:fldCharType="begin"/>
    </w:r>
    <w:r>
      <w:rPr>
        <w:rStyle w:val="Paginanummer"/>
        <w:rFonts w:ascii="Georgia" w:hAnsi="Georgia"/>
        <w:sz w:val="16"/>
        <w:szCs w:val="16"/>
      </w:rPr>
      <w:instrText xml:space="preserve"> PAGE </w:instrText>
    </w:r>
    <w:r>
      <w:rPr>
        <w:rStyle w:val="Paginanummer"/>
        <w:rFonts w:ascii="Georgia" w:hAnsi="Georgia"/>
        <w:sz w:val="16"/>
        <w:szCs w:val="16"/>
      </w:rPr>
      <w:fldChar w:fldCharType="separate"/>
    </w:r>
    <w:r w:rsidR="00B27832">
      <w:rPr>
        <w:rStyle w:val="Paginanummer"/>
        <w:rFonts w:ascii="Georgia" w:hAnsi="Georgia"/>
        <w:noProof/>
        <w:sz w:val="16"/>
        <w:szCs w:val="16"/>
      </w:rPr>
      <w:t>16</w:t>
    </w:r>
    <w:r>
      <w:rPr>
        <w:rStyle w:val="Paginanummer"/>
        <w:rFonts w:ascii="Georgia" w:hAnsi="Georgia"/>
        <w:sz w:val="16"/>
        <w:szCs w:val="16"/>
      </w:rPr>
      <w:fldChar w:fldCharType="end"/>
    </w:r>
  </w:p>
  <w:p w14:paraId="5C9EE0CB" w14:textId="77777777" w:rsidR="00D40DE1" w:rsidRDefault="00D40DE1">
    <w:pPr>
      <w:pStyle w:val="Voettekst"/>
      <w:pBdr>
        <w:top w:val="single" w:sz="4" w:space="1" w:color="auto"/>
      </w:pBdr>
    </w:pPr>
  </w:p>
  <w:p w14:paraId="5622C61A" w14:textId="77777777" w:rsidR="00D40DE1" w:rsidRDefault="00D40DE1">
    <w:pPr>
      <w:pStyle w:val="Voettekst"/>
      <w:pBdr>
        <w:top w:val="single" w:sz="4" w:space="1" w:color="auto"/>
      </w:pBdr>
    </w:pPr>
  </w:p>
  <w:p w14:paraId="0F16C50A" w14:textId="77777777" w:rsidR="00D40DE1" w:rsidRDefault="00D40DE1">
    <w:pPr>
      <w:pStyle w:val="Voettekst"/>
      <w:pBdr>
        <w:top w:val="single" w:sz="4" w:space="1" w:color="auto"/>
      </w:pBdr>
    </w:pPr>
  </w:p>
  <w:p w14:paraId="7791D231" w14:textId="5DBB1735" w:rsidR="00D40DE1" w:rsidRDefault="00D40DE1" w:rsidP="005F18DA">
    <w:pPr>
      <w:tabs>
        <w:tab w:val="left" w:pos="3731"/>
      </w:tabs>
    </w:pPr>
    <w:r>
      <w:tab/>
    </w:r>
  </w:p>
  <w:p w14:paraId="30399F88" w14:textId="77777777" w:rsidR="00D40DE1" w:rsidRDefault="00D40DE1"/>
  <w:p w14:paraId="2DA9F674" w14:textId="77777777" w:rsidR="00D40DE1" w:rsidRDefault="00D40DE1"/>
  <w:p w14:paraId="6C609602" w14:textId="77777777" w:rsidR="00D40DE1" w:rsidRDefault="00D40D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E269" w14:textId="77777777" w:rsidR="00D40DE1" w:rsidRDefault="00D40DE1">
      <w:r>
        <w:separator/>
      </w:r>
    </w:p>
  </w:footnote>
  <w:footnote w:type="continuationSeparator" w:id="0">
    <w:p w14:paraId="4EE50A37" w14:textId="77777777" w:rsidR="00D40DE1" w:rsidRDefault="00D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0173E" w14:textId="77777777" w:rsidR="00D40DE1" w:rsidRDefault="00D40DE1">
    <w:pPr>
      <w:pStyle w:val="Koptekst"/>
    </w:pPr>
  </w:p>
  <w:p w14:paraId="2BF85302" w14:textId="77777777" w:rsidR="00D40DE1" w:rsidRDefault="00D40DE1"/>
  <w:p w14:paraId="70953104" w14:textId="77777777" w:rsidR="00D40DE1" w:rsidRDefault="00D40DE1"/>
  <w:p w14:paraId="2686569F" w14:textId="77777777" w:rsidR="00D40DE1" w:rsidRDefault="00D40D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38A0C" w14:textId="3D8DD1BE" w:rsidR="00D40DE1" w:rsidRDefault="00D40DE1" w:rsidP="00142522">
    <w:pPr>
      <w:pStyle w:val="Koptekst"/>
      <w:pBdr>
        <w:bottom w:val="single" w:sz="4" w:space="5" w:color="auto"/>
      </w:pBdr>
    </w:pPr>
    <w:r w:rsidRPr="00396F05">
      <w:rPr>
        <w:rFonts w:ascii="Georgia" w:hAnsi="Georgia"/>
      </w:rPr>
      <w:t>FB19.0118</w:t>
    </w:r>
    <w:r>
      <w:rPr>
        <w:rFonts w:ascii="Georgia" w:hAnsi="Georgia"/>
      </w:rPr>
      <w:t xml:space="preserve"> Aanbestedingsleidraad</w:t>
    </w:r>
    <w:r>
      <w:rPr>
        <w:rFonts w:ascii="Georgia" w:hAnsi="Georgia"/>
      </w:rPr>
      <w:tab/>
    </w:r>
    <w:r>
      <w:rPr>
        <w:rFonts w:ascii="Georgia" w:hAnsi="Georgia"/>
      </w:rPr>
      <w:tab/>
    </w:r>
    <w:r>
      <w:rPr>
        <w:noProof/>
      </w:rPr>
      <w:drawing>
        <wp:inline distT="0" distB="0" distL="0" distR="0" wp14:anchorId="6B739AA0" wp14:editId="4CFFD4F3">
          <wp:extent cx="1304925" cy="304800"/>
          <wp:effectExtent l="0" t="0" r="9525" b="0"/>
          <wp:docPr id="2" name="Afbeelding 2" descr="205RUGBASE_NL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RUGBASE_NL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p w14:paraId="3FF3DB61" w14:textId="77777777" w:rsidR="00D40DE1" w:rsidRDefault="00D40DE1" w:rsidP="00142522">
    <w:pPr>
      <w:pStyle w:val="Koptekst"/>
      <w:pBdr>
        <w:bottom w:val="single" w:sz="4" w:space="5" w:color="auto"/>
      </w:pBdr>
    </w:pPr>
  </w:p>
  <w:p w14:paraId="0933FD2C" w14:textId="77777777" w:rsidR="00D40DE1" w:rsidRDefault="00D40DE1"/>
  <w:p w14:paraId="2A8427CD" w14:textId="77777777" w:rsidR="00D40DE1" w:rsidRDefault="00D40DE1"/>
  <w:p w14:paraId="2AF79A66" w14:textId="77777777" w:rsidR="00D40DE1" w:rsidRDefault="00D40D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1AB190"/>
    <w:lvl w:ilvl="0">
      <w:start w:val="1"/>
      <w:numFmt w:val="decimal"/>
      <w:pStyle w:val="Lijstnummering"/>
      <w:lvlText w:val="%1."/>
      <w:lvlJc w:val="left"/>
      <w:pPr>
        <w:tabs>
          <w:tab w:val="num" w:pos="360"/>
        </w:tabs>
        <w:ind w:left="360" w:hanging="360"/>
      </w:pPr>
    </w:lvl>
  </w:abstractNum>
  <w:abstractNum w:abstractNumId="1" w15:restartNumberingAfterBreak="0">
    <w:nsid w:val="08A24FED"/>
    <w:multiLevelType w:val="hybridMultilevel"/>
    <w:tmpl w:val="1D7EB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6460A1"/>
    <w:multiLevelType w:val="hybridMultilevel"/>
    <w:tmpl w:val="9A76153A"/>
    <w:lvl w:ilvl="0" w:tplc="C040DB92">
      <w:start w:val="1"/>
      <w:numFmt w:val="decimal"/>
      <w:pStyle w:val="Supplement1"/>
      <w:lvlText w:val="Bijlage %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935642"/>
    <w:multiLevelType w:val="multilevel"/>
    <w:tmpl w:val="C16CC8F6"/>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4" w15:restartNumberingAfterBreak="0">
    <w:nsid w:val="0B085936"/>
    <w:multiLevelType w:val="multilevel"/>
    <w:tmpl w:val="8D8A84F2"/>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5" w15:restartNumberingAfterBreak="0">
    <w:nsid w:val="0C9C743B"/>
    <w:multiLevelType w:val="multilevel"/>
    <w:tmpl w:val="98FC91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0F822A37"/>
    <w:multiLevelType w:val="hybridMultilevel"/>
    <w:tmpl w:val="98626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39329B1"/>
    <w:multiLevelType w:val="multilevel"/>
    <w:tmpl w:val="6744100A"/>
    <w:lvl w:ilvl="0">
      <w:start w:val="1"/>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F03B0"/>
    <w:multiLevelType w:val="multilevel"/>
    <w:tmpl w:val="40DEE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2A7925"/>
    <w:multiLevelType w:val="multilevel"/>
    <w:tmpl w:val="8D8A84F2"/>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10" w15:restartNumberingAfterBreak="0">
    <w:nsid w:val="25FA171E"/>
    <w:multiLevelType w:val="hybridMultilevel"/>
    <w:tmpl w:val="2654B858"/>
    <w:lvl w:ilvl="0" w:tplc="BC3CC21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6CF1844"/>
    <w:multiLevelType w:val="hybridMultilevel"/>
    <w:tmpl w:val="3BE296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DC4AE2"/>
    <w:multiLevelType w:val="multilevel"/>
    <w:tmpl w:val="702823C8"/>
    <w:lvl w:ilvl="0">
      <w:start w:val="1"/>
      <w:numFmt w:val="decimal"/>
      <w:lvlText w:val="%1."/>
      <w:lvlJc w:val="left"/>
      <w:pPr>
        <w:ind w:left="360" w:hanging="360"/>
      </w:pPr>
      <w:rPr>
        <w:rFonts w:hint="default"/>
        <w:b/>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C45037E"/>
    <w:multiLevelType w:val="hybridMultilevel"/>
    <w:tmpl w:val="4432B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3B3801"/>
    <w:multiLevelType w:val="multilevel"/>
    <w:tmpl w:val="B7AE18FA"/>
    <w:styleLink w:val="dtpHeadings"/>
    <w:lvl w:ilvl="0">
      <w:start w:val="1"/>
      <w:numFmt w:val="decimal"/>
      <w:lvlText w:val="%1"/>
      <w:lvlJc w:val="left"/>
      <w:pPr>
        <w:tabs>
          <w:tab w:val="num" w:pos="567"/>
        </w:tabs>
        <w:ind w:left="567" w:hanging="567"/>
      </w:pPr>
      <w:rPr>
        <w:b w:val="0"/>
        <w:i w:val="0"/>
        <w:caps w:val="0"/>
        <w:smallCaps w:val="0"/>
        <w:strike w:val="0"/>
        <w:dstrike w:val="0"/>
        <w:vanish w:val="0"/>
        <w:color w:val="auto"/>
        <w:w w:val="100"/>
        <w:position w:val="0"/>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b/>
        <w:i w:val="0"/>
        <w:caps w:val="0"/>
        <w:smallCaps w:val="0"/>
        <w:strike w:val="0"/>
        <w:dstrike w:val="0"/>
        <w:vanish w:val="0"/>
        <w:color w:val="auto"/>
        <w:w w:val="10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b/>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b w:val="0"/>
        <w:i w:val="0"/>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b w:val="0"/>
        <w:i/>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b w:val="0"/>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7A5F08"/>
    <w:multiLevelType w:val="hybridMultilevel"/>
    <w:tmpl w:val="6DC6AB54"/>
    <w:lvl w:ilvl="0" w:tplc="694CF13C">
      <w:start w:val="1"/>
      <w:numFmt w:val="decimal"/>
      <w:lvlText w:val="%1."/>
      <w:lvlJc w:val="left"/>
      <w:pPr>
        <w:ind w:left="360" w:hanging="360"/>
      </w:pPr>
      <w:rPr>
        <w:b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824572"/>
    <w:multiLevelType w:val="multilevel"/>
    <w:tmpl w:val="3FB22004"/>
    <w:styleLink w:val="dtpBulleted"/>
    <w:lvl w:ilvl="0">
      <w:start w:val="1"/>
      <w:numFmt w:val="bullet"/>
      <w:lvlText w:val="›"/>
      <w:lvlJc w:val="left"/>
      <w:pPr>
        <w:tabs>
          <w:tab w:val="num" w:pos="170"/>
        </w:tabs>
        <w:ind w:left="17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40"/>
        </w:tabs>
        <w:ind w:left="34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10"/>
        </w:tabs>
        <w:ind w:left="51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680"/>
        </w:tabs>
        <w:ind w:left="68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2"/>
        </w:tabs>
        <w:ind w:left="1492" w:hanging="360"/>
      </w:pPr>
      <w:rPr>
        <w:rFonts w:ascii="Symbol" w:hAnsi="Symbol" w:hint="default"/>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D31EC9"/>
    <w:multiLevelType w:val="hybridMultilevel"/>
    <w:tmpl w:val="1D3E27BA"/>
    <w:lvl w:ilvl="0" w:tplc="454608C2">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675D06"/>
    <w:multiLevelType w:val="hybridMultilevel"/>
    <w:tmpl w:val="14FA13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7C0181"/>
    <w:multiLevelType w:val="hybridMultilevel"/>
    <w:tmpl w:val="DEF62D1A"/>
    <w:lvl w:ilvl="0" w:tplc="9118E742">
      <w:numFmt w:val="bullet"/>
      <w:lvlText w:val="-"/>
      <w:lvlJc w:val="left"/>
      <w:pPr>
        <w:ind w:left="720" w:hanging="360"/>
      </w:pPr>
      <w:rPr>
        <w:rFonts w:ascii="Georgia" w:eastAsia="Times New Roman" w:hAnsi="Georgi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AE91FAE"/>
    <w:multiLevelType w:val="hybridMultilevel"/>
    <w:tmpl w:val="15DE4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5579D7"/>
    <w:multiLevelType w:val="multilevel"/>
    <w:tmpl w:val="0220E81C"/>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22" w15:restartNumberingAfterBreak="0">
    <w:nsid w:val="4D947237"/>
    <w:multiLevelType w:val="multilevel"/>
    <w:tmpl w:val="D3B8BF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2E5615B"/>
    <w:multiLevelType w:val="hybridMultilevel"/>
    <w:tmpl w:val="C6FC5DBE"/>
    <w:lvl w:ilvl="0" w:tplc="55C01B26">
      <w:start w:val="1"/>
      <w:numFmt w:val="decimal"/>
      <w:lvlText w:val="%1."/>
      <w:lvlJc w:val="left"/>
      <w:pPr>
        <w:ind w:left="360" w:hanging="360"/>
      </w:pPr>
      <w:rPr>
        <w:rFonts w:ascii="Georgia" w:hAnsi="Georgia" w:hint="default"/>
        <w:color w:val="00000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31F0C42"/>
    <w:multiLevelType w:val="multilevel"/>
    <w:tmpl w:val="5038EB54"/>
    <w:lvl w:ilvl="0">
      <w:start w:val="1"/>
      <w:numFmt w:val="decimal"/>
      <w:lvlText w:val="%1"/>
      <w:lvlJc w:val="left"/>
      <w:pPr>
        <w:tabs>
          <w:tab w:val="num" w:pos="360"/>
        </w:tabs>
        <w:ind w:left="360" w:hanging="360"/>
      </w:pPr>
      <w:rPr>
        <w:rFonts w:ascii="Arial" w:hAnsi="Arial" w:hint="default"/>
        <w:b w:val="0"/>
        <w:sz w:val="20"/>
      </w:rPr>
    </w:lvl>
    <w:lvl w:ilvl="1">
      <w:start w:val="1"/>
      <w:numFmt w:val="decimal"/>
      <w:lvlText w:val="%1.%2"/>
      <w:lvlJc w:val="left"/>
      <w:pPr>
        <w:tabs>
          <w:tab w:val="num" w:pos="360"/>
        </w:tabs>
        <w:ind w:left="360" w:hanging="360"/>
      </w:pPr>
      <w:rPr>
        <w:rFonts w:hint="default"/>
        <w:b w:val="0"/>
        <w:i w:val="0"/>
      </w:rPr>
    </w:lvl>
    <w:lvl w:ilvl="2">
      <w:start w:val="1"/>
      <w:numFmt w:val="decimal"/>
      <w:pStyle w:val="genummerdelijst"/>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55C6F25"/>
    <w:multiLevelType w:val="hybridMultilevel"/>
    <w:tmpl w:val="71D2E8C4"/>
    <w:styleLink w:val="dtpBulleted1"/>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046146"/>
    <w:multiLevelType w:val="multilevel"/>
    <w:tmpl w:val="FA808C04"/>
    <w:styleLink w:val="OpmaakprofielMeerdereniveaus1"/>
    <w:lvl w:ilvl="0">
      <w:start w:val="1"/>
      <w:numFmt w:val="decimal"/>
      <w:pStyle w:val="definities2"/>
      <w:lvlText w:val="Artikel %1"/>
      <w:lvlJc w:val="left"/>
      <w:pPr>
        <w:tabs>
          <w:tab w:val="num" w:pos="700"/>
        </w:tabs>
        <w:ind w:left="1948" w:hanging="1588"/>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84F14C5"/>
    <w:multiLevelType w:val="hybridMultilevel"/>
    <w:tmpl w:val="EFB20B0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99578B8"/>
    <w:multiLevelType w:val="hybridMultilevel"/>
    <w:tmpl w:val="E5F8D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03B1219"/>
    <w:multiLevelType w:val="hybridMultilevel"/>
    <w:tmpl w:val="1596759E"/>
    <w:lvl w:ilvl="0" w:tplc="4E5CB46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1D57C9A"/>
    <w:multiLevelType w:val="multilevel"/>
    <w:tmpl w:val="D4D2FA48"/>
    <w:lvl w:ilvl="0">
      <w:start w:val="1"/>
      <w:numFmt w:val="decimal"/>
      <w:pStyle w:val="Kop9"/>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658B4A18"/>
    <w:multiLevelType w:val="hybridMultilevel"/>
    <w:tmpl w:val="8EB074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66457BE"/>
    <w:multiLevelType w:val="multilevel"/>
    <w:tmpl w:val="C4EC3BE4"/>
    <w:styleLink w:val="dtpNumbered"/>
    <w:lvl w:ilvl="0">
      <w:start w:val="1"/>
      <w:numFmt w:val="decimal"/>
      <w:lvlText w:val="%1"/>
      <w:lvlJc w:val="left"/>
      <w:pPr>
        <w:tabs>
          <w:tab w:val="num" w:pos="964"/>
        </w:tabs>
        <w:ind w:left="964"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61"/>
        </w:tabs>
        <w:ind w:left="1361"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58"/>
        </w:tabs>
        <w:ind w:left="1758"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55"/>
        </w:tabs>
        <w:ind w:left="2155"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059"/>
        </w:tabs>
        <w:ind w:left="2059" w:hanging="360"/>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676564D5"/>
    <w:multiLevelType w:val="hybridMultilevel"/>
    <w:tmpl w:val="3632894C"/>
    <w:lvl w:ilvl="0" w:tplc="FE884EA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403B7C"/>
    <w:multiLevelType w:val="multilevel"/>
    <w:tmpl w:val="6D78337A"/>
    <w:lvl w:ilvl="0">
      <w:start w:val="1"/>
      <w:numFmt w:val="bullet"/>
      <w:lvlText w:val="-"/>
      <w:lvlJc w:val="left"/>
      <w:pPr>
        <w:ind w:left="1069" w:hanging="360"/>
      </w:pPr>
      <w:rPr>
        <w:rFonts w:ascii="Calibri" w:hAnsi="Calibri" w:cs="Calibri" w:hint="default"/>
      </w:rPr>
    </w:lvl>
    <w:lvl w:ilvl="1">
      <w:start w:val="1"/>
      <w:numFmt w:val="bullet"/>
      <w:lvlText w:val="-"/>
      <w:lvlJc w:val="left"/>
      <w:pPr>
        <w:ind w:left="1789" w:hanging="360"/>
      </w:pPr>
      <w:rPr>
        <w:rFonts w:ascii="Calibri" w:hAnsi="Calibri" w:cs="Calibri"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E7C67F6"/>
    <w:multiLevelType w:val="multilevel"/>
    <w:tmpl w:val="8D8A84F2"/>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36" w15:restartNumberingAfterBreak="0">
    <w:nsid w:val="6EAA336F"/>
    <w:multiLevelType w:val="hybridMultilevel"/>
    <w:tmpl w:val="1CE00944"/>
    <w:lvl w:ilvl="0" w:tplc="DA2C7E30">
      <w:start w:val="1"/>
      <w:numFmt w:val="decimal"/>
      <w:lvlText w:val="%1."/>
      <w:lvlJc w:val="left"/>
      <w:pPr>
        <w:ind w:left="360" w:hanging="360"/>
      </w:pPr>
      <w:rPr>
        <w:rFonts w:hint="default"/>
        <w:b w:val="0"/>
      </w:rPr>
    </w:lvl>
    <w:lvl w:ilvl="1" w:tplc="3E9E839C">
      <w:numFmt w:val="bullet"/>
      <w:lvlText w:val="-"/>
      <w:lvlJc w:val="left"/>
      <w:pPr>
        <w:ind w:left="1425" w:hanging="705"/>
      </w:pPr>
      <w:rPr>
        <w:rFonts w:ascii="Georgia" w:eastAsia="Times New Roman" w:hAnsi="Georgia"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0066C51"/>
    <w:multiLevelType w:val="hybridMultilevel"/>
    <w:tmpl w:val="79C04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5F50E22"/>
    <w:multiLevelType w:val="hybridMultilevel"/>
    <w:tmpl w:val="E51A9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706241"/>
    <w:multiLevelType w:val="multilevel"/>
    <w:tmpl w:val="55AE4F56"/>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2"/>
  </w:num>
  <w:num w:numId="3">
    <w:abstractNumId w:val="26"/>
  </w:num>
  <w:num w:numId="4">
    <w:abstractNumId w:val="13"/>
  </w:num>
  <w:num w:numId="5">
    <w:abstractNumId w:val="25"/>
  </w:num>
  <w:num w:numId="6">
    <w:abstractNumId w:val="0"/>
  </w:num>
  <w:num w:numId="7">
    <w:abstractNumId w:val="11"/>
  </w:num>
  <w:num w:numId="8">
    <w:abstractNumId w:val="20"/>
  </w:num>
  <w:num w:numId="9">
    <w:abstractNumId w:val="1"/>
  </w:num>
  <w:num w:numId="10">
    <w:abstractNumId w:val="28"/>
  </w:num>
  <w:num w:numId="11">
    <w:abstractNumId w:val="37"/>
  </w:num>
  <w:num w:numId="12">
    <w:abstractNumId w:val="6"/>
  </w:num>
  <w:num w:numId="13">
    <w:abstractNumId w:val="22"/>
  </w:num>
  <w:num w:numId="14">
    <w:abstractNumId w:val="30"/>
  </w:num>
  <w:num w:numId="15">
    <w:abstractNumId w:val="21"/>
  </w:num>
  <w:num w:numId="16">
    <w:abstractNumId w:val="3"/>
  </w:num>
  <w:num w:numId="17">
    <w:abstractNumId w:val="8"/>
  </w:num>
  <w:num w:numId="18">
    <w:abstractNumId w:val="9"/>
  </w:num>
  <w:num w:numId="19">
    <w:abstractNumId w:val="34"/>
  </w:num>
  <w:num w:numId="20">
    <w:abstractNumId w:val="5"/>
  </w:num>
  <w:num w:numId="21">
    <w:abstractNumId w:val="7"/>
  </w:num>
  <w:num w:numId="22">
    <w:abstractNumId w:val="10"/>
  </w:num>
  <w:num w:numId="23">
    <w:abstractNumId w:val="15"/>
  </w:num>
  <w:num w:numId="24">
    <w:abstractNumId w:val="33"/>
  </w:num>
  <w:num w:numId="25">
    <w:abstractNumId w:val="17"/>
  </w:num>
  <w:num w:numId="26">
    <w:abstractNumId w:val="29"/>
  </w:num>
  <w:num w:numId="27">
    <w:abstractNumId w:val="16"/>
  </w:num>
  <w:num w:numId="28">
    <w:abstractNumId w:val="32"/>
  </w:num>
  <w:num w:numId="29">
    <w:abstractNumId w:val="38"/>
  </w:num>
  <w:num w:numId="30">
    <w:abstractNumId w:val="14"/>
  </w:num>
  <w:num w:numId="31">
    <w:abstractNumId w:val="12"/>
  </w:num>
  <w:num w:numId="32">
    <w:abstractNumId w:val="39"/>
  </w:num>
  <w:num w:numId="33">
    <w:abstractNumId w:val="18"/>
  </w:num>
  <w:num w:numId="34">
    <w:abstractNumId w:val="23"/>
  </w:num>
  <w:num w:numId="35">
    <w:abstractNumId w:val="36"/>
  </w:num>
  <w:num w:numId="36">
    <w:abstractNumId w:val="4"/>
  </w:num>
  <w:num w:numId="37">
    <w:abstractNumId w:val="27"/>
  </w:num>
  <w:num w:numId="38">
    <w:abstractNumId w:val="19"/>
  </w:num>
  <w:num w:numId="39">
    <w:abstractNumId w:val="31"/>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rawingGridHorizontalSpacing w:val="10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23"/>
    <w:rsid w:val="00001004"/>
    <w:rsid w:val="000018CA"/>
    <w:rsid w:val="00001F57"/>
    <w:rsid w:val="000022DB"/>
    <w:rsid w:val="000023CD"/>
    <w:rsid w:val="00004122"/>
    <w:rsid w:val="000041B2"/>
    <w:rsid w:val="000050E4"/>
    <w:rsid w:val="00005EAF"/>
    <w:rsid w:val="000063FB"/>
    <w:rsid w:val="0000640E"/>
    <w:rsid w:val="00006CAB"/>
    <w:rsid w:val="00007C54"/>
    <w:rsid w:val="00007F48"/>
    <w:rsid w:val="00011324"/>
    <w:rsid w:val="00011471"/>
    <w:rsid w:val="000116AB"/>
    <w:rsid w:val="00011AAC"/>
    <w:rsid w:val="00012426"/>
    <w:rsid w:val="000134BB"/>
    <w:rsid w:val="000149EB"/>
    <w:rsid w:val="00014A93"/>
    <w:rsid w:val="000154DE"/>
    <w:rsid w:val="00015710"/>
    <w:rsid w:val="00015BBB"/>
    <w:rsid w:val="000169EC"/>
    <w:rsid w:val="00020A50"/>
    <w:rsid w:val="00020DA3"/>
    <w:rsid w:val="000216CA"/>
    <w:rsid w:val="0002219C"/>
    <w:rsid w:val="00022369"/>
    <w:rsid w:val="00022C42"/>
    <w:rsid w:val="0002333A"/>
    <w:rsid w:val="00023E33"/>
    <w:rsid w:val="00023F4B"/>
    <w:rsid w:val="00023FC3"/>
    <w:rsid w:val="0002412D"/>
    <w:rsid w:val="000245E4"/>
    <w:rsid w:val="00024991"/>
    <w:rsid w:val="00024A40"/>
    <w:rsid w:val="00024DD2"/>
    <w:rsid w:val="00026AFB"/>
    <w:rsid w:val="000279DC"/>
    <w:rsid w:val="000306BF"/>
    <w:rsid w:val="0003081B"/>
    <w:rsid w:val="00030F89"/>
    <w:rsid w:val="00031B73"/>
    <w:rsid w:val="000326A7"/>
    <w:rsid w:val="00032A03"/>
    <w:rsid w:val="00032BB2"/>
    <w:rsid w:val="00033241"/>
    <w:rsid w:val="00033F84"/>
    <w:rsid w:val="00034120"/>
    <w:rsid w:val="00034641"/>
    <w:rsid w:val="00034D68"/>
    <w:rsid w:val="00035A4A"/>
    <w:rsid w:val="000362CD"/>
    <w:rsid w:val="00037303"/>
    <w:rsid w:val="0003763F"/>
    <w:rsid w:val="00037886"/>
    <w:rsid w:val="0003792C"/>
    <w:rsid w:val="00037D35"/>
    <w:rsid w:val="00037D74"/>
    <w:rsid w:val="00040483"/>
    <w:rsid w:val="000414BF"/>
    <w:rsid w:val="0004150D"/>
    <w:rsid w:val="00041897"/>
    <w:rsid w:val="00041D3B"/>
    <w:rsid w:val="00042DEE"/>
    <w:rsid w:val="00043AEA"/>
    <w:rsid w:val="00043B9B"/>
    <w:rsid w:val="00044201"/>
    <w:rsid w:val="00044C20"/>
    <w:rsid w:val="00044D48"/>
    <w:rsid w:val="00044FAA"/>
    <w:rsid w:val="000456C7"/>
    <w:rsid w:val="00045C4D"/>
    <w:rsid w:val="00045EB3"/>
    <w:rsid w:val="0004608B"/>
    <w:rsid w:val="00046404"/>
    <w:rsid w:val="000465C7"/>
    <w:rsid w:val="00046AA3"/>
    <w:rsid w:val="00046BAA"/>
    <w:rsid w:val="00047336"/>
    <w:rsid w:val="00047B90"/>
    <w:rsid w:val="00047CFB"/>
    <w:rsid w:val="00047D46"/>
    <w:rsid w:val="000504DC"/>
    <w:rsid w:val="00050C4E"/>
    <w:rsid w:val="00050EB9"/>
    <w:rsid w:val="000513B6"/>
    <w:rsid w:val="0005142D"/>
    <w:rsid w:val="000519D4"/>
    <w:rsid w:val="00051B62"/>
    <w:rsid w:val="0005310B"/>
    <w:rsid w:val="000532AF"/>
    <w:rsid w:val="00054165"/>
    <w:rsid w:val="000546B4"/>
    <w:rsid w:val="0005544D"/>
    <w:rsid w:val="00055662"/>
    <w:rsid w:val="00056058"/>
    <w:rsid w:val="000566DA"/>
    <w:rsid w:val="00056B05"/>
    <w:rsid w:val="00056FCE"/>
    <w:rsid w:val="0006032E"/>
    <w:rsid w:val="0006054F"/>
    <w:rsid w:val="0006092C"/>
    <w:rsid w:val="00060B12"/>
    <w:rsid w:val="00060B56"/>
    <w:rsid w:val="00060CB3"/>
    <w:rsid w:val="000618E4"/>
    <w:rsid w:val="000629E5"/>
    <w:rsid w:val="00062FD3"/>
    <w:rsid w:val="0006311F"/>
    <w:rsid w:val="00063261"/>
    <w:rsid w:val="000634E0"/>
    <w:rsid w:val="000639AC"/>
    <w:rsid w:val="000641B5"/>
    <w:rsid w:val="00064615"/>
    <w:rsid w:val="000646C7"/>
    <w:rsid w:val="0006496F"/>
    <w:rsid w:val="000651CF"/>
    <w:rsid w:val="00065272"/>
    <w:rsid w:val="000658F1"/>
    <w:rsid w:val="00065A83"/>
    <w:rsid w:val="00065CA0"/>
    <w:rsid w:val="000664A1"/>
    <w:rsid w:val="000670F5"/>
    <w:rsid w:val="00067127"/>
    <w:rsid w:val="0006792E"/>
    <w:rsid w:val="00067A7B"/>
    <w:rsid w:val="000700D4"/>
    <w:rsid w:val="000712E8"/>
    <w:rsid w:val="000712F5"/>
    <w:rsid w:val="00072F95"/>
    <w:rsid w:val="00073003"/>
    <w:rsid w:val="00074689"/>
    <w:rsid w:val="000748A4"/>
    <w:rsid w:val="000748A9"/>
    <w:rsid w:val="0007490B"/>
    <w:rsid w:val="00074F29"/>
    <w:rsid w:val="00075473"/>
    <w:rsid w:val="00075FF0"/>
    <w:rsid w:val="0007670F"/>
    <w:rsid w:val="000768F2"/>
    <w:rsid w:val="00076EB7"/>
    <w:rsid w:val="000774BC"/>
    <w:rsid w:val="000777E5"/>
    <w:rsid w:val="0008045E"/>
    <w:rsid w:val="00080D37"/>
    <w:rsid w:val="00081586"/>
    <w:rsid w:val="000819EF"/>
    <w:rsid w:val="00082508"/>
    <w:rsid w:val="00082D41"/>
    <w:rsid w:val="00082E2B"/>
    <w:rsid w:val="000831C3"/>
    <w:rsid w:val="000844A7"/>
    <w:rsid w:val="000847FD"/>
    <w:rsid w:val="000849EB"/>
    <w:rsid w:val="00084BC1"/>
    <w:rsid w:val="00084C7D"/>
    <w:rsid w:val="00084F60"/>
    <w:rsid w:val="00087BB6"/>
    <w:rsid w:val="000905CB"/>
    <w:rsid w:val="00090CD9"/>
    <w:rsid w:val="0009163C"/>
    <w:rsid w:val="00091651"/>
    <w:rsid w:val="00091F59"/>
    <w:rsid w:val="0009273C"/>
    <w:rsid w:val="00093590"/>
    <w:rsid w:val="00093A67"/>
    <w:rsid w:val="00093CC3"/>
    <w:rsid w:val="000944F2"/>
    <w:rsid w:val="0009466D"/>
    <w:rsid w:val="000949BE"/>
    <w:rsid w:val="00094B54"/>
    <w:rsid w:val="00095549"/>
    <w:rsid w:val="0009562E"/>
    <w:rsid w:val="00095C48"/>
    <w:rsid w:val="00095D56"/>
    <w:rsid w:val="00096656"/>
    <w:rsid w:val="00096BA6"/>
    <w:rsid w:val="00096D91"/>
    <w:rsid w:val="00097667"/>
    <w:rsid w:val="00097E98"/>
    <w:rsid w:val="000A0A97"/>
    <w:rsid w:val="000A0C63"/>
    <w:rsid w:val="000A0C91"/>
    <w:rsid w:val="000A0CF9"/>
    <w:rsid w:val="000A0E9B"/>
    <w:rsid w:val="000A1211"/>
    <w:rsid w:val="000A14E2"/>
    <w:rsid w:val="000A1851"/>
    <w:rsid w:val="000A2A1F"/>
    <w:rsid w:val="000A3960"/>
    <w:rsid w:val="000A402B"/>
    <w:rsid w:val="000A457C"/>
    <w:rsid w:val="000A4B9C"/>
    <w:rsid w:val="000A5300"/>
    <w:rsid w:val="000A558D"/>
    <w:rsid w:val="000A5E10"/>
    <w:rsid w:val="000A640A"/>
    <w:rsid w:val="000A7080"/>
    <w:rsid w:val="000B06BD"/>
    <w:rsid w:val="000B093D"/>
    <w:rsid w:val="000B0F37"/>
    <w:rsid w:val="000B1019"/>
    <w:rsid w:val="000B18CD"/>
    <w:rsid w:val="000B1962"/>
    <w:rsid w:val="000B1A1A"/>
    <w:rsid w:val="000B2705"/>
    <w:rsid w:val="000B2C77"/>
    <w:rsid w:val="000B3EB3"/>
    <w:rsid w:val="000B4525"/>
    <w:rsid w:val="000B456B"/>
    <w:rsid w:val="000B4AD5"/>
    <w:rsid w:val="000B5313"/>
    <w:rsid w:val="000B5506"/>
    <w:rsid w:val="000B69B7"/>
    <w:rsid w:val="000B79EC"/>
    <w:rsid w:val="000C015E"/>
    <w:rsid w:val="000C03A9"/>
    <w:rsid w:val="000C0A85"/>
    <w:rsid w:val="000C1874"/>
    <w:rsid w:val="000C18DC"/>
    <w:rsid w:val="000C190A"/>
    <w:rsid w:val="000C1BA7"/>
    <w:rsid w:val="000C1D6C"/>
    <w:rsid w:val="000C1D9D"/>
    <w:rsid w:val="000C247F"/>
    <w:rsid w:val="000C2BCC"/>
    <w:rsid w:val="000C3075"/>
    <w:rsid w:val="000C3697"/>
    <w:rsid w:val="000C3AAA"/>
    <w:rsid w:val="000C5673"/>
    <w:rsid w:val="000C5888"/>
    <w:rsid w:val="000C5A0D"/>
    <w:rsid w:val="000C5A5B"/>
    <w:rsid w:val="000C6AC1"/>
    <w:rsid w:val="000C6F08"/>
    <w:rsid w:val="000C6F5D"/>
    <w:rsid w:val="000C7E54"/>
    <w:rsid w:val="000D0379"/>
    <w:rsid w:val="000D1BA5"/>
    <w:rsid w:val="000D21E0"/>
    <w:rsid w:val="000D2EEC"/>
    <w:rsid w:val="000D300C"/>
    <w:rsid w:val="000D32A7"/>
    <w:rsid w:val="000D35BA"/>
    <w:rsid w:val="000D4295"/>
    <w:rsid w:val="000D4589"/>
    <w:rsid w:val="000D49C5"/>
    <w:rsid w:val="000D547A"/>
    <w:rsid w:val="000D5C79"/>
    <w:rsid w:val="000D7F7C"/>
    <w:rsid w:val="000E0667"/>
    <w:rsid w:val="000E08FA"/>
    <w:rsid w:val="000E16E1"/>
    <w:rsid w:val="000E191D"/>
    <w:rsid w:val="000E1ECC"/>
    <w:rsid w:val="000E2CB3"/>
    <w:rsid w:val="000E2D96"/>
    <w:rsid w:val="000E369D"/>
    <w:rsid w:val="000E399A"/>
    <w:rsid w:val="000E4A4F"/>
    <w:rsid w:val="000E5761"/>
    <w:rsid w:val="000E6073"/>
    <w:rsid w:val="000E64AD"/>
    <w:rsid w:val="000E6684"/>
    <w:rsid w:val="000E74BD"/>
    <w:rsid w:val="000F0024"/>
    <w:rsid w:val="000F0311"/>
    <w:rsid w:val="000F1989"/>
    <w:rsid w:val="000F1A45"/>
    <w:rsid w:val="000F1AB5"/>
    <w:rsid w:val="000F36C0"/>
    <w:rsid w:val="000F3B34"/>
    <w:rsid w:val="000F4F98"/>
    <w:rsid w:val="000F597E"/>
    <w:rsid w:val="000F5BC0"/>
    <w:rsid w:val="000F6BCD"/>
    <w:rsid w:val="000F6EE9"/>
    <w:rsid w:val="000F739F"/>
    <w:rsid w:val="000F7BEC"/>
    <w:rsid w:val="00100148"/>
    <w:rsid w:val="00100E45"/>
    <w:rsid w:val="0010172F"/>
    <w:rsid w:val="00101797"/>
    <w:rsid w:val="0010195E"/>
    <w:rsid w:val="00101C11"/>
    <w:rsid w:val="001022DB"/>
    <w:rsid w:val="00103348"/>
    <w:rsid w:val="00103BEF"/>
    <w:rsid w:val="001044F1"/>
    <w:rsid w:val="0010484F"/>
    <w:rsid w:val="00104968"/>
    <w:rsid w:val="00105C34"/>
    <w:rsid w:val="00106183"/>
    <w:rsid w:val="001064B6"/>
    <w:rsid w:val="00106BFF"/>
    <w:rsid w:val="00107FCB"/>
    <w:rsid w:val="001100B7"/>
    <w:rsid w:val="00110427"/>
    <w:rsid w:val="0011045A"/>
    <w:rsid w:val="00110F1E"/>
    <w:rsid w:val="00110FE1"/>
    <w:rsid w:val="00111035"/>
    <w:rsid w:val="001116AB"/>
    <w:rsid w:val="00112500"/>
    <w:rsid w:val="00112766"/>
    <w:rsid w:val="00112A48"/>
    <w:rsid w:val="00112ABD"/>
    <w:rsid w:val="00112E25"/>
    <w:rsid w:val="001132BB"/>
    <w:rsid w:val="00113447"/>
    <w:rsid w:val="00114249"/>
    <w:rsid w:val="00114A56"/>
    <w:rsid w:val="00114B86"/>
    <w:rsid w:val="00115381"/>
    <w:rsid w:val="001154A3"/>
    <w:rsid w:val="00115ED8"/>
    <w:rsid w:val="001160F6"/>
    <w:rsid w:val="00116B0F"/>
    <w:rsid w:val="00117CB5"/>
    <w:rsid w:val="001206BD"/>
    <w:rsid w:val="001211F4"/>
    <w:rsid w:val="001212A3"/>
    <w:rsid w:val="00121701"/>
    <w:rsid w:val="00121A18"/>
    <w:rsid w:val="00121DCD"/>
    <w:rsid w:val="00122A4B"/>
    <w:rsid w:val="00122D78"/>
    <w:rsid w:val="00122DC8"/>
    <w:rsid w:val="00123842"/>
    <w:rsid w:val="00123AF7"/>
    <w:rsid w:val="00123B7C"/>
    <w:rsid w:val="00124DD1"/>
    <w:rsid w:val="0012519C"/>
    <w:rsid w:val="00125282"/>
    <w:rsid w:val="001256FA"/>
    <w:rsid w:val="00125A5B"/>
    <w:rsid w:val="00125C92"/>
    <w:rsid w:val="00125E3D"/>
    <w:rsid w:val="00126340"/>
    <w:rsid w:val="00126A62"/>
    <w:rsid w:val="00127CA8"/>
    <w:rsid w:val="00130CC3"/>
    <w:rsid w:val="00130CF6"/>
    <w:rsid w:val="00130F58"/>
    <w:rsid w:val="00131190"/>
    <w:rsid w:val="00131879"/>
    <w:rsid w:val="00131D82"/>
    <w:rsid w:val="00131D8D"/>
    <w:rsid w:val="00132356"/>
    <w:rsid w:val="00132A17"/>
    <w:rsid w:val="00132EAE"/>
    <w:rsid w:val="0013303B"/>
    <w:rsid w:val="00133F9C"/>
    <w:rsid w:val="00135281"/>
    <w:rsid w:val="0013531E"/>
    <w:rsid w:val="00136378"/>
    <w:rsid w:val="001368AA"/>
    <w:rsid w:val="001371DC"/>
    <w:rsid w:val="0013773C"/>
    <w:rsid w:val="00137DE1"/>
    <w:rsid w:val="001404E3"/>
    <w:rsid w:val="00140586"/>
    <w:rsid w:val="00141B68"/>
    <w:rsid w:val="001422ED"/>
    <w:rsid w:val="00142522"/>
    <w:rsid w:val="00142CBD"/>
    <w:rsid w:val="00143596"/>
    <w:rsid w:val="00143F17"/>
    <w:rsid w:val="00144572"/>
    <w:rsid w:val="001449DC"/>
    <w:rsid w:val="00144D95"/>
    <w:rsid w:val="0014548B"/>
    <w:rsid w:val="00145E57"/>
    <w:rsid w:val="00146F5E"/>
    <w:rsid w:val="0014705C"/>
    <w:rsid w:val="001471DA"/>
    <w:rsid w:val="0014745F"/>
    <w:rsid w:val="001477AE"/>
    <w:rsid w:val="00147C7F"/>
    <w:rsid w:val="00150175"/>
    <w:rsid w:val="00150BC4"/>
    <w:rsid w:val="001510CE"/>
    <w:rsid w:val="001516C7"/>
    <w:rsid w:val="001516E8"/>
    <w:rsid w:val="00151913"/>
    <w:rsid w:val="00151E40"/>
    <w:rsid w:val="00152D80"/>
    <w:rsid w:val="001532F7"/>
    <w:rsid w:val="00153C5A"/>
    <w:rsid w:val="00153E29"/>
    <w:rsid w:val="00153F27"/>
    <w:rsid w:val="00154F00"/>
    <w:rsid w:val="00155481"/>
    <w:rsid w:val="001554B2"/>
    <w:rsid w:val="00156E07"/>
    <w:rsid w:val="00156F88"/>
    <w:rsid w:val="001605E3"/>
    <w:rsid w:val="001608C0"/>
    <w:rsid w:val="00160DD4"/>
    <w:rsid w:val="00160DE9"/>
    <w:rsid w:val="0016332A"/>
    <w:rsid w:val="00163964"/>
    <w:rsid w:val="00163A8C"/>
    <w:rsid w:val="00163C7A"/>
    <w:rsid w:val="00163D39"/>
    <w:rsid w:val="0016506B"/>
    <w:rsid w:val="00165312"/>
    <w:rsid w:val="00166035"/>
    <w:rsid w:val="00166F79"/>
    <w:rsid w:val="00167233"/>
    <w:rsid w:val="00167296"/>
    <w:rsid w:val="0016781A"/>
    <w:rsid w:val="00167E17"/>
    <w:rsid w:val="00170D47"/>
    <w:rsid w:val="00171C4D"/>
    <w:rsid w:val="00172B5C"/>
    <w:rsid w:val="00173038"/>
    <w:rsid w:val="00174110"/>
    <w:rsid w:val="001741D5"/>
    <w:rsid w:val="00174873"/>
    <w:rsid w:val="0017487B"/>
    <w:rsid w:val="0017530C"/>
    <w:rsid w:val="001757AF"/>
    <w:rsid w:val="001760AF"/>
    <w:rsid w:val="001760DF"/>
    <w:rsid w:val="0017672A"/>
    <w:rsid w:val="00176AFE"/>
    <w:rsid w:val="00176DA8"/>
    <w:rsid w:val="0017761F"/>
    <w:rsid w:val="00177CDF"/>
    <w:rsid w:val="001803D6"/>
    <w:rsid w:val="001803FA"/>
    <w:rsid w:val="00180F93"/>
    <w:rsid w:val="00181306"/>
    <w:rsid w:val="00181336"/>
    <w:rsid w:val="00181D2E"/>
    <w:rsid w:val="00181FB1"/>
    <w:rsid w:val="00182BC2"/>
    <w:rsid w:val="001834B4"/>
    <w:rsid w:val="0018366D"/>
    <w:rsid w:val="00183F04"/>
    <w:rsid w:val="00184B01"/>
    <w:rsid w:val="0018571B"/>
    <w:rsid w:val="00185D5C"/>
    <w:rsid w:val="00185E1F"/>
    <w:rsid w:val="00186A01"/>
    <w:rsid w:val="00187B79"/>
    <w:rsid w:val="00187D05"/>
    <w:rsid w:val="001903B3"/>
    <w:rsid w:val="0019065E"/>
    <w:rsid w:val="001908D7"/>
    <w:rsid w:val="00190998"/>
    <w:rsid w:val="001910D6"/>
    <w:rsid w:val="00191578"/>
    <w:rsid w:val="0019171E"/>
    <w:rsid w:val="0019209E"/>
    <w:rsid w:val="00192B51"/>
    <w:rsid w:val="00192B57"/>
    <w:rsid w:val="00193072"/>
    <w:rsid w:val="00194CC9"/>
    <w:rsid w:val="0019556C"/>
    <w:rsid w:val="001958E8"/>
    <w:rsid w:val="00196CD5"/>
    <w:rsid w:val="00197135"/>
    <w:rsid w:val="0019746A"/>
    <w:rsid w:val="00197FD6"/>
    <w:rsid w:val="001A00A6"/>
    <w:rsid w:val="001A0132"/>
    <w:rsid w:val="001A0396"/>
    <w:rsid w:val="001A03E9"/>
    <w:rsid w:val="001A096D"/>
    <w:rsid w:val="001A0C22"/>
    <w:rsid w:val="001A12CC"/>
    <w:rsid w:val="001A1954"/>
    <w:rsid w:val="001A1E26"/>
    <w:rsid w:val="001A1FD8"/>
    <w:rsid w:val="001A4828"/>
    <w:rsid w:val="001A4A5C"/>
    <w:rsid w:val="001A4BC1"/>
    <w:rsid w:val="001A5084"/>
    <w:rsid w:val="001A6586"/>
    <w:rsid w:val="001A6750"/>
    <w:rsid w:val="001A760A"/>
    <w:rsid w:val="001A7E06"/>
    <w:rsid w:val="001B03F2"/>
    <w:rsid w:val="001B07C6"/>
    <w:rsid w:val="001B13D8"/>
    <w:rsid w:val="001B1E57"/>
    <w:rsid w:val="001B209F"/>
    <w:rsid w:val="001B25A9"/>
    <w:rsid w:val="001B2812"/>
    <w:rsid w:val="001B30BA"/>
    <w:rsid w:val="001B32F6"/>
    <w:rsid w:val="001B33C8"/>
    <w:rsid w:val="001B3D49"/>
    <w:rsid w:val="001B597A"/>
    <w:rsid w:val="001B60ED"/>
    <w:rsid w:val="001B62B8"/>
    <w:rsid w:val="001B63E2"/>
    <w:rsid w:val="001B6668"/>
    <w:rsid w:val="001B6991"/>
    <w:rsid w:val="001B7350"/>
    <w:rsid w:val="001B73C6"/>
    <w:rsid w:val="001B7AA9"/>
    <w:rsid w:val="001B7FAC"/>
    <w:rsid w:val="001B7FD1"/>
    <w:rsid w:val="001C01C8"/>
    <w:rsid w:val="001C0A2C"/>
    <w:rsid w:val="001C0BF9"/>
    <w:rsid w:val="001C0EC2"/>
    <w:rsid w:val="001C130A"/>
    <w:rsid w:val="001C13AF"/>
    <w:rsid w:val="001C1894"/>
    <w:rsid w:val="001C2CBE"/>
    <w:rsid w:val="001C3209"/>
    <w:rsid w:val="001C38AE"/>
    <w:rsid w:val="001C3CD3"/>
    <w:rsid w:val="001C3E7D"/>
    <w:rsid w:val="001C4575"/>
    <w:rsid w:val="001C4678"/>
    <w:rsid w:val="001C4D0A"/>
    <w:rsid w:val="001C4D18"/>
    <w:rsid w:val="001C4FD8"/>
    <w:rsid w:val="001C549E"/>
    <w:rsid w:val="001C5529"/>
    <w:rsid w:val="001C5B54"/>
    <w:rsid w:val="001C5CB8"/>
    <w:rsid w:val="001C5D1F"/>
    <w:rsid w:val="001C5F6A"/>
    <w:rsid w:val="001C6171"/>
    <w:rsid w:val="001C68ED"/>
    <w:rsid w:val="001C6FBF"/>
    <w:rsid w:val="001C7F0B"/>
    <w:rsid w:val="001D02C4"/>
    <w:rsid w:val="001D03A5"/>
    <w:rsid w:val="001D04AA"/>
    <w:rsid w:val="001D0A6B"/>
    <w:rsid w:val="001D0AD6"/>
    <w:rsid w:val="001D10BC"/>
    <w:rsid w:val="001D14CB"/>
    <w:rsid w:val="001D1C7C"/>
    <w:rsid w:val="001D1C85"/>
    <w:rsid w:val="001D1CCA"/>
    <w:rsid w:val="001D2531"/>
    <w:rsid w:val="001D2D14"/>
    <w:rsid w:val="001D34A3"/>
    <w:rsid w:val="001D3D85"/>
    <w:rsid w:val="001D546C"/>
    <w:rsid w:val="001D5895"/>
    <w:rsid w:val="001D5C8E"/>
    <w:rsid w:val="001D5FCC"/>
    <w:rsid w:val="001E1407"/>
    <w:rsid w:val="001E14B0"/>
    <w:rsid w:val="001E2372"/>
    <w:rsid w:val="001E3637"/>
    <w:rsid w:val="001E49C7"/>
    <w:rsid w:val="001E5745"/>
    <w:rsid w:val="001E61C8"/>
    <w:rsid w:val="001E66AE"/>
    <w:rsid w:val="001E67BF"/>
    <w:rsid w:val="001E7390"/>
    <w:rsid w:val="001E7404"/>
    <w:rsid w:val="001F0394"/>
    <w:rsid w:val="001F0C75"/>
    <w:rsid w:val="001F0E5A"/>
    <w:rsid w:val="001F0E82"/>
    <w:rsid w:val="001F16FA"/>
    <w:rsid w:val="001F1E08"/>
    <w:rsid w:val="001F2060"/>
    <w:rsid w:val="001F25C2"/>
    <w:rsid w:val="001F2874"/>
    <w:rsid w:val="001F4CF2"/>
    <w:rsid w:val="001F5033"/>
    <w:rsid w:val="001F537F"/>
    <w:rsid w:val="001F5514"/>
    <w:rsid w:val="001F5748"/>
    <w:rsid w:val="001F5C50"/>
    <w:rsid w:val="001F5DA2"/>
    <w:rsid w:val="001F6D7F"/>
    <w:rsid w:val="001F7013"/>
    <w:rsid w:val="001F7870"/>
    <w:rsid w:val="001F7A80"/>
    <w:rsid w:val="001F7DA0"/>
    <w:rsid w:val="002001AF"/>
    <w:rsid w:val="002003D2"/>
    <w:rsid w:val="002006F9"/>
    <w:rsid w:val="00200D83"/>
    <w:rsid w:val="002016A6"/>
    <w:rsid w:val="00201E24"/>
    <w:rsid w:val="002024EB"/>
    <w:rsid w:val="00202B05"/>
    <w:rsid w:val="0020344D"/>
    <w:rsid w:val="00203577"/>
    <w:rsid w:val="00204AEF"/>
    <w:rsid w:val="002050BB"/>
    <w:rsid w:val="00205206"/>
    <w:rsid w:val="00205466"/>
    <w:rsid w:val="0020590D"/>
    <w:rsid w:val="002065DE"/>
    <w:rsid w:val="00206F25"/>
    <w:rsid w:val="00207ACF"/>
    <w:rsid w:val="00210516"/>
    <w:rsid w:val="002112CC"/>
    <w:rsid w:val="0021137B"/>
    <w:rsid w:val="00211B08"/>
    <w:rsid w:val="00212387"/>
    <w:rsid w:val="00213615"/>
    <w:rsid w:val="00213893"/>
    <w:rsid w:val="00213EE8"/>
    <w:rsid w:val="00214302"/>
    <w:rsid w:val="00214319"/>
    <w:rsid w:val="00214A70"/>
    <w:rsid w:val="00214C41"/>
    <w:rsid w:val="00214C4D"/>
    <w:rsid w:val="00214DEA"/>
    <w:rsid w:val="00214DEC"/>
    <w:rsid w:val="002159F7"/>
    <w:rsid w:val="0021609D"/>
    <w:rsid w:val="002163E4"/>
    <w:rsid w:val="00216442"/>
    <w:rsid w:val="00216D14"/>
    <w:rsid w:val="00216E8A"/>
    <w:rsid w:val="00217214"/>
    <w:rsid w:val="00217B41"/>
    <w:rsid w:val="0022005B"/>
    <w:rsid w:val="00220B6B"/>
    <w:rsid w:val="00221CEA"/>
    <w:rsid w:val="002224F8"/>
    <w:rsid w:val="002225DD"/>
    <w:rsid w:val="002238D5"/>
    <w:rsid w:val="00223A79"/>
    <w:rsid w:val="002240B3"/>
    <w:rsid w:val="0022424D"/>
    <w:rsid w:val="00224C26"/>
    <w:rsid w:val="00224DE8"/>
    <w:rsid w:val="00225168"/>
    <w:rsid w:val="00225A34"/>
    <w:rsid w:val="00226918"/>
    <w:rsid w:val="0022694F"/>
    <w:rsid w:val="00226EAD"/>
    <w:rsid w:val="00226F1A"/>
    <w:rsid w:val="00227EE5"/>
    <w:rsid w:val="00230055"/>
    <w:rsid w:val="0023094F"/>
    <w:rsid w:val="00230B75"/>
    <w:rsid w:val="00230BF0"/>
    <w:rsid w:val="002316B5"/>
    <w:rsid w:val="00231835"/>
    <w:rsid w:val="0023241B"/>
    <w:rsid w:val="00232632"/>
    <w:rsid w:val="00233BC7"/>
    <w:rsid w:val="002340BF"/>
    <w:rsid w:val="002340D7"/>
    <w:rsid w:val="00234273"/>
    <w:rsid w:val="0023452C"/>
    <w:rsid w:val="002349A1"/>
    <w:rsid w:val="00234DD9"/>
    <w:rsid w:val="00235977"/>
    <w:rsid w:val="00235E20"/>
    <w:rsid w:val="00236712"/>
    <w:rsid w:val="00236C83"/>
    <w:rsid w:val="0024063A"/>
    <w:rsid w:val="00240ACC"/>
    <w:rsid w:val="00240DE1"/>
    <w:rsid w:val="00241203"/>
    <w:rsid w:val="00241730"/>
    <w:rsid w:val="00241BB1"/>
    <w:rsid w:val="00242716"/>
    <w:rsid w:val="00242C69"/>
    <w:rsid w:val="0024308D"/>
    <w:rsid w:val="00243A54"/>
    <w:rsid w:val="00243BA6"/>
    <w:rsid w:val="00244263"/>
    <w:rsid w:val="0024432A"/>
    <w:rsid w:val="002456A8"/>
    <w:rsid w:val="00245773"/>
    <w:rsid w:val="00246525"/>
    <w:rsid w:val="00246EAB"/>
    <w:rsid w:val="00247070"/>
    <w:rsid w:val="002528FB"/>
    <w:rsid w:val="0025296A"/>
    <w:rsid w:val="00252C2A"/>
    <w:rsid w:val="002539DF"/>
    <w:rsid w:val="002540BC"/>
    <w:rsid w:val="002547A8"/>
    <w:rsid w:val="00254F3D"/>
    <w:rsid w:val="002551E9"/>
    <w:rsid w:val="00255351"/>
    <w:rsid w:val="00255365"/>
    <w:rsid w:val="00255656"/>
    <w:rsid w:val="0025576F"/>
    <w:rsid w:val="00255FE5"/>
    <w:rsid w:val="00256034"/>
    <w:rsid w:val="00256157"/>
    <w:rsid w:val="002566FA"/>
    <w:rsid w:val="0025736B"/>
    <w:rsid w:val="00257851"/>
    <w:rsid w:val="0026036A"/>
    <w:rsid w:val="00260B0E"/>
    <w:rsid w:val="00261855"/>
    <w:rsid w:val="00261E03"/>
    <w:rsid w:val="00261E77"/>
    <w:rsid w:val="00262955"/>
    <w:rsid w:val="00262A5C"/>
    <w:rsid w:val="00263BB6"/>
    <w:rsid w:val="00263D27"/>
    <w:rsid w:val="00264043"/>
    <w:rsid w:val="002643D0"/>
    <w:rsid w:val="00264912"/>
    <w:rsid w:val="00264B59"/>
    <w:rsid w:val="00265A01"/>
    <w:rsid w:val="0026617A"/>
    <w:rsid w:val="002668B3"/>
    <w:rsid w:val="00266982"/>
    <w:rsid w:val="0026749B"/>
    <w:rsid w:val="00267BD3"/>
    <w:rsid w:val="00267D94"/>
    <w:rsid w:val="00267E39"/>
    <w:rsid w:val="00267EB6"/>
    <w:rsid w:val="0027104B"/>
    <w:rsid w:val="002718A5"/>
    <w:rsid w:val="0027263E"/>
    <w:rsid w:val="0027311C"/>
    <w:rsid w:val="00273455"/>
    <w:rsid w:val="00273576"/>
    <w:rsid w:val="002743B5"/>
    <w:rsid w:val="002749C6"/>
    <w:rsid w:val="00274E10"/>
    <w:rsid w:val="00274FF3"/>
    <w:rsid w:val="002759C1"/>
    <w:rsid w:val="00275E84"/>
    <w:rsid w:val="00276196"/>
    <w:rsid w:val="00276C86"/>
    <w:rsid w:val="00276E3E"/>
    <w:rsid w:val="00276EF1"/>
    <w:rsid w:val="002774F3"/>
    <w:rsid w:val="00277823"/>
    <w:rsid w:val="0028017C"/>
    <w:rsid w:val="002812B0"/>
    <w:rsid w:val="00281460"/>
    <w:rsid w:val="00282323"/>
    <w:rsid w:val="0028270A"/>
    <w:rsid w:val="00282F2E"/>
    <w:rsid w:val="002844F2"/>
    <w:rsid w:val="00284D75"/>
    <w:rsid w:val="00284DE7"/>
    <w:rsid w:val="002851D7"/>
    <w:rsid w:val="00286714"/>
    <w:rsid w:val="002869A0"/>
    <w:rsid w:val="00286EDA"/>
    <w:rsid w:val="00286F89"/>
    <w:rsid w:val="002870B8"/>
    <w:rsid w:val="0028792A"/>
    <w:rsid w:val="00291693"/>
    <w:rsid w:val="002916FA"/>
    <w:rsid w:val="0029197E"/>
    <w:rsid w:val="002919A5"/>
    <w:rsid w:val="00291AD3"/>
    <w:rsid w:val="002920A3"/>
    <w:rsid w:val="00292616"/>
    <w:rsid w:val="0029277D"/>
    <w:rsid w:val="00292AB4"/>
    <w:rsid w:val="0029309F"/>
    <w:rsid w:val="00294C3A"/>
    <w:rsid w:val="00294E68"/>
    <w:rsid w:val="00294FE6"/>
    <w:rsid w:val="00295257"/>
    <w:rsid w:val="00295527"/>
    <w:rsid w:val="0029576F"/>
    <w:rsid w:val="00297151"/>
    <w:rsid w:val="002971FC"/>
    <w:rsid w:val="002974E1"/>
    <w:rsid w:val="002975C4"/>
    <w:rsid w:val="002976D7"/>
    <w:rsid w:val="00297BE5"/>
    <w:rsid w:val="002A0A0B"/>
    <w:rsid w:val="002A2598"/>
    <w:rsid w:val="002A29B8"/>
    <w:rsid w:val="002A2B60"/>
    <w:rsid w:val="002A2D5D"/>
    <w:rsid w:val="002A30B7"/>
    <w:rsid w:val="002A47D6"/>
    <w:rsid w:val="002A5147"/>
    <w:rsid w:val="002A68BB"/>
    <w:rsid w:val="002A70A1"/>
    <w:rsid w:val="002A7157"/>
    <w:rsid w:val="002A7E4E"/>
    <w:rsid w:val="002B022E"/>
    <w:rsid w:val="002B0556"/>
    <w:rsid w:val="002B0E3E"/>
    <w:rsid w:val="002B195C"/>
    <w:rsid w:val="002B23E4"/>
    <w:rsid w:val="002B26CC"/>
    <w:rsid w:val="002B296B"/>
    <w:rsid w:val="002B430E"/>
    <w:rsid w:val="002B43B0"/>
    <w:rsid w:val="002B4886"/>
    <w:rsid w:val="002B4D35"/>
    <w:rsid w:val="002B4F4B"/>
    <w:rsid w:val="002B5363"/>
    <w:rsid w:val="002B5A6E"/>
    <w:rsid w:val="002B5BA3"/>
    <w:rsid w:val="002B646D"/>
    <w:rsid w:val="002B6F60"/>
    <w:rsid w:val="002B7736"/>
    <w:rsid w:val="002B7DB9"/>
    <w:rsid w:val="002C01D5"/>
    <w:rsid w:val="002C031A"/>
    <w:rsid w:val="002C0516"/>
    <w:rsid w:val="002C0CB1"/>
    <w:rsid w:val="002C1BED"/>
    <w:rsid w:val="002C2408"/>
    <w:rsid w:val="002C26C7"/>
    <w:rsid w:val="002C3048"/>
    <w:rsid w:val="002C319B"/>
    <w:rsid w:val="002C32CB"/>
    <w:rsid w:val="002C3AAC"/>
    <w:rsid w:val="002C3ABE"/>
    <w:rsid w:val="002C4DC7"/>
    <w:rsid w:val="002C50DE"/>
    <w:rsid w:val="002C5287"/>
    <w:rsid w:val="002C59BA"/>
    <w:rsid w:val="002C5EB3"/>
    <w:rsid w:val="002C7AFB"/>
    <w:rsid w:val="002D008F"/>
    <w:rsid w:val="002D018A"/>
    <w:rsid w:val="002D030F"/>
    <w:rsid w:val="002D07D7"/>
    <w:rsid w:val="002D0E02"/>
    <w:rsid w:val="002D175B"/>
    <w:rsid w:val="002D1804"/>
    <w:rsid w:val="002D346D"/>
    <w:rsid w:val="002D4402"/>
    <w:rsid w:val="002D45FC"/>
    <w:rsid w:val="002D477E"/>
    <w:rsid w:val="002D54DA"/>
    <w:rsid w:val="002D5533"/>
    <w:rsid w:val="002D5F5F"/>
    <w:rsid w:val="002D6245"/>
    <w:rsid w:val="002D67B6"/>
    <w:rsid w:val="002D682A"/>
    <w:rsid w:val="002D6B1D"/>
    <w:rsid w:val="002D6BCA"/>
    <w:rsid w:val="002D7F3B"/>
    <w:rsid w:val="002D7F58"/>
    <w:rsid w:val="002E0700"/>
    <w:rsid w:val="002E0D8F"/>
    <w:rsid w:val="002E13B2"/>
    <w:rsid w:val="002E15C3"/>
    <w:rsid w:val="002E2574"/>
    <w:rsid w:val="002E3257"/>
    <w:rsid w:val="002E3543"/>
    <w:rsid w:val="002E62DD"/>
    <w:rsid w:val="002E6441"/>
    <w:rsid w:val="002E6753"/>
    <w:rsid w:val="002E6A37"/>
    <w:rsid w:val="002E6E4B"/>
    <w:rsid w:val="002F0763"/>
    <w:rsid w:val="002F16D8"/>
    <w:rsid w:val="002F174C"/>
    <w:rsid w:val="002F239B"/>
    <w:rsid w:val="002F283B"/>
    <w:rsid w:val="002F293C"/>
    <w:rsid w:val="002F3E42"/>
    <w:rsid w:val="002F3E82"/>
    <w:rsid w:val="002F4551"/>
    <w:rsid w:val="002F4C9C"/>
    <w:rsid w:val="002F4F93"/>
    <w:rsid w:val="002F56C1"/>
    <w:rsid w:val="002F57C9"/>
    <w:rsid w:val="002F6A20"/>
    <w:rsid w:val="002F6AD7"/>
    <w:rsid w:val="002F6DF7"/>
    <w:rsid w:val="002F748E"/>
    <w:rsid w:val="002F7A23"/>
    <w:rsid w:val="002F7B3B"/>
    <w:rsid w:val="00300183"/>
    <w:rsid w:val="003004BD"/>
    <w:rsid w:val="003005A0"/>
    <w:rsid w:val="003007F9"/>
    <w:rsid w:val="00300A06"/>
    <w:rsid w:val="00300BAB"/>
    <w:rsid w:val="00302A67"/>
    <w:rsid w:val="00302FA4"/>
    <w:rsid w:val="00303043"/>
    <w:rsid w:val="00303075"/>
    <w:rsid w:val="00303078"/>
    <w:rsid w:val="0030329A"/>
    <w:rsid w:val="0030370E"/>
    <w:rsid w:val="0030399D"/>
    <w:rsid w:val="00303CA4"/>
    <w:rsid w:val="00303D33"/>
    <w:rsid w:val="00304938"/>
    <w:rsid w:val="00305284"/>
    <w:rsid w:val="00306C80"/>
    <w:rsid w:val="0030716A"/>
    <w:rsid w:val="00307934"/>
    <w:rsid w:val="0031060C"/>
    <w:rsid w:val="00310C3F"/>
    <w:rsid w:val="00310F42"/>
    <w:rsid w:val="00311267"/>
    <w:rsid w:val="003114B7"/>
    <w:rsid w:val="003115DC"/>
    <w:rsid w:val="00312350"/>
    <w:rsid w:val="003135B5"/>
    <w:rsid w:val="003137EA"/>
    <w:rsid w:val="003146BE"/>
    <w:rsid w:val="00314E43"/>
    <w:rsid w:val="00314F4E"/>
    <w:rsid w:val="00315541"/>
    <w:rsid w:val="003161A4"/>
    <w:rsid w:val="00316988"/>
    <w:rsid w:val="003171A6"/>
    <w:rsid w:val="003172F8"/>
    <w:rsid w:val="003178F5"/>
    <w:rsid w:val="0031794A"/>
    <w:rsid w:val="00317F87"/>
    <w:rsid w:val="00320535"/>
    <w:rsid w:val="00321122"/>
    <w:rsid w:val="00321130"/>
    <w:rsid w:val="00321498"/>
    <w:rsid w:val="0032174F"/>
    <w:rsid w:val="0032193A"/>
    <w:rsid w:val="00322BA9"/>
    <w:rsid w:val="00323057"/>
    <w:rsid w:val="00323EFA"/>
    <w:rsid w:val="00325B39"/>
    <w:rsid w:val="00327150"/>
    <w:rsid w:val="00327AAD"/>
    <w:rsid w:val="00330804"/>
    <w:rsid w:val="003318B9"/>
    <w:rsid w:val="003319F8"/>
    <w:rsid w:val="003320BB"/>
    <w:rsid w:val="003320D5"/>
    <w:rsid w:val="0033223E"/>
    <w:rsid w:val="003326E7"/>
    <w:rsid w:val="00332A4E"/>
    <w:rsid w:val="00332D4A"/>
    <w:rsid w:val="00333C58"/>
    <w:rsid w:val="003342DE"/>
    <w:rsid w:val="0033439D"/>
    <w:rsid w:val="0033456F"/>
    <w:rsid w:val="00334EA2"/>
    <w:rsid w:val="00335410"/>
    <w:rsid w:val="00335651"/>
    <w:rsid w:val="0033588E"/>
    <w:rsid w:val="00336908"/>
    <w:rsid w:val="00336BA2"/>
    <w:rsid w:val="0033754A"/>
    <w:rsid w:val="00337D4C"/>
    <w:rsid w:val="00337F88"/>
    <w:rsid w:val="0034005C"/>
    <w:rsid w:val="00341967"/>
    <w:rsid w:val="00342A45"/>
    <w:rsid w:val="00342B8F"/>
    <w:rsid w:val="00342F8C"/>
    <w:rsid w:val="00343920"/>
    <w:rsid w:val="00344440"/>
    <w:rsid w:val="003446F4"/>
    <w:rsid w:val="00344805"/>
    <w:rsid w:val="003456D4"/>
    <w:rsid w:val="0034572F"/>
    <w:rsid w:val="00345C6C"/>
    <w:rsid w:val="00346FAC"/>
    <w:rsid w:val="003471D3"/>
    <w:rsid w:val="0034742D"/>
    <w:rsid w:val="003475C9"/>
    <w:rsid w:val="003479EA"/>
    <w:rsid w:val="00347B3E"/>
    <w:rsid w:val="0035037D"/>
    <w:rsid w:val="00351937"/>
    <w:rsid w:val="003530F8"/>
    <w:rsid w:val="00353861"/>
    <w:rsid w:val="00353A84"/>
    <w:rsid w:val="0035443F"/>
    <w:rsid w:val="0035535B"/>
    <w:rsid w:val="003556BD"/>
    <w:rsid w:val="0035671E"/>
    <w:rsid w:val="003568C4"/>
    <w:rsid w:val="00356AE3"/>
    <w:rsid w:val="00356DD1"/>
    <w:rsid w:val="003572BB"/>
    <w:rsid w:val="00357355"/>
    <w:rsid w:val="00360431"/>
    <w:rsid w:val="00360A77"/>
    <w:rsid w:val="00360ED9"/>
    <w:rsid w:val="00361CCB"/>
    <w:rsid w:val="00362087"/>
    <w:rsid w:val="00363521"/>
    <w:rsid w:val="00364943"/>
    <w:rsid w:val="00364CC6"/>
    <w:rsid w:val="00365D12"/>
    <w:rsid w:val="00365F4B"/>
    <w:rsid w:val="003674B8"/>
    <w:rsid w:val="00370333"/>
    <w:rsid w:val="0037217F"/>
    <w:rsid w:val="00372390"/>
    <w:rsid w:val="0037279B"/>
    <w:rsid w:val="0037292A"/>
    <w:rsid w:val="00372FAA"/>
    <w:rsid w:val="00373E78"/>
    <w:rsid w:val="003740D9"/>
    <w:rsid w:val="00374AFC"/>
    <w:rsid w:val="00375437"/>
    <w:rsid w:val="00375620"/>
    <w:rsid w:val="00375D54"/>
    <w:rsid w:val="00375F73"/>
    <w:rsid w:val="00376087"/>
    <w:rsid w:val="00376839"/>
    <w:rsid w:val="00376D7E"/>
    <w:rsid w:val="0037709C"/>
    <w:rsid w:val="0037719F"/>
    <w:rsid w:val="00377818"/>
    <w:rsid w:val="00377890"/>
    <w:rsid w:val="00377B3A"/>
    <w:rsid w:val="00380556"/>
    <w:rsid w:val="00380634"/>
    <w:rsid w:val="00380729"/>
    <w:rsid w:val="00380A57"/>
    <w:rsid w:val="00380D22"/>
    <w:rsid w:val="0038154E"/>
    <w:rsid w:val="00381D9D"/>
    <w:rsid w:val="00382388"/>
    <w:rsid w:val="00383445"/>
    <w:rsid w:val="003837FD"/>
    <w:rsid w:val="003839E8"/>
    <w:rsid w:val="0038579A"/>
    <w:rsid w:val="0038582D"/>
    <w:rsid w:val="00385BAA"/>
    <w:rsid w:val="003869F7"/>
    <w:rsid w:val="00386A39"/>
    <w:rsid w:val="00387011"/>
    <w:rsid w:val="003872C7"/>
    <w:rsid w:val="0038751E"/>
    <w:rsid w:val="00387A29"/>
    <w:rsid w:val="00387BD0"/>
    <w:rsid w:val="00390756"/>
    <w:rsid w:val="00390975"/>
    <w:rsid w:val="00391D20"/>
    <w:rsid w:val="00391E48"/>
    <w:rsid w:val="003922A4"/>
    <w:rsid w:val="00392C4D"/>
    <w:rsid w:val="00392DFC"/>
    <w:rsid w:val="003934B2"/>
    <w:rsid w:val="00393888"/>
    <w:rsid w:val="0039397D"/>
    <w:rsid w:val="00393DD7"/>
    <w:rsid w:val="00394530"/>
    <w:rsid w:val="0039537B"/>
    <w:rsid w:val="00395A08"/>
    <w:rsid w:val="00396F05"/>
    <w:rsid w:val="003972C8"/>
    <w:rsid w:val="003979FB"/>
    <w:rsid w:val="003A0013"/>
    <w:rsid w:val="003A0D21"/>
    <w:rsid w:val="003A1305"/>
    <w:rsid w:val="003A1CD4"/>
    <w:rsid w:val="003A201A"/>
    <w:rsid w:val="003A2F2A"/>
    <w:rsid w:val="003A329D"/>
    <w:rsid w:val="003A3CE5"/>
    <w:rsid w:val="003A3D99"/>
    <w:rsid w:val="003A47C8"/>
    <w:rsid w:val="003A47E0"/>
    <w:rsid w:val="003A4AD9"/>
    <w:rsid w:val="003A4E6B"/>
    <w:rsid w:val="003A505E"/>
    <w:rsid w:val="003A6E4E"/>
    <w:rsid w:val="003A75D5"/>
    <w:rsid w:val="003B038D"/>
    <w:rsid w:val="003B18ED"/>
    <w:rsid w:val="003B1DE3"/>
    <w:rsid w:val="003B32BA"/>
    <w:rsid w:val="003B331E"/>
    <w:rsid w:val="003B34F7"/>
    <w:rsid w:val="003B3546"/>
    <w:rsid w:val="003B4109"/>
    <w:rsid w:val="003B45C2"/>
    <w:rsid w:val="003B4BAF"/>
    <w:rsid w:val="003B54B6"/>
    <w:rsid w:val="003B57FD"/>
    <w:rsid w:val="003B5AC8"/>
    <w:rsid w:val="003B5EBE"/>
    <w:rsid w:val="003B670F"/>
    <w:rsid w:val="003B6B7E"/>
    <w:rsid w:val="003B7161"/>
    <w:rsid w:val="003C01BA"/>
    <w:rsid w:val="003C0555"/>
    <w:rsid w:val="003C0557"/>
    <w:rsid w:val="003C222A"/>
    <w:rsid w:val="003C2BD9"/>
    <w:rsid w:val="003C3592"/>
    <w:rsid w:val="003C57E1"/>
    <w:rsid w:val="003C60AA"/>
    <w:rsid w:val="003C6656"/>
    <w:rsid w:val="003C6827"/>
    <w:rsid w:val="003C6DD7"/>
    <w:rsid w:val="003C6E9C"/>
    <w:rsid w:val="003C7020"/>
    <w:rsid w:val="003C7250"/>
    <w:rsid w:val="003C7937"/>
    <w:rsid w:val="003C7B1E"/>
    <w:rsid w:val="003C7CE3"/>
    <w:rsid w:val="003D007E"/>
    <w:rsid w:val="003D0453"/>
    <w:rsid w:val="003D06E0"/>
    <w:rsid w:val="003D1264"/>
    <w:rsid w:val="003D1380"/>
    <w:rsid w:val="003D2657"/>
    <w:rsid w:val="003D2E34"/>
    <w:rsid w:val="003D428F"/>
    <w:rsid w:val="003D4F25"/>
    <w:rsid w:val="003D4FC5"/>
    <w:rsid w:val="003D6480"/>
    <w:rsid w:val="003D742A"/>
    <w:rsid w:val="003E0C3F"/>
    <w:rsid w:val="003E161F"/>
    <w:rsid w:val="003E166C"/>
    <w:rsid w:val="003E2064"/>
    <w:rsid w:val="003E22D8"/>
    <w:rsid w:val="003E2598"/>
    <w:rsid w:val="003E3C4A"/>
    <w:rsid w:val="003E4832"/>
    <w:rsid w:val="003E4DB2"/>
    <w:rsid w:val="003E5030"/>
    <w:rsid w:val="003E5989"/>
    <w:rsid w:val="003E5CA4"/>
    <w:rsid w:val="003E61C5"/>
    <w:rsid w:val="003E67AC"/>
    <w:rsid w:val="003E67D4"/>
    <w:rsid w:val="003E7A24"/>
    <w:rsid w:val="003E7BEE"/>
    <w:rsid w:val="003E7F63"/>
    <w:rsid w:val="003F0512"/>
    <w:rsid w:val="003F0DB5"/>
    <w:rsid w:val="003F1F19"/>
    <w:rsid w:val="003F206C"/>
    <w:rsid w:val="003F211A"/>
    <w:rsid w:val="003F27B0"/>
    <w:rsid w:val="003F280A"/>
    <w:rsid w:val="003F2A68"/>
    <w:rsid w:val="003F3A00"/>
    <w:rsid w:val="003F3D7D"/>
    <w:rsid w:val="003F4033"/>
    <w:rsid w:val="003F4196"/>
    <w:rsid w:val="003F4B84"/>
    <w:rsid w:val="003F4BA0"/>
    <w:rsid w:val="003F4BEB"/>
    <w:rsid w:val="003F65C1"/>
    <w:rsid w:val="003F6659"/>
    <w:rsid w:val="003F673C"/>
    <w:rsid w:val="003F6920"/>
    <w:rsid w:val="003F6C9C"/>
    <w:rsid w:val="00400DE3"/>
    <w:rsid w:val="00400F5C"/>
    <w:rsid w:val="0040195F"/>
    <w:rsid w:val="00401B22"/>
    <w:rsid w:val="0040263E"/>
    <w:rsid w:val="004026AE"/>
    <w:rsid w:val="00402D76"/>
    <w:rsid w:val="004031CF"/>
    <w:rsid w:val="00404462"/>
    <w:rsid w:val="0040455D"/>
    <w:rsid w:val="0040493F"/>
    <w:rsid w:val="0040510D"/>
    <w:rsid w:val="00405373"/>
    <w:rsid w:val="00405846"/>
    <w:rsid w:val="00405BE0"/>
    <w:rsid w:val="00406023"/>
    <w:rsid w:val="00406152"/>
    <w:rsid w:val="0040689A"/>
    <w:rsid w:val="00407886"/>
    <w:rsid w:val="00407BF5"/>
    <w:rsid w:val="0041010D"/>
    <w:rsid w:val="004106AB"/>
    <w:rsid w:val="00410756"/>
    <w:rsid w:val="00410952"/>
    <w:rsid w:val="0041103D"/>
    <w:rsid w:val="00411742"/>
    <w:rsid w:val="004117C8"/>
    <w:rsid w:val="00411871"/>
    <w:rsid w:val="00411CEE"/>
    <w:rsid w:val="00411D01"/>
    <w:rsid w:val="00411D6E"/>
    <w:rsid w:val="004125A7"/>
    <w:rsid w:val="00413859"/>
    <w:rsid w:val="0041528C"/>
    <w:rsid w:val="00415319"/>
    <w:rsid w:val="004156B1"/>
    <w:rsid w:val="00415DE5"/>
    <w:rsid w:val="00417496"/>
    <w:rsid w:val="00417789"/>
    <w:rsid w:val="00417BE6"/>
    <w:rsid w:val="00420DC9"/>
    <w:rsid w:val="00421694"/>
    <w:rsid w:val="00421CA5"/>
    <w:rsid w:val="00422665"/>
    <w:rsid w:val="00422902"/>
    <w:rsid w:val="00424471"/>
    <w:rsid w:val="00424F6F"/>
    <w:rsid w:val="00425FF2"/>
    <w:rsid w:val="0042608B"/>
    <w:rsid w:val="00426129"/>
    <w:rsid w:val="0042651A"/>
    <w:rsid w:val="00426B86"/>
    <w:rsid w:val="00426CB6"/>
    <w:rsid w:val="00427260"/>
    <w:rsid w:val="00427B3C"/>
    <w:rsid w:val="00427F7B"/>
    <w:rsid w:val="00430022"/>
    <w:rsid w:val="00430650"/>
    <w:rsid w:val="00430C42"/>
    <w:rsid w:val="00431159"/>
    <w:rsid w:val="00431C7C"/>
    <w:rsid w:val="00431E6A"/>
    <w:rsid w:val="00432653"/>
    <w:rsid w:val="004334FE"/>
    <w:rsid w:val="00433CA2"/>
    <w:rsid w:val="00434118"/>
    <w:rsid w:val="004351FC"/>
    <w:rsid w:val="00435CAB"/>
    <w:rsid w:val="00436BA4"/>
    <w:rsid w:val="00437349"/>
    <w:rsid w:val="004403E1"/>
    <w:rsid w:val="00440D8F"/>
    <w:rsid w:val="0044139F"/>
    <w:rsid w:val="00442579"/>
    <w:rsid w:val="00442886"/>
    <w:rsid w:val="00442AB3"/>
    <w:rsid w:val="00442F82"/>
    <w:rsid w:val="0044305C"/>
    <w:rsid w:val="004444A9"/>
    <w:rsid w:val="004453A1"/>
    <w:rsid w:val="004454F3"/>
    <w:rsid w:val="00445596"/>
    <w:rsid w:val="004455DD"/>
    <w:rsid w:val="00445D64"/>
    <w:rsid w:val="0044628F"/>
    <w:rsid w:val="0044662A"/>
    <w:rsid w:val="00447724"/>
    <w:rsid w:val="004477BB"/>
    <w:rsid w:val="0045083A"/>
    <w:rsid w:val="004509A1"/>
    <w:rsid w:val="00450E91"/>
    <w:rsid w:val="0045119E"/>
    <w:rsid w:val="004513CD"/>
    <w:rsid w:val="00451757"/>
    <w:rsid w:val="0045190F"/>
    <w:rsid w:val="00451BF2"/>
    <w:rsid w:val="004523BB"/>
    <w:rsid w:val="00452411"/>
    <w:rsid w:val="00452889"/>
    <w:rsid w:val="00452A3C"/>
    <w:rsid w:val="00452DDE"/>
    <w:rsid w:val="004532BB"/>
    <w:rsid w:val="00454132"/>
    <w:rsid w:val="004545D6"/>
    <w:rsid w:val="004562C7"/>
    <w:rsid w:val="00456DB6"/>
    <w:rsid w:val="00457155"/>
    <w:rsid w:val="00457BE7"/>
    <w:rsid w:val="00457EC9"/>
    <w:rsid w:val="004609EC"/>
    <w:rsid w:val="00460D0B"/>
    <w:rsid w:val="004614AC"/>
    <w:rsid w:val="0046190D"/>
    <w:rsid w:val="004619ED"/>
    <w:rsid w:val="00463A9D"/>
    <w:rsid w:val="00464183"/>
    <w:rsid w:val="00464416"/>
    <w:rsid w:val="00464511"/>
    <w:rsid w:val="00464744"/>
    <w:rsid w:val="00464791"/>
    <w:rsid w:val="00464C71"/>
    <w:rsid w:val="004653BF"/>
    <w:rsid w:val="00465DB7"/>
    <w:rsid w:val="0047007B"/>
    <w:rsid w:val="00470A42"/>
    <w:rsid w:val="00470F39"/>
    <w:rsid w:val="004710D0"/>
    <w:rsid w:val="00471D5A"/>
    <w:rsid w:val="00471E5C"/>
    <w:rsid w:val="0047221A"/>
    <w:rsid w:val="004722E0"/>
    <w:rsid w:val="00472BE6"/>
    <w:rsid w:val="00472E6D"/>
    <w:rsid w:val="00472F98"/>
    <w:rsid w:val="0047309C"/>
    <w:rsid w:val="004740DA"/>
    <w:rsid w:val="00474251"/>
    <w:rsid w:val="00474749"/>
    <w:rsid w:val="00474E32"/>
    <w:rsid w:val="004750CD"/>
    <w:rsid w:val="00475725"/>
    <w:rsid w:val="00476098"/>
    <w:rsid w:val="004765E0"/>
    <w:rsid w:val="00476672"/>
    <w:rsid w:val="0047732C"/>
    <w:rsid w:val="00477403"/>
    <w:rsid w:val="00477D17"/>
    <w:rsid w:val="00477DC3"/>
    <w:rsid w:val="00480192"/>
    <w:rsid w:val="00480EF6"/>
    <w:rsid w:val="00481AEB"/>
    <w:rsid w:val="00481D0C"/>
    <w:rsid w:val="00481D35"/>
    <w:rsid w:val="0048361D"/>
    <w:rsid w:val="004836E1"/>
    <w:rsid w:val="00483B67"/>
    <w:rsid w:val="00483BC5"/>
    <w:rsid w:val="00483E9B"/>
    <w:rsid w:val="00484C77"/>
    <w:rsid w:val="00484E51"/>
    <w:rsid w:val="004850EC"/>
    <w:rsid w:val="0048559E"/>
    <w:rsid w:val="00485C51"/>
    <w:rsid w:val="00485E63"/>
    <w:rsid w:val="0048709D"/>
    <w:rsid w:val="00487AE7"/>
    <w:rsid w:val="00487EBC"/>
    <w:rsid w:val="00490ABB"/>
    <w:rsid w:val="004913B1"/>
    <w:rsid w:val="0049175F"/>
    <w:rsid w:val="00491767"/>
    <w:rsid w:val="004923EE"/>
    <w:rsid w:val="0049247A"/>
    <w:rsid w:val="0049387E"/>
    <w:rsid w:val="00493A21"/>
    <w:rsid w:val="00493D65"/>
    <w:rsid w:val="00494549"/>
    <w:rsid w:val="0049586A"/>
    <w:rsid w:val="004958E4"/>
    <w:rsid w:val="00495C1D"/>
    <w:rsid w:val="0049615C"/>
    <w:rsid w:val="00496BEE"/>
    <w:rsid w:val="00496CC9"/>
    <w:rsid w:val="004971A1"/>
    <w:rsid w:val="004973B2"/>
    <w:rsid w:val="0049759F"/>
    <w:rsid w:val="004A04A4"/>
    <w:rsid w:val="004A0A23"/>
    <w:rsid w:val="004A1045"/>
    <w:rsid w:val="004A5F71"/>
    <w:rsid w:val="004A60D3"/>
    <w:rsid w:val="004A65A5"/>
    <w:rsid w:val="004A711D"/>
    <w:rsid w:val="004A7423"/>
    <w:rsid w:val="004A753E"/>
    <w:rsid w:val="004B0E06"/>
    <w:rsid w:val="004B21D0"/>
    <w:rsid w:val="004B24A2"/>
    <w:rsid w:val="004B280E"/>
    <w:rsid w:val="004B2826"/>
    <w:rsid w:val="004B2A98"/>
    <w:rsid w:val="004B2FF1"/>
    <w:rsid w:val="004B355B"/>
    <w:rsid w:val="004B3574"/>
    <w:rsid w:val="004B3684"/>
    <w:rsid w:val="004B46BB"/>
    <w:rsid w:val="004B494A"/>
    <w:rsid w:val="004B53CA"/>
    <w:rsid w:val="004B588D"/>
    <w:rsid w:val="004B5EAE"/>
    <w:rsid w:val="004B6453"/>
    <w:rsid w:val="004B6C6D"/>
    <w:rsid w:val="004B7965"/>
    <w:rsid w:val="004C216D"/>
    <w:rsid w:val="004C220D"/>
    <w:rsid w:val="004C255D"/>
    <w:rsid w:val="004C2B9C"/>
    <w:rsid w:val="004C46C3"/>
    <w:rsid w:val="004C53EB"/>
    <w:rsid w:val="004C5C1C"/>
    <w:rsid w:val="004C5D5F"/>
    <w:rsid w:val="004C622A"/>
    <w:rsid w:val="004C6242"/>
    <w:rsid w:val="004C6378"/>
    <w:rsid w:val="004C6AB2"/>
    <w:rsid w:val="004C6E82"/>
    <w:rsid w:val="004C71DB"/>
    <w:rsid w:val="004C71F2"/>
    <w:rsid w:val="004C7459"/>
    <w:rsid w:val="004D0657"/>
    <w:rsid w:val="004D0929"/>
    <w:rsid w:val="004D0C54"/>
    <w:rsid w:val="004D0E7A"/>
    <w:rsid w:val="004D111D"/>
    <w:rsid w:val="004D11AD"/>
    <w:rsid w:val="004D13BA"/>
    <w:rsid w:val="004D1BA8"/>
    <w:rsid w:val="004D2327"/>
    <w:rsid w:val="004D2B1D"/>
    <w:rsid w:val="004D2F29"/>
    <w:rsid w:val="004D3B7A"/>
    <w:rsid w:val="004D3E1D"/>
    <w:rsid w:val="004D3E52"/>
    <w:rsid w:val="004D43F1"/>
    <w:rsid w:val="004D4498"/>
    <w:rsid w:val="004D46C2"/>
    <w:rsid w:val="004D50A9"/>
    <w:rsid w:val="004D5E76"/>
    <w:rsid w:val="004D6686"/>
    <w:rsid w:val="004D6695"/>
    <w:rsid w:val="004D6779"/>
    <w:rsid w:val="004D7020"/>
    <w:rsid w:val="004D71B1"/>
    <w:rsid w:val="004E079D"/>
    <w:rsid w:val="004E0983"/>
    <w:rsid w:val="004E170A"/>
    <w:rsid w:val="004E1DAE"/>
    <w:rsid w:val="004E1E36"/>
    <w:rsid w:val="004E2952"/>
    <w:rsid w:val="004E2977"/>
    <w:rsid w:val="004E2D2C"/>
    <w:rsid w:val="004E3418"/>
    <w:rsid w:val="004E3B6F"/>
    <w:rsid w:val="004E3E2A"/>
    <w:rsid w:val="004E4219"/>
    <w:rsid w:val="004E428A"/>
    <w:rsid w:val="004E4762"/>
    <w:rsid w:val="004E4FF3"/>
    <w:rsid w:val="004E5357"/>
    <w:rsid w:val="004E625C"/>
    <w:rsid w:val="004E71AD"/>
    <w:rsid w:val="004E7289"/>
    <w:rsid w:val="004E769F"/>
    <w:rsid w:val="004F0328"/>
    <w:rsid w:val="004F0935"/>
    <w:rsid w:val="004F0D9D"/>
    <w:rsid w:val="004F0EF1"/>
    <w:rsid w:val="004F12F8"/>
    <w:rsid w:val="004F165F"/>
    <w:rsid w:val="004F186A"/>
    <w:rsid w:val="004F1DFE"/>
    <w:rsid w:val="004F1F4C"/>
    <w:rsid w:val="004F22D6"/>
    <w:rsid w:val="004F2311"/>
    <w:rsid w:val="004F45A4"/>
    <w:rsid w:val="004F47F9"/>
    <w:rsid w:val="004F4812"/>
    <w:rsid w:val="004F54A4"/>
    <w:rsid w:val="004F6773"/>
    <w:rsid w:val="004F6D1E"/>
    <w:rsid w:val="004F7239"/>
    <w:rsid w:val="004F731E"/>
    <w:rsid w:val="004F784D"/>
    <w:rsid w:val="004F787F"/>
    <w:rsid w:val="004F7949"/>
    <w:rsid w:val="00500038"/>
    <w:rsid w:val="005014F9"/>
    <w:rsid w:val="00501AF7"/>
    <w:rsid w:val="00502756"/>
    <w:rsid w:val="00502CB4"/>
    <w:rsid w:val="005032B5"/>
    <w:rsid w:val="005035B1"/>
    <w:rsid w:val="00503E9A"/>
    <w:rsid w:val="005049F5"/>
    <w:rsid w:val="00504EC9"/>
    <w:rsid w:val="00505AA1"/>
    <w:rsid w:val="00506408"/>
    <w:rsid w:val="0050750D"/>
    <w:rsid w:val="005078D9"/>
    <w:rsid w:val="00507BAB"/>
    <w:rsid w:val="00507EC2"/>
    <w:rsid w:val="0051034B"/>
    <w:rsid w:val="00510482"/>
    <w:rsid w:val="00510635"/>
    <w:rsid w:val="00510DE9"/>
    <w:rsid w:val="00511318"/>
    <w:rsid w:val="005113A7"/>
    <w:rsid w:val="005113EF"/>
    <w:rsid w:val="0051187F"/>
    <w:rsid w:val="00511CDC"/>
    <w:rsid w:val="0051226C"/>
    <w:rsid w:val="005148B2"/>
    <w:rsid w:val="00515187"/>
    <w:rsid w:val="00515342"/>
    <w:rsid w:val="0051595E"/>
    <w:rsid w:val="00515CB5"/>
    <w:rsid w:val="00516BB7"/>
    <w:rsid w:val="00516BD0"/>
    <w:rsid w:val="00516FF6"/>
    <w:rsid w:val="005173F3"/>
    <w:rsid w:val="0051743E"/>
    <w:rsid w:val="00517E5A"/>
    <w:rsid w:val="00520061"/>
    <w:rsid w:val="0052037B"/>
    <w:rsid w:val="00520649"/>
    <w:rsid w:val="00521645"/>
    <w:rsid w:val="00521DD5"/>
    <w:rsid w:val="00521E10"/>
    <w:rsid w:val="00522594"/>
    <w:rsid w:val="00522A4F"/>
    <w:rsid w:val="00523533"/>
    <w:rsid w:val="00523842"/>
    <w:rsid w:val="00524D25"/>
    <w:rsid w:val="00525300"/>
    <w:rsid w:val="0052605C"/>
    <w:rsid w:val="00526319"/>
    <w:rsid w:val="00526863"/>
    <w:rsid w:val="00526C24"/>
    <w:rsid w:val="00526F16"/>
    <w:rsid w:val="0052745A"/>
    <w:rsid w:val="00527538"/>
    <w:rsid w:val="00530D10"/>
    <w:rsid w:val="00531221"/>
    <w:rsid w:val="00531D72"/>
    <w:rsid w:val="005323C2"/>
    <w:rsid w:val="00532F24"/>
    <w:rsid w:val="005331EC"/>
    <w:rsid w:val="00533283"/>
    <w:rsid w:val="005338A4"/>
    <w:rsid w:val="00533DB7"/>
    <w:rsid w:val="00534D0B"/>
    <w:rsid w:val="005357E9"/>
    <w:rsid w:val="00536993"/>
    <w:rsid w:val="00536A63"/>
    <w:rsid w:val="00540005"/>
    <w:rsid w:val="00540323"/>
    <w:rsid w:val="0054059C"/>
    <w:rsid w:val="0054090C"/>
    <w:rsid w:val="00540A8C"/>
    <w:rsid w:val="005411D1"/>
    <w:rsid w:val="00541969"/>
    <w:rsid w:val="005421CE"/>
    <w:rsid w:val="00542BB2"/>
    <w:rsid w:val="00543453"/>
    <w:rsid w:val="0054423F"/>
    <w:rsid w:val="005443C4"/>
    <w:rsid w:val="005449F3"/>
    <w:rsid w:val="0054545F"/>
    <w:rsid w:val="00545991"/>
    <w:rsid w:val="00546213"/>
    <w:rsid w:val="00546686"/>
    <w:rsid w:val="00547D87"/>
    <w:rsid w:val="00550150"/>
    <w:rsid w:val="00550A8B"/>
    <w:rsid w:val="005522D3"/>
    <w:rsid w:val="0055256C"/>
    <w:rsid w:val="00552F3F"/>
    <w:rsid w:val="00553A43"/>
    <w:rsid w:val="00553CB6"/>
    <w:rsid w:val="00554319"/>
    <w:rsid w:val="00554E1C"/>
    <w:rsid w:val="00554FAB"/>
    <w:rsid w:val="0055568F"/>
    <w:rsid w:val="005556DB"/>
    <w:rsid w:val="00555E36"/>
    <w:rsid w:val="0055604B"/>
    <w:rsid w:val="0055641D"/>
    <w:rsid w:val="00557CE9"/>
    <w:rsid w:val="00560135"/>
    <w:rsid w:val="00560285"/>
    <w:rsid w:val="00560541"/>
    <w:rsid w:val="00560D1D"/>
    <w:rsid w:val="00560DE9"/>
    <w:rsid w:val="005610EA"/>
    <w:rsid w:val="005614E6"/>
    <w:rsid w:val="00561B42"/>
    <w:rsid w:val="00561FB5"/>
    <w:rsid w:val="005625F4"/>
    <w:rsid w:val="00562C01"/>
    <w:rsid w:val="00562CFD"/>
    <w:rsid w:val="0056334B"/>
    <w:rsid w:val="00563579"/>
    <w:rsid w:val="00563633"/>
    <w:rsid w:val="00563938"/>
    <w:rsid w:val="005639B0"/>
    <w:rsid w:val="00563F35"/>
    <w:rsid w:val="0056474D"/>
    <w:rsid w:val="005652BF"/>
    <w:rsid w:val="00565BBA"/>
    <w:rsid w:val="00566A2C"/>
    <w:rsid w:val="00567E2C"/>
    <w:rsid w:val="00570C31"/>
    <w:rsid w:val="00571E69"/>
    <w:rsid w:val="00572266"/>
    <w:rsid w:val="005722AE"/>
    <w:rsid w:val="00572502"/>
    <w:rsid w:val="00572554"/>
    <w:rsid w:val="005728DE"/>
    <w:rsid w:val="00572AB2"/>
    <w:rsid w:val="0057368D"/>
    <w:rsid w:val="0057386C"/>
    <w:rsid w:val="00573AD1"/>
    <w:rsid w:val="00573DDD"/>
    <w:rsid w:val="0057412E"/>
    <w:rsid w:val="00574BD9"/>
    <w:rsid w:val="00574C1A"/>
    <w:rsid w:val="00574FEC"/>
    <w:rsid w:val="00574FF1"/>
    <w:rsid w:val="005751C5"/>
    <w:rsid w:val="0057590A"/>
    <w:rsid w:val="005759D8"/>
    <w:rsid w:val="0057608B"/>
    <w:rsid w:val="005762D0"/>
    <w:rsid w:val="00576566"/>
    <w:rsid w:val="0057681A"/>
    <w:rsid w:val="00581C77"/>
    <w:rsid w:val="00581D47"/>
    <w:rsid w:val="005821CD"/>
    <w:rsid w:val="00582ED9"/>
    <w:rsid w:val="00583E13"/>
    <w:rsid w:val="005845A9"/>
    <w:rsid w:val="00584D46"/>
    <w:rsid w:val="00585020"/>
    <w:rsid w:val="0058514D"/>
    <w:rsid w:val="005855F9"/>
    <w:rsid w:val="00586156"/>
    <w:rsid w:val="00586212"/>
    <w:rsid w:val="00586233"/>
    <w:rsid w:val="0058696B"/>
    <w:rsid w:val="00586F08"/>
    <w:rsid w:val="00590660"/>
    <w:rsid w:val="0059068B"/>
    <w:rsid w:val="00591099"/>
    <w:rsid w:val="00592368"/>
    <w:rsid w:val="0059270B"/>
    <w:rsid w:val="005935AB"/>
    <w:rsid w:val="00593725"/>
    <w:rsid w:val="0059466B"/>
    <w:rsid w:val="0059491F"/>
    <w:rsid w:val="005953C9"/>
    <w:rsid w:val="00595E3D"/>
    <w:rsid w:val="005971A6"/>
    <w:rsid w:val="005A091C"/>
    <w:rsid w:val="005A0E1F"/>
    <w:rsid w:val="005A1220"/>
    <w:rsid w:val="005A1428"/>
    <w:rsid w:val="005A1FF7"/>
    <w:rsid w:val="005A25AE"/>
    <w:rsid w:val="005A3DED"/>
    <w:rsid w:val="005A40E1"/>
    <w:rsid w:val="005A41D6"/>
    <w:rsid w:val="005A451D"/>
    <w:rsid w:val="005A47F3"/>
    <w:rsid w:val="005A49AC"/>
    <w:rsid w:val="005A4A31"/>
    <w:rsid w:val="005A4D6C"/>
    <w:rsid w:val="005A51BD"/>
    <w:rsid w:val="005A6DB3"/>
    <w:rsid w:val="005A711D"/>
    <w:rsid w:val="005A71E0"/>
    <w:rsid w:val="005A721F"/>
    <w:rsid w:val="005B1325"/>
    <w:rsid w:val="005B142E"/>
    <w:rsid w:val="005B1FBC"/>
    <w:rsid w:val="005B29B5"/>
    <w:rsid w:val="005B343E"/>
    <w:rsid w:val="005B371D"/>
    <w:rsid w:val="005B3828"/>
    <w:rsid w:val="005B3C14"/>
    <w:rsid w:val="005B3D6A"/>
    <w:rsid w:val="005B3F4E"/>
    <w:rsid w:val="005B41FA"/>
    <w:rsid w:val="005B41FF"/>
    <w:rsid w:val="005B4595"/>
    <w:rsid w:val="005B4675"/>
    <w:rsid w:val="005B4873"/>
    <w:rsid w:val="005B4DA9"/>
    <w:rsid w:val="005B5179"/>
    <w:rsid w:val="005B5ED1"/>
    <w:rsid w:val="005B62CB"/>
    <w:rsid w:val="005B6786"/>
    <w:rsid w:val="005B67A3"/>
    <w:rsid w:val="005B6C72"/>
    <w:rsid w:val="005B6E1F"/>
    <w:rsid w:val="005B7CBF"/>
    <w:rsid w:val="005C00CF"/>
    <w:rsid w:val="005C017C"/>
    <w:rsid w:val="005C01A4"/>
    <w:rsid w:val="005C0C9C"/>
    <w:rsid w:val="005C0CAB"/>
    <w:rsid w:val="005C0CC5"/>
    <w:rsid w:val="005C0DE7"/>
    <w:rsid w:val="005C1385"/>
    <w:rsid w:val="005C15B6"/>
    <w:rsid w:val="005C1F1D"/>
    <w:rsid w:val="005C213D"/>
    <w:rsid w:val="005C23D6"/>
    <w:rsid w:val="005C25BD"/>
    <w:rsid w:val="005C2E46"/>
    <w:rsid w:val="005C3616"/>
    <w:rsid w:val="005C4DA4"/>
    <w:rsid w:val="005C4EA3"/>
    <w:rsid w:val="005C50BD"/>
    <w:rsid w:val="005C5140"/>
    <w:rsid w:val="005C57BD"/>
    <w:rsid w:val="005C5BC9"/>
    <w:rsid w:val="005C62D1"/>
    <w:rsid w:val="005C766A"/>
    <w:rsid w:val="005C79CE"/>
    <w:rsid w:val="005C7A94"/>
    <w:rsid w:val="005D09D6"/>
    <w:rsid w:val="005D0C24"/>
    <w:rsid w:val="005D3560"/>
    <w:rsid w:val="005D3611"/>
    <w:rsid w:val="005D3A8A"/>
    <w:rsid w:val="005D4533"/>
    <w:rsid w:val="005D4A7C"/>
    <w:rsid w:val="005D522D"/>
    <w:rsid w:val="005D5B39"/>
    <w:rsid w:val="005D68B9"/>
    <w:rsid w:val="005D697C"/>
    <w:rsid w:val="005D6CB6"/>
    <w:rsid w:val="005D7368"/>
    <w:rsid w:val="005D7A62"/>
    <w:rsid w:val="005D7DE1"/>
    <w:rsid w:val="005E009C"/>
    <w:rsid w:val="005E01D7"/>
    <w:rsid w:val="005E021D"/>
    <w:rsid w:val="005E050C"/>
    <w:rsid w:val="005E09C9"/>
    <w:rsid w:val="005E1907"/>
    <w:rsid w:val="005E1EBE"/>
    <w:rsid w:val="005E2AA6"/>
    <w:rsid w:val="005E2EB0"/>
    <w:rsid w:val="005E30B1"/>
    <w:rsid w:val="005E397C"/>
    <w:rsid w:val="005E3B66"/>
    <w:rsid w:val="005E3FB9"/>
    <w:rsid w:val="005E432A"/>
    <w:rsid w:val="005E47FC"/>
    <w:rsid w:val="005E4D75"/>
    <w:rsid w:val="005E4FA0"/>
    <w:rsid w:val="005E5545"/>
    <w:rsid w:val="005E5DCE"/>
    <w:rsid w:val="005E65BA"/>
    <w:rsid w:val="005E6EF6"/>
    <w:rsid w:val="005E715C"/>
    <w:rsid w:val="005E7F2B"/>
    <w:rsid w:val="005E7F7C"/>
    <w:rsid w:val="005F007A"/>
    <w:rsid w:val="005F0B85"/>
    <w:rsid w:val="005F0BB6"/>
    <w:rsid w:val="005F0FB0"/>
    <w:rsid w:val="005F1271"/>
    <w:rsid w:val="005F18DA"/>
    <w:rsid w:val="005F1A15"/>
    <w:rsid w:val="005F1ED0"/>
    <w:rsid w:val="005F3D9E"/>
    <w:rsid w:val="005F4013"/>
    <w:rsid w:val="005F449B"/>
    <w:rsid w:val="005F460F"/>
    <w:rsid w:val="005F68A6"/>
    <w:rsid w:val="005F6AB1"/>
    <w:rsid w:val="005F6B15"/>
    <w:rsid w:val="005F7448"/>
    <w:rsid w:val="005F7760"/>
    <w:rsid w:val="005F7E95"/>
    <w:rsid w:val="006007B7"/>
    <w:rsid w:val="006007DC"/>
    <w:rsid w:val="0060154C"/>
    <w:rsid w:val="00602158"/>
    <w:rsid w:val="006021C4"/>
    <w:rsid w:val="0060296A"/>
    <w:rsid w:val="00602E3C"/>
    <w:rsid w:val="006031A5"/>
    <w:rsid w:val="006038B2"/>
    <w:rsid w:val="00603942"/>
    <w:rsid w:val="00604B82"/>
    <w:rsid w:val="00605115"/>
    <w:rsid w:val="00605AD8"/>
    <w:rsid w:val="006061A9"/>
    <w:rsid w:val="0060677E"/>
    <w:rsid w:val="00606B97"/>
    <w:rsid w:val="00606F11"/>
    <w:rsid w:val="0060721D"/>
    <w:rsid w:val="00607652"/>
    <w:rsid w:val="00607806"/>
    <w:rsid w:val="006106A6"/>
    <w:rsid w:val="00610812"/>
    <w:rsid w:val="00610987"/>
    <w:rsid w:val="00610B30"/>
    <w:rsid w:val="00610EDF"/>
    <w:rsid w:val="0061189D"/>
    <w:rsid w:val="00611F67"/>
    <w:rsid w:val="00613784"/>
    <w:rsid w:val="00613BEE"/>
    <w:rsid w:val="00613F4E"/>
    <w:rsid w:val="006152B1"/>
    <w:rsid w:val="00616295"/>
    <w:rsid w:val="00616F17"/>
    <w:rsid w:val="0061734A"/>
    <w:rsid w:val="0061740B"/>
    <w:rsid w:val="0061753F"/>
    <w:rsid w:val="00617BE8"/>
    <w:rsid w:val="006205C2"/>
    <w:rsid w:val="00620ECF"/>
    <w:rsid w:val="006210A2"/>
    <w:rsid w:val="00622637"/>
    <w:rsid w:val="00622877"/>
    <w:rsid w:val="006228E5"/>
    <w:rsid w:val="00622B54"/>
    <w:rsid w:val="00622BEF"/>
    <w:rsid w:val="006237B1"/>
    <w:rsid w:val="00623F97"/>
    <w:rsid w:val="0062403F"/>
    <w:rsid w:val="00624D22"/>
    <w:rsid w:val="00624F33"/>
    <w:rsid w:val="006250C9"/>
    <w:rsid w:val="00625991"/>
    <w:rsid w:val="00627098"/>
    <w:rsid w:val="006274A3"/>
    <w:rsid w:val="00627C7B"/>
    <w:rsid w:val="00627E41"/>
    <w:rsid w:val="00627F4C"/>
    <w:rsid w:val="0063017E"/>
    <w:rsid w:val="0063094C"/>
    <w:rsid w:val="00630993"/>
    <w:rsid w:val="00630C76"/>
    <w:rsid w:val="00631698"/>
    <w:rsid w:val="00631C51"/>
    <w:rsid w:val="00631C73"/>
    <w:rsid w:val="00631FAA"/>
    <w:rsid w:val="00633316"/>
    <w:rsid w:val="0063383B"/>
    <w:rsid w:val="006341BD"/>
    <w:rsid w:val="0063444F"/>
    <w:rsid w:val="006349EC"/>
    <w:rsid w:val="00634ED6"/>
    <w:rsid w:val="00635393"/>
    <w:rsid w:val="00635AEE"/>
    <w:rsid w:val="006366BF"/>
    <w:rsid w:val="006370E7"/>
    <w:rsid w:val="00637306"/>
    <w:rsid w:val="00637557"/>
    <w:rsid w:val="006379D6"/>
    <w:rsid w:val="00637B8D"/>
    <w:rsid w:val="0064051B"/>
    <w:rsid w:val="0064067C"/>
    <w:rsid w:val="006406CD"/>
    <w:rsid w:val="006406CF"/>
    <w:rsid w:val="00640919"/>
    <w:rsid w:val="00642566"/>
    <w:rsid w:val="00643022"/>
    <w:rsid w:val="00643064"/>
    <w:rsid w:val="006435F4"/>
    <w:rsid w:val="00643A09"/>
    <w:rsid w:val="00643ACE"/>
    <w:rsid w:val="0064418B"/>
    <w:rsid w:val="006443DA"/>
    <w:rsid w:val="006445C1"/>
    <w:rsid w:val="00644650"/>
    <w:rsid w:val="00645BB7"/>
    <w:rsid w:val="0064614E"/>
    <w:rsid w:val="00646521"/>
    <w:rsid w:val="006472C5"/>
    <w:rsid w:val="0064758C"/>
    <w:rsid w:val="00647D66"/>
    <w:rsid w:val="00650CF9"/>
    <w:rsid w:val="00651549"/>
    <w:rsid w:val="0065179F"/>
    <w:rsid w:val="006518D5"/>
    <w:rsid w:val="0065251D"/>
    <w:rsid w:val="006529F9"/>
    <w:rsid w:val="00653654"/>
    <w:rsid w:val="00653676"/>
    <w:rsid w:val="00653952"/>
    <w:rsid w:val="00653EE7"/>
    <w:rsid w:val="006542FA"/>
    <w:rsid w:val="006544C3"/>
    <w:rsid w:val="006547E6"/>
    <w:rsid w:val="00654C18"/>
    <w:rsid w:val="006553AA"/>
    <w:rsid w:val="00656DF9"/>
    <w:rsid w:val="00656FA7"/>
    <w:rsid w:val="0065753B"/>
    <w:rsid w:val="006577F7"/>
    <w:rsid w:val="00660042"/>
    <w:rsid w:val="006610F6"/>
    <w:rsid w:val="0066177A"/>
    <w:rsid w:val="00661786"/>
    <w:rsid w:val="006619A4"/>
    <w:rsid w:val="00661EBB"/>
    <w:rsid w:val="00661ED3"/>
    <w:rsid w:val="00662411"/>
    <w:rsid w:val="0066307E"/>
    <w:rsid w:val="006630B9"/>
    <w:rsid w:val="006638FE"/>
    <w:rsid w:val="00663A8C"/>
    <w:rsid w:val="006644F0"/>
    <w:rsid w:val="00664880"/>
    <w:rsid w:val="00665A96"/>
    <w:rsid w:val="00665EC2"/>
    <w:rsid w:val="00666E9A"/>
    <w:rsid w:val="00670561"/>
    <w:rsid w:val="00670673"/>
    <w:rsid w:val="00670849"/>
    <w:rsid w:val="00670DB4"/>
    <w:rsid w:val="00670EB4"/>
    <w:rsid w:val="0067170D"/>
    <w:rsid w:val="00671C4C"/>
    <w:rsid w:val="00672630"/>
    <w:rsid w:val="006727BC"/>
    <w:rsid w:val="00672902"/>
    <w:rsid w:val="00673E51"/>
    <w:rsid w:val="00674D72"/>
    <w:rsid w:val="00674DBF"/>
    <w:rsid w:val="0067563C"/>
    <w:rsid w:val="00675F4C"/>
    <w:rsid w:val="0067643C"/>
    <w:rsid w:val="00676597"/>
    <w:rsid w:val="0068033A"/>
    <w:rsid w:val="006805FE"/>
    <w:rsid w:val="00680995"/>
    <w:rsid w:val="00680B54"/>
    <w:rsid w:val="00680CD4"/>
    <w:rsid w:val="006811EA"/>
    <w:rsid w:val="006817F2"/>
    <w:rsid w:val="00681AA5"/>
    <w:rsid w:val="00682436"/>
    <w:rsid w:val="0068261B"/>
    <w:rsid w:val="0068261D"/>
    <w:rsid w:val="00682DF5"/>
    <w:rsid w:val="0068316B"/>
    <w:rsid w:val="00683D46"/>
    <w:rsid w:val="00683D94"/>
    <w:rsid w:val="0068668C"/>
    <w:rsid w:val="00686D5D"/>
    <w:rsid w:val="00686D7F"/>
    <w:rsid w:val="00687534"/>
    <w:rsid w:val="006878DC"/>
    <w:rsid w:val="00687F3F"/>
    <w:rsid w:val="006908CE"/>
    <w:rsid w:val="00690FA7"/>
    <w:rsid w:val="006915C0"/>
    <w:rsid w:val="00691847"/>
    <w:rsid w:val="006918BF"/>
    <w:rsid w:val="00693472"/>
    <w:rsid w:val="006937CF"/>
    <w:rsid w:val="00694348"/>
    <w:rsid w:val="00694905"/>
    <w:rsid w:val="00694F22"/>
    <w:rsid w:val="00694F4E"/>
    <w:rsid w:val="00694FFB"/>
    <w:rsid w:val="006953D6"/>
    <w:rsid w:val="006958C8"/>
    <w:rsid w:val="00695D06"/>
    <w:rsid w:val="00695EE5"/>
    <w:rsid w:val="0069644E"/>
    <w:rsid w:val="00696A4B"/>
    <w:rsid w:val="00696F97"/>
    <w:rsid w:val="00697EBC"/>
    <w:rsid w:val="006A0C48"/>
    <w:rsid w:val="006A199C"/>
    <w:rsid w:val="006A1AB5"/>
    <w:rsid w:val="006A28FB"/>
    <w:rsid w:val="006A2D78"/>
    <w:rsid w:val="006A41C5"/>
    <w:rsid w:val="006A4503"/>
    <w:rsid w:val="006A5442"/>
    <w:rsid w:val="006A5B0C"/>
    <w:rsid w:val="006A5DFF"/>
    <w:rsid w:val="006A5E97"/>
    <w:rsid w:val="006A6944"/>
    <w:rsid w:val="006A69CC"/>
    <w:rsid w:val="006A78FF"/>
    <w:rsid w:val="006B177D"/>
    <w:rsid w:val="006B20D0"/>
    <w:rsid w:val="006B21C6"/>
    <w:rsid w:val="006B234D"/>
    <w:rsid w:val="006B284B"/>
    <w:rsid w:val="006B30B9"/>
    <w:rsid w:val="006B3310"/>
    <w:rsid w:val="006B34B0"/>
    <w:rsid w:val="006B3539"/>
    <w:rsid w:val="006B3672"/>
    <w:rsid w:val="006B3D3A"/>
    <w:rsid w:val="006B51B4"/>
    <w:rsid w:val="006B5A92"/>
    <w:rsid w:val="006C091A"/>
    <w:rsid w:val="006C0963"/>
    <w:rsid w:val="006C1579"/>
    <w:rsid w:val="006C31DF"/>
    <w:rsid w:val="006C3DD9"/>
    <w:rsid w:val="006C4353"/>
    <w:rsid w:val="006C461C"/>
    <w:rsid w:val="006C4B69"/>
    <w:rsid w:val="006C5994"/>
    <w:rsid w:val="006C5A9A"/>
    <w:rsid w:val="006D0A49"/>
    <w:rsid w:val="006D0C8D"/>
    <w:rsid w:val="006D0D82"/>
    <w:rsid w:val="006D0DDF"/>
    <w:rsid w:val="006D1034"/>
    <w:rsid w:val="006D124E"/>
    <w:rsid w:val="006D14DE"/>
    <w:rsid w:val="006D2E6E"/>
    <w:rsid w:val="006D2FA2"/>
    <w:rsid w:val="006D4080"/>
    <w:rsid w:val="006D450F"/>
    <w:rsid w:val="006D478C"/>
    <w:rsid w:val="006D515B"/>
    <w:rsid w:val="006D5235"/>
    <w:rsid w:val="006D53DE"/>
    <w:rsid w:val="006D63CF"/>
    <w:rsid w:val="006D6D41"/>
    <w:rsid w:val="006D6E64"/>
    <w:rsid w:val="006D7160"/>
    <w:rsid w:val="006D73BD"/>
    <w:rsid w:val="006E02DE"/>
    <w:rsid w:val="006E04AA"/>
    <w:rsid w:val="006E0BC1"/>
    <w:rsid w:val="006E10EE"/>
    <w:rsid w:val="006E2D09"/>
    <w:rsid w:val="006E2DC8"/>
    <w:rsid w:val="006E2E79"/>
    <w:rsid w:val="006E3295"/>
    <w:rsid w:val="006E36D7"/>
    <w:rsid w:val="006E4108"/>
    <w:rsid w:val="006E41C1"/>
    <w:rsid w:val="006E43FC"/>
    <w:rsid w:val="006E4444"/>
    <w:rsid w:val="006E4F4E"/>
    <w:rsid w:val="006E5CF6"/>
    <w:rsid w:val="006E624E"/>
    <w:rsid w:val="006E6AD1"/>
    <w:rsid w:val="006E6D96"/>
    <w:rsid w:val="006E6E1F"/>
    <w:rsid w:val="006E6F53"/>
    <w:rsid w:val="006E75E2"/>
    <w:rsid w:val="006E7721"/>
    <w:rsid w:val="006E7D78"/>
    <w:rsid w:val="006E7EAC"/>
    <w:rsid w:val="006F0240"/>
    <w:rsid w:val="006F0368"/>
    <w:rsid w:val="006F0591"/>
    <w:rsid w:val="006F06BB"/>
    <w:rsid w:val="006F0930"/>
    <w:rsid w:val="006F0C48"/>
    <w:rsid w:val="006F1675"/>
    <w:rsid w:val="006F1736"/>
    <w:rsid w:val="006F1B20"/>
    <w:rsid w:val="006F1EC1"/>
    <w:rsid w:val="006F1F22"/>
    <w:rsid w:val="006F1F6B"/>
    <w:rsid w:val="006F2095"/>
    <w:rsid w:val="006F2887"/>
    <w:rsid w:val="006F2D30"/>
    <w:rsid w:val="006F391F"/>
    <w:rsid w:val="006F3D1F"/>
    <w:rsid w:val="006F50A7"/>
    <w:rsid w:val="006F5162"/>
    <w:rsid w:val="006F5181"/>
    <w:rsid w:val="006F65C9"/>
    <w:rsid w:val="006F6FDB"/>
    <w:rsid w:val="006F739B"/>
    <w:rsid w:val="006F7576"/>
    <w:rsid w:val="006F79F4"/>
    <w:rsid w:val="00700E2E"/>
    <w:rsid w:val="00700F75"/>
    <w:rsid w:val="007011BF"/>
    <w:rsid w:val="00701AFA"/>
    <w:rsid w:val="00701D69"/>
    <w:rsid w:val="00701D6B"/>
    <w:rsid w:val="00702BD0"/>
    <w:rsid w:val="00703B10"/>
    <w:rsid w:val="00704058"/>
    <w:rsid w:val="0070480C"/>
    <w:rsid w:val="00704BE1"/>
    <w:rsid w:val="00705DB6"/>
    <w:rsid w:val="007065D4"/>
    <w:rsid w:val="00706994"/>
    <w:rsid w:val="00706A0F"/>
    <w:rsid w:val="0070745B"/>
    <w:rsid w:val="00707C92"/>
    <w:rsid w:val="0071025B"/>
    <w:rsid w:val="00710D90"/>
    <w:rsid w:val="0071112C"/>
    <w:rsid w:val="0071141C"/>
    <w:rsid w:val="007119CC"/>
    <w:rsid w:val="00713704"/>
    <w:rsid w:val="00713990"/>
    <w:rsid w:val="00713A8E"/>
    <w:rsid w:val="0071433E"/>
    <w:rsid w:val="00714BD3"/>
    <w:rsid w:val="007159B3"/>
    <w:rsid w:val="00715F17"/>
    <w:rsid w:val="00716BC3"/>
    <w:rsid w:val="00717265"/>
    <w:rsid w:val="007172AC"/>
    <w:rsid w:val="007173F4"/>
    <w:rsid w:val="00717B67"/>
    <w:rsid w:val="00717C65"/>
    <w:rsid w:val="00720A80"/>
    <w:rsid w:val="00720FE3"/>
    <w:rsid w:val="00721268"/>
    <w:rsid w:val="00722388"/>
    <w:rsid w:val="007225F8"/>
    <w:rsid w:val="00722BCA"/>
    <w:rsid w:val="00722EA1"/>
    <w:rsid w:val="0072437C"/>
    <w:rsid w:val="00724C13"/>
    <w:rsid w:val="007261B5"/>
    <w:rsid w:val="007262E2"/>
    <w:rsid w:val="00726691"/>
    <w:rsid w:val="007269E9"/>
    <w:rsid w:val="00726EAC"/>
    <w:rsid w:val="007273D5"/>
    <w:rsid w:val="00730C11"/>
    <w:rsid w:val="00731734"/>
    <w:rsid w:val="00731CEB"/>
    <w:rsid w:val="00732475"/>
    <w:rsid w:val="00732673"/>
    <w:rsid w:val="007326F7"/>
    <w:rsid w:val="007327E4"/>
    <w:rsid w:val="00733053"/>
    <w:rsid w:val="00733121"/>
    <w:rsid w:val="00733665"/>
    <w:rsid w:val="007336B0"/>
    <w:rsid w:val="00733724"/>
    <w:rsid w:val="007339F3"/>
    <w:rsid w:val="00733FFB"/>
    <w:rsid w:val="00734639"/>
    <w:rsid w:val="007355E8"/>
    <w:rsid w:val="00736D31"/>
    <w:rsid w:val="00736D42"/>
    <w:rsid w:val="0073702E"/>
    <w:rsid w:val="007379EF"/>
    <w:rsid w:val="00737EF9"/>
    <w:rsid w:val="00740A7D"/>
    <w:rsid w:val="0074125E"/>
    <w:rsid w:val="007416D5"/>
    <w:rsid w:val="007418DD"/>
    <w:rsid w:val="00742008"/>
    <w:rsid w:val="007425F2"/>
    <w:rsid w:val="00742985"/>
    <w:rsid w:val="00743170"/>
    <w:rsid w:val="0074379A"/>
    <w:rsid w:val="00743D57"/>
    <w:rsid w:val="0074495A"/>
    <w:rsid w:val="00744FE9"/>
    <w:rsid w:val="0074558D"/>
    <w:rsid w:val="00745E53"/>
    <w:rsid w:val="00746639"/>
    <w:rsid w:val="0074667F"/>
    <w:rsid w:val="00746BF4"/>
    <w:rsid w:val="00746D86"/>
    <w:rsid w:val="00746E51"/>
    <w:rsid w:val="00747055"/>
    <w:rsid w:val="0074750F"/>
    <w:rsid w:val="00750579"/>
    <w:rsid w:val="0075089C"/>
    <w:rsid w:val="007508E9"/>
    <w:rsid w:val="0075167E"/>
    <w:rsid w:val="007519AC"/>
    <w:rsid w:val="00752306"/>
    <w:rsid w:val="007534DE"/>
    <w:rsid w:val="00753FF7"/>
    <w:rsid w:val="00754715"/>
    <w:rsid w:val="007548DF"/>
    <w:rsid w:val="007559F6"/>
    <w:rsid w:val="0075640D"/>
    <w:rsid w:val="00756CAC"/>
    <w:rsid w:val="00757443"/>
    <w:rsid w:val="00757FED"/>
    <w:rsid w:val="007606E3"/>
    <w:rsid w:val="00761012"/>
    <w:rsid w:val="00761305"/>
    <w:rsid w:val="00761A5A"/>
    <w:rsid w:val="00761AC8"/>
    <w:rsid w:val="00762850"/>
    <w:rsid w:val="00762E42"/>
    <w:rsid w:val="00764721"/>
    <w:rsid w:val="00764939"/>
    <w:rsid w:val="00764D78"/>
    <w:rsid w:val="00764E8D"/>
    <w:rsid w:val="00765129"/>
    <w:rsid w:val="007651D2"/>
    <w:rsid w:val="007652AF"/>
    <w:rsid w:val="00765871"/>
    <w:rsid w:val="007673C8"/>
    <w:rsid w:val="007675EE"/>
    <w:rsid w:val="00767843"/>
    <w:rsid w:val="00767AEC"/>
    <w:rsid w:val="00767F5A"/>
    <w:rsid w:val="0077096D"/>
    <w:rsid w:val="00770E75"/>
    <w:rsid w:val="00772B62"/>
    <w:rsid w:val="00773234"/>
    <w:rsid w:val="00773490"/>
    <w:rsid w:val="007734BE"/>
    <w:rsid w:val="0077379D"/>
    <w:rsid w:val="00773C3E"/>
    <w:rsid w:val="00774821"/>
    <w:rsid w:val="00774FD7"/>
    <w:rsid w:val="00775773"/>
    <w:rsid w:val="007760AB"/>
    <w:rsid w:val="00776803"/>
    <w:rsid w:val="00777F04"/>
    <w:rsid w:val="00780023"/>
    <w:rsid w:val="007806E9"/>
    <w:rsid w:val="007807BA"/>
    <w:rsid w:val="00781268"/>
    <w:rsid w:val="00781A4E"/>
    <w:rsid w:val="00782077"/>
    <w:rsid w:val="00782F17"/>
    <w:rsid w:val="0078379D"/>
    <w:rsid w:val="007837FC"/>
    <w:rsid w:val="00783B8E"/>
    <w:rsid w:val="007840D8"/>
    <w:rsid w:val="00784392"/>
    <w:rsid w:val="00784536"/>
    <w:rsid w:val="00784BF9"/>
    <w:rsid w:val="00784C9D"/>
    <w:rsid w:val="00785363"/>
    <w:rsid w:val="007853D9"/>
    <w:rsid w:val="00785435"/>
    <w:rsid w:val="007859D6"/>
    <w:rsid w:val="007860D8"/>
    <w:rsid w:val="007868EA"/>
    <w:rsid w:val="00786AAE"/>
    <w:rsid w:val="00786D7B"/>
    <w:rsid w:val="00787CFD"/>
    <w:rsid w:val="00790C9F"/>
    <w:rsid w:val="00790CFD"/>
    <w:rsid w:val="00791356"/>
    <w:rsid w:val="00791DC7"/>
    <w:rsid w:val="00791F57"/>
    <w:rsid w:val="00792B76"/>
    <w:rsid w:val="00792BA8"/>
    <w:rsid w:val="00793509"/>
    <w:rsid w:val="00793D1A"/>
    <w:rsid w:val="00794785"/>
    <w:rsid w:val="007953E7"/>
    <w:rsid w:val="00795696"/>
    <w:rsid w:val="00795DA3"/>
    <w:rsid w:val="007962B1"/>
    <w:rsid w:val="007965E3"/>
    <w:rsid w:val="0079684D"/>
    <w:rsid w:val="00796857"/>
    <w:rsid w:val="00796AAB"/>
    <w:rsid w:val="00797960"/>
    <w:rsid w:val="00797A2B"/>
    <w:rsid w:val="007A018D"/>
    <w:rsid w:val="007A0E82"/>
    <w:rsid w:val="007A1749"/>
    <w:rsid w:val="007A1F38"/>
    <w:rsid w:val="007A2E8A"/>
    <w:rsid w:val="007A2FF7"/>
    <w:rsid w:val="007A3365"/>
    <w:rsid w:val="007A3385"/>
    <w:rsid w:val="007A3713"/>
    <w:rsid w:val="007A37CA"/>
    <w:rsid w:val="007A38A0"/>
    <w:rsid w:val="007A3953"/>
    <w:rsid w:val="007A3A54"/>
    <w:rsid w:val="007A3C04"/>
    <w:rsid w:val="007A3DF9"/>
    <w:rsid w:val="007A3E70"/>
    <w:rsid w:val="007A3E84"/>
    <w:rsid w:val="007A3FE2"/>
    <w:rsid w:val="007A49FE"/>
    <w:rsid w:val="007A5433"/>
    <w:rsid w:val="007A58BE"/>
    <w:rsid w:val="007A5B09"/>
    <w:rsid w:val="007A6143"/>
    <w:rsid w:val="007A6615"/>
    <w:rsid w:val="007A7112"/>
    <w:rsid w:val="007A747A"/>
    <w:rsid w:val="007A7918"/>
    <w:rsid w:val="007A7B69"/>
    <w:rsid w:val="007A7F3A"/>
    <w:rsid w:val="007B010F"/>
    <w:rsid w:val="007B0589"/>
    <w:rsid w:val="007B1154"/>
    <w:rsid w:val="007B176C"/>
    <w:rsid w:val="007B17FB"/>
    <w:rsid w:val="007B1AB1"/>
    <w:rsid w:val="007B2E61"/>
    <w:rsid w:val="007B2E66"/>
    <w:rsid w:val="007B39C3"/>
    <w:rsid w:val="007B3BA4"/>
    <w:rsid w:val="007B3C7C"/>
    <w:rsid w:val="007B3E51"/>
    <w:rsid w:val="007B44C9"/>
    <w:rsid w:val="007B47EF"/>
    <w:rsid w:val="007B498C"/>
    <w:rsid w:val="007B4CD8"/>
    <w:rsid w:val="007B584E"/>
    <w:rsid w:val="007B6707"/>
    <w:rsid w:val="007B6FFF"/>
    <w:rsid w:val="007B73A9"/>
    <w:rsid w:val="007B786A"/>
    <w:rsid w:val="007B7891"/>
    <w:rsid w:val="007C00FD"/>
    <w:rsid w:val="007C0B49"/>
    <w:rsid w:val="007C1306"/>
    <w:rsid w:val="007C215C"/>
    <w:rsid w:val="007C2463"/>
    <w:rsid w:val="007C2CFE"/>
    <w:rsid w:val="007C2DEB"/>
    <w:rsid w:val="007C2EB8"/>
    <w:rsid w:val="007C2FD0"/>
    <w:rsid w:val="007C4550"/>
    <w:rsid w:val="007C469C"/>
    <w:rsid w:val="007C473C"/>
    <w:rsid w:val="007C5989"/>
    <w:rsid w:val="007C5C65"/>
    <w:rsid w:val="007C5D27"/>
    <w:rsid w:val="007C5F5B"/>
    <w:rsid w:val="007C60D1"/>
    <w:rsid w:val="007C6DC9"/>
    <w:rsid w:val="007C73F9"/>
    <w:rsid w:val="007C7DB4"/>
    <w:rsid w:val="007D08BD"/>
    <w:rsid w:val="007D31F5"/>
    <w:rsid w:val="007D3F39"/>
    <w:rsid w:val="007D42D7"/>
    <w:rsid w:val="007D4C6C"/>
    <w:rsid w:val="007D514F"/>
    <w:rsid w:val="007D51D9"/>
    <w:rsid w:val="007D51E8"/>
    <w:rsid w:val="007D51FF"/>
    <w:rsid w:val="007D582C"/>
    <w:rsid w:val="007D6ABD"/>
    <w:rsid w:val="007D6D9A"/>
    <w:rsid w:val="007D724F"/>
    <w:rsid w:val="007D75CB"/>
    <w:rsid w:val="007E031A"/>
    <w:rsid w:val="007E0736"/>
    <w:rsid w:val="007E1855"/>
    <w:rsid w:val="007E1CF3"/>
    <w:rsid w:val="007E24AD"/>
    <w:rsid w:val="007E31CD"/>
    <w:rsid w:val="007E3C57"/>
    <w:rsid w:val="007E3DB8"/>
    <w:rsid w:val="007E402F"/>
    <w:rsid w:val="007E41EC"/>
    <w:rsid w:val="007E4562"/>
    <w:rsid w:val="007E58B1"/>
    <w:rsid w:val="007E597B"/>
    <w:rsid w:val="007E66D8"/>
    <w:rsid w:val="007E694A"/>
    <w:rsid w:val="007E6C42"/>
    <w:rsid w:val="007E6E9B"/>
    <w:rsid w:val="007E7652"/>
    <w:rsid w:val="007E78F3"/>
    <w:rsid w:val="007F0D6D"/>
    <w:rsid w:val="007F0ED6"/>
    <w:rsid w:val="007F117D"/>
    <w:rsid w:val="007F1198"/>
    <w:rsid w:val="007F1847"/>
    <w:rsid w:val="007F1B2D"/>
    <w:rsid w:val="007F1FAD"/>
    <w:rsid w:val="007F2721"/>
    <w:rsid w:val="007F310D"/>
    <w:rsid w:val="007F356A"/>
    <w:rsid w:val="007F363F"/>
    <w:rsid w:val="007F3E40"/>
    <w:rsid w:val="007F4448"/>
    <w:rsid w:val="007F4FF7"/>
    <w:rsid w:val="007F5597"/>
    <w:rsid w:val="007F61C8"/>
    <w:rsid w:val="007F6326"/>
    <w:rsid w:val="007F6800"/>
    <w:rsid w:val="007F7097"/>
    <w:rsid w:val="007F74B2"/>
    <w:rsid w:val="007F7657"/>
    <w:rsid w:val="007F7A6A"/>
    <w:rsid w:val="00800144"/>
    <w:rsid w:val="00800357"/>
    <w:rsid w:val="008004EA"/>
    <w:rsid w:val="00802BAF"/>
    <w:rsid w:val="0080352F"/>
    <w:rsid w:val="008047C3"/>
    <w:rsid w:val="0080485C"/>
    <w:rsid w:val="00804D51"/>
    <w:rsid w:val="008055CB"/>
    <w:rsid w:val="0080590C"/>
    <w:rsid w:val="00805A32"/>
    <w:rsid w:val="00805E20"/>
    <w:rsid w:val="00805F6C"/>
    <w:rsid w:val="00806015"/>
    <w:rsid w:val="008062F5"/>
    <w:rsid w:val="0080656B"/>
    <w:rsid w:val="00806B9A"/>
    <w:rsid w:val="00806D5A"/>
    <w:rsid w:val="00807915"/>
    <w:rsid w:val="00807D2F"/>
    <w:rsid w:val="00810B53"/>
    <w:rsid w:val="00811258"/>
    <w:rsid w:val="00811B75"/>
    <w:rsid w:val="00811BBA"/>
    <w:rsid w:val="00811CA2"/>
    <w:rsid w:val="0081292D"/>
    <w:rsid w:val="00813816"/>
    <w:rsid w:val="00813998"/>
    <w:rsid w:val="00813E32"/>
    <w:rsid w:val="00814C80"/>
    <w:rsid w:val="00815045"/>
    <w:rsid w:val="0081542E"/>
    <w:rsid w:val="0081594F"/>
    <w:rsid w:val="00815AD1"/>
    <w:rsid w:val="0081603D"/>
    <w:rsid w:val="00816108"/>
    <w:rsid w:val="00816525"/>
    <w:rsid w:val="00816759"/>
    <w:rsid w:val="0081780E"/>
    <w:rsid w:val="00820342"/>
    <w:rsid w:val="00820CB5"/>
    <w:rsid w:val="00820FF6"/>
    <w:rsid w:val="008214D6"/>
    <w:rsid w:val="008219C0"/>
    <w:rsid w:val="00823A02"/>
    <w:rsid w:val="008246EC"/>
    <w:rsid w:val="00825400"/>
    <w:rsid w:val="008254C5"/>
    <w:rsid w:val="008256B5"/>
    <w:rsid w:val="00825750"/>
    <w:rsid w:val="00825A20"/>
    <w:rsid w:val="008266C2"/>
    <w:rsid w:val="008277ED"/>
    <w:rsid w:val="00830685"/>
    <w:rsid w:val="00831443"/>
    <w:rsid w:val="008320BA"/>
    <w:rsid w:val="008321F4"/>
    <w:rsid w:val="0083248D"/>
    <w:rsid w:val="00832CD4"/>
    <w:rsid w:val="008334DD"/>
    <w:rsid w:val="00833D66"/>
    <w:rsid w:val="00836452"/>
    <w:rsid w:val="008366F6"/>
    <w:rsid w:val="008370F5"/>
    <w:rsid w:val="008404EB"/>
    <w:rsid w:val="00842128"/>
    <w:rsid w:val="00842132"/>
    <w:rsid w:val="00843233"/>
    <w:rsid w:val="00843667"/>
    <w:rsid w:val="0084448A"/>
    <w:rsid w:val="00844CD1"/>
    <w:rsid w:val="0084520A"/>
    <w:rsid w:val="00845763"/>
    <w:rsid w:val="00845E60"/>
    <w:rsid w:val="008464C2"/>
    <w:rsid w:val="00846635"/>
    <w:rsid w:val="00847CCB"/>
    <w:rsid w:val="008506D9"/>
    <w:rsid w:val="00850847"/>
    <w:rsid w:val="00850D46"/>
    <w:rsid w:val="00851EC7"/>
    <w:rsid w:val="008521CD"/>
    <w:rsid w:val="00852BA4"/>
    <w:rsid w:val="00852CC7"/>
    <w:rsid w:val="008547C7"/>
    <w:rsid w:val="00854D75"/>
    <w:rsid w:val="00856739"/>
    <w:rsid w:val="008568DD"/>
    <w:rsid w:val="008569AE"/>
    <w:rsid w:val="00856B96"/>
    <w:rsid w:val="0085779B"/>
    <w:rsid w:val="0086046B"/>
    <w:rsid w:val="008605BB"/>
    <w:rsid w:val="0086089A"/>
    <w:rsid w:val="00860B56"/>
    <w:rsid w:val="00860D2F"/>
    <w:rsid w:val="0086140B"/>
    <w:rsid w:val="00861620"/>
    <w:rsid w:val="0086176E"/>
    <w:rsid w:val="008621CA"/>
    <w:rsid w:val="00862BE5"/>
    <w:rsid w:val="008633E3"/>
    <w:rsid w:val="00863962"/>
    <w:rsid w:val="00864929"/>
    <w:rsid w:val="00864EB8"/>
    <w:rsid w:val="008657A0"/>
    <w:rsid w:val="008657B8"/>
    <w:rsid w:val="008663CC"/>
    <w:rsid w:val="00866F46"/>
    <w:rsid w:val="008670B7"/>
    <w:rsid w:val="00867C5D"/>
    <w:rsid w:val="00867FEE"/>
    <w:rsid w:val="0087000D"/>
    <w:rsid w:val="008710FB"/>
    <w:rsid w:val="008714EA"/>
    <w:rsid w:val="00871CC7"/>
    <w:rsid w:val="00871E01"/>
    <w:rsid w:val="00871F0D"/>
    <w:rsid w:val="00872CFB"/>
    <w:rsid w:val="00872E41"/>
    <w:rsid w:val="008736C0"/>
    <w:rsid w:val="008740B1"/>
    <w:rsid w:val="00874A7B"/>
    <w:rsid w:val="00874B68"/>
    <w:rsid w:val="0087676E"/>
    <w:rsid w:val="00876F06"/>
    <w:rsid w:val="00877492"/>
    <w:rsid w:val="00877BB8"/>
    <w:rsid w:val="0088148F"/>
    <w:rsid w:val="0088152A"/>
    <w:rsid w:val="008815BA"/>
    <w:rsid w:val="00881870"/>
    <w:rsid w:val="00881E25"/>
    <w:rsid w:val="008823C8"/>
    <w:rsid w:val="00882959"/>
    <w:rsid w:val="008831C7"/>
    <w:rsid w:val="008834C7"/>
    <w:rsid w:val="0088441C"/>
    <w:rsid w:val="00884444"/>
    <w:rsid w:val="0088466F"/>
    <w:rsid w:val="008846A5"/>
    <w:rsid w:val="00884826"/>
    <w:rsid w:val="00884FEF"/>
    <w:rsid w:val="00886021"/>
    <w:rsid w:val="00886C7B"/>
    <w:rsid w:val="00891549"/>
    <w:rsid w:val="00891A66"/>
    <w:rsid w:val="008922F9"/>
    <w:rsid w:val="00892FBD"/>
    <w:rsid w:val="008932D8"/>
    <w:rsid w:val="00895301"/>
    <w:rsid w:val="00895336"/>
    <w:rsid w:val="00895717"/>
    <w:rsid w:val="00895A14"/>
    <w:rsid w:val="00895D2F"/>
    <w:rsid w:val="00895DDD"/>
    <w:rsid w:val="00896B75"/>
    <w:rsid w:val="00896D77"/>
    <w:rsid w:val="008978E5"/>
    <w:rsid w:val="008979A1"/>
    <w:rsid w:val="008A013A"/>
    <w:rsid w:val="008A020E"/>
    <w:rsid w:val="008A07F3"/>
    <w:rsid w:val="008A0FD7"/>
    <w:rsid w:val="008A1331"/>
    <w:rsid w:val="008A13AA"/>
    <w:rsid w:val="008A23AF"/>
    <w:rsid w:val="008A252F"/>
    <w:rsid w:val="008A321E"/>
    <w:rsid w:val="008A3677"/>
    <w:rsid w:val="008A4D63"/>
    <w:rsid w:val="008A5C82"/>
    <w:rsid w:val="008A5EA3"/>
    <w:rsid w:val="008A6D58"/>
    <w:rsid w:val="008A7565"/>
    <w:rsid w:val="008A7E78"/>
    <w:rsid w:val="008B0598"/>
    <w:rsid w:val="008B0BDB"/>
    <w:rsid w:val="008B10BB"/>
    <w:rsid w:val="008B15D6"/>
    <w:rsid w:val="008B1734"/>
    <w:rsid w:val="008B1B7E"/>
    <w:rsid w:val="008B27DE"/>
    <w:rsid w:val="008B2CBE"/>
    <w:rsid w:val="008B302A"/>
    <w:rsid w:val="008B3A79"/>
    <w:rsid w:val="008B432E"/>
    <w:rsid w:val="008B4A7B"/>
    <w:rsid w:val="008B4C4E"/>
    <w:rsid w:val="008B4CAE"/>
    <w:rsid w:val="008B53CA"/>
    <w:rsid w:val="008B5693"/>
    <w:rsid w:val="008B5EF0"/>
    <w:rsid w:val="008B6789"/>
    <w:rsid w:val="008B75C2"/>
    <w:rsid w:val="008B7A64"/>
    <w:rsid w:val="008B7C3C"/>
    <w:rsid w:val="008C15C6"/>
    <w:rsid w:val="008C23B3"/>
    <w:rsid w:val="008C27AE"/>
    <w:rsid w:val="008C3270"/>
    <w:rsid w:val="008C3DDA"/>
    <w:rsid w:val="008C4501"/>
    <w:rsid w:val="008C4688"/>
    <w:rsid w:val="008C4C5D"/>
    <w:rsid w:val="008C5297"/>
    <w:rsid w:val="008C52D9"/>
    <w:rsid w:val="008C5BB5"/>
    <w:rsid w:val="008C5C73"/>
    <w:rsid w:val="008C707C"/>
    <w:rsid w:val="008C71A7"/>
    <w:rsid w:val="008C72A0"/>
    <w:rsid w:val="008C755A"/>
    <w:rsid w:val="008D0629"/>
    <w:rsid w:val="008D15AD"/>
    <w:rsid w:val="008D16C0"/>
    <w:rsid w:val="008D212B"/>
    <w:rsid w:val="008D2239"/>
    <w:rsid w:val="008D31DC"/>
    <w:rsid w:val="008D3398"/>
    <w:rsid w:val="008D3E59"/>
    <w:rsid w:val="008D478F"/>
    <w:rsid w:val="008D4998"/>
    <w:rsid w:val="008D4EE0"/>
    <w:rsid w:val="008D54B5"/>
    <w:rsid w:val="008D5520"/>
    <w:rsid w:val="008D7640"/>
    <w:rsid w:val="008E01AD"/>
    <w:rsid w:val="008E02FE"/>
    <w:rsid w:val="008E04BD"/>
    <w:rsid w:val="008E0A88"/>
    <w:rsid w:val="008E0E13"/>
    <w:rsid w:val="008E0FCD"/>
    <w:rsid w:val="008E0FF8"/>
    <w:rsid w:val="008E14A6"/>
    <w:rsid w:val="008E1819"/>
    <w:rsid w:val="008E225C"/>
    <w:rsid w:val="008E2569"/>
    <w:rsid w:val="008E2AA9"/>
    <w:rsid w:val="008E2AF4"/>
    <w:rsid w:val="008E2C6A"/>
    <w:rsid w:val="008E2CCF"/>
    <w:rsid w:val="008E3A84"/>
    <w:rsid w:val="008E3ACD"/>
    <w:rsid w:val="008E3C71"/>
    <w:rsid w:val="008E4433"/>
    <w:rsid w:val="008E4EC1"/>
    <w:rsid w:val="008E50B5"/>
    <w:rsid w:val="008E53C1"/>
    <w:rsid w:val="008E57F2"/>
    <w:rsid w:val="008E5866"/>
    <w:rsid w:val="008E5EA5"/>
    <w:rsid w:val="008E6474"/>
    <w:rsid w:val="008E7245"/>
    <w:rsid w:val="008E7445"/>
    <w:rsid w:val="008E77A0"/>
    <w:rsid w:val="008E7B16"/>
    <w:rsid w:val="008F0AE9"/>
    <w:rsid w:val="008F0F5B"/>
    <w:rsid w:val="008F125C"/>
    <w:rsid w:val="008F130D"/>
    <w:rsid w:val="008F1983"/>
    <w:rsid w:val="008F25C8"/>
    <w:rsid w:val="008F38C7"/>
    <w:rsid w:val="008F4684"/>
    <w:rsid w:val="008F4DB5"/>
    <w:rsid w:val="008F4DFA"/>
    <w:rsid w:val="008F6693"/>
    <w:rsid w:val="008F6B73"/>
    <w:rsid w:val="008F733F"/>
    <w:rsid w:val="008F7518"/>
    <w:rsid w:val="008F79E1"/>
    <w:rsid w:val="008F7D9C"/>
    <w:rsid w:val="00900AA4"/>
    <w:rsid w:val="00900BD9"/>
    <w:rsid w:val="00901870"/>
    <w:rsid w:val="00901C24"/>
    <w:rsid w:val="00902099"/>
    <w:rsid w:val="00903262"/>
    <w:rsid w:val="0090380A"/>
    <w:rsid w:val="00903DC8"/>
    <w:rsid w:val="009044AB"/>
    <w:rsid w:val="00904617"/>
    <w:rsid w:val="00904740"/>
    <w:rsid w:val="009049E2"/>
    <w:rsid w:val="0090545E"/>
    <w:rsid w:val="00905CDB"/>
    <w:rsid w:val="00905F77"/>
    <w:rsid w:val="009060B4"/>
    <w:rsid w:val="009061EF"/>
    <w:rsid w:val="00906B44"/>
    <w:rsid w:val="009074F7"/>
    <w:rsid w:val="009077DC"/>
    <w:rsid w:val="00910072"/>
    <w:rsid w:val="00910188"/>
    <w:rsid w:val="00910A1D"/>
    <w:rsid w:val="00910AC2"/>
    <w:rsid w:val="00910CA6"/>
    <w:rsid w:val="00911122"/>
    <w:rsid w:val="00911E9A"/>
    <w:rsid w:val="00912952"/>
    <w:rsid w:val="00912DD8"/>
    <w:rsid w:val="009133F4"/>
    <w:rsid w:val="00913DF8"/>
    <w:rsid w:val="009142B7"/>
    <w:rsid w:val="009146B6"/>
    <w:rsid w:val="00914DF4"/>
    <w:rsid w:val="00915123"/>
    <w:rsid w:val="00916A11"/>
    <w:rsid w:val="00917D5D"/>
    <w:rsid w:val="00920623"/>
    <w:rsid w:val="00920880"/>
    <w:rsid w:val="00920B86"/>
    <w:rsid w:val="00921A0A"/>
    <w:rsid w:val="00921D3E"/>
    <w:rsid w:val="009220BE"/>
    <w:rsid w:val="0092211A"/>
    <w:rsid w:val="00923245"/>
    <w:rsid w:val="00923252"/>
    <w:rsid w:val="0092349E"/>
    <w:rsid w:val="00923E9E"/>
    <w:rsid w:val="009241C3"/>
    <w:rsid w:val="00924BDE"/>
    <w:rsid w:val="00925358"/>
    <w:rsid w:val="0092537C"/>
    <w:rsid w:val="00926194"/>
    <w:rsid w:val="00926CD7"/>
    <w:rsid w:val="00927A3C"/>
    <w:rsid w:val="00927C3A"/>
    <w:rsid w:val="009300F7"/>
    <w:rsid w:val="00930427"/>
    <w:rsid w:val="0093087E"/>
    <w:rsid w:val="009330D2"/>
    <w:rsid w:val="00933226"/>
    <w:rsid w:val="009337C2"/>
    <w:rsid w:val="00933A18"/>
    <w:rsid w:val="00933C7F"/>
    <w:rsid w:val="0093446D"/>
    <w:rsid w:val="00934520"/>
    <w:rsid w:val="009351FB"/>
    <w:rsid w:val="0093580C"/>
    <w:rsid w:val="00935BB5"/>
    <w:rsid w:val="0093798A"/>
    <w:rsid w:val="00937994"/>
    <w:rsid w:val="00940158"/>
    <w:rsid w:val="009405F6"/>
    <w:rsid w:val="009406A5"/>
    <w:rsid w:val="00940A31"/>
    <w:rsid w:val="0094144B"/>
    <w:rsid w:val="00941FE7"/>
    <w:rsid w:val="00942EF9"/>
    <w:rsid w:val="00943FA2"/>
    <w:rsid w:val="0094453D"/>
    <w:rsid w:val="00945D47"/>
    <w:rsid w:val="00946326"/>
    <w:rsid w:val="00946452"/>
    <w:rsid w:val="00946502"/>
    <w:rsid w:val="00947253"/>
    <w:rsid w:val="00947BCF"/>
    <w:rsid w:val="00947D0A"/>
    <w:rsid w:val="0095045F"/>
    <w:rsid w:val="009509D0"/>
    <w:rsid w:val="00951E49"/>
    <w:rsid w:val="00951E61"/>
    <w:rsid w:val="0095263C"/>
    <w:rsid w:val="00952A10"/>
    <w:rsid w:val="009531B6"/>
    <w:rsid w:val="00953836"/>
    <w:rsid w:val="00953A21"/>
    <w:rsid w:val="009542DF"/>
    <w:rsid w:val="00954840"/>
    <w:rsid w:val="00954F42"/>
    <w:rsid w:val="00955E01"/>
    <w:rsid w:val="00956351"/>
    <w:rsid w:val="00956875"/>
    <w:rsid w:val="00957153"/>
    <w:rsid w:val="00957396"/>
    <w:rsid w:val="00957F2A"/>
    <w:rsid w:val="009604EA"/>
    <w:rsid w:val="00960A93"/>
    <w:rsid w:val="00961C74"/>
    <w:rsid w:val="009620AF"/>
    <w:rsid w:val="009621AA"/>
    <w:rsid w:val="00962A97"/>
    <w:rsid w:val="0096325E"/>
    <w:rsid w:val="00963943"/>
    <w:rsid w:val="009639EE"/>
    <w:rsid w:val="009639F2"/>
    <w:rsid w:val="00963FD3"/>
    <w:rsid w:val="0096487D"/>
    <w:rsid w:val="00965F62"/>
    <w:rsid w:val="009664F5"/>
    <w:rsid w:val="00966DD8"/>
    <w:rsid w:val="00967B11"/>
    <w:rsid w:val="009703BD"/>
    <w:rsid w:val="0097062C"/>
    <w:rsid w:val="00972B47"/>
    <w:rsid w:val="00972E35"/>
    <w:rsid w:val="0097300B"/>
    <w:rsid w:val="0097302E"/>
    <w:rsid w:val="00973087"/>
    <w:rsid w:val="009731F0"/>
    <w:rsid w:val="00973B3F"/>
    <w:rsid w:val="00974180"/>
    <w:rsid w:val="00974188"/>
    <w:rsid w:val="009741A4"/>
    <w:rsid w:val="009745FB"/>
    <w:rsid w:val="009749A3"/>
    <w:rsid w:val="00974A0D"/>
    <w:rsid w:val="009758DA"/>
    <w:rsid w:val="009766D8"/>
    <w:rsid w:val="009777EE"/>
    <w:rsid w:val="0097783B"/>
    <w:rsid w:val="0098018F"/>
    <w:rsid w:val="0098098C"/>
    <w:rsid w:val="00980CDE"/>
    <w:rsid w:val="009811AC"/>
    <w:rsid w:val="0098142D"/>
    <w:rsid w:val="00982DF0"/>
    <w:rsid w:val="009848B3"/>
    <w:rsid w:val="00984C12"/>
    <w:rsid w:val="00985402"/>
    <w:rsid w:val="009854E8"/>
    <w:rsid w:val="00986608"/>
    <w:rsid w:val="009866C1"/>
    <w:rsid w:val="00986A34"/>
    <w:rsid w:val="009872F4"/>
    <w:rsid w:val="009872FE"/>
    <w:rsid w:val="00987777"/>
    <w:rsid w:val="00987A85"/>
    <w:rsid w:val="00987C26"/>
    <w:rsid w:val="00987DD7"/>
    <w:rsid w:val="00990C0F"/>
    <w:rsid w:val="00991118"/>
    <w:rsid w:val="009922CA"/>
    <w:rsid w:val="0099326E"/>
    <w:rsid w:val="0099374D"/>
    <w:rsid w:val="00993BF8"/>
    <w:rsid w:val="00993C58"/>
    <w:rsid w:val="00993C8C"/>
    <w:rsid w:val="00993D23"/>
    <w:rsid w:val="00994267"/>
    <w:rsid w:val="009942CA"/>
    <w:rsid w:val="00994834"/>
    <w:rsid w:val="0099533C"/>
    <w:rsid w:val="0099547B"/>
    <w:rsid w:val="009954AA"/>
    <w:rsid w:val="0099605D"/>
    <w:rsid w:val="00996E18"/>
    <w:rsid w:val="00997300"/>
    <w:rsid w:val="00997B99"/>
    <w:rsid w:val="009A030E"/>
    <w:rsid w:val="009A0D5C"/>
    <w:rsid w:val="009A0DAA"/>
    <w:rsid w:val="009A1822"/>
    <w:rsid w:val="009A1913"/>
    <w:rsid w:val="009A1AF8"/>
    <w:rsid w:val="009A2891"/>
    <w:rsid w:val="009A2DC9"/>
    <w:rsid w:val="009A34AB"/>
    <w:rsid w:val="009A35AF"/>
    <w:rsid w:val="009A47DF"/>
    <w:rsid w:val="009A4BD5"/>
    <w:rsid w:val="009A5111"/>
    <w:rsid w:val="009A53CE"/>
    <w:rsid w:val="009A573E"/>
    <w:rsid w:val="009A588D"/>
    <w:rsid w:val="009A6739"/>
    <w:rsid w:val="009A7CC4"/>
    <w:rsid w:val="009B0602"/>
    <w:rsid w:val="009B0AD7"/>
    <w:rsid w:val="009B0DDC"/>
    <w:rsid w:val="009B194A"/>
    <w:rsid w:val="009B1BAD"/>
    <w:rsid w:val="009B1C0B"/>
    <w:rsid w:val="009B1F83"/>
    <w:rsid w:val="009B24AF"/>
    <w:rsid w:val="009B2B49"/>
    <w:rsid w:val="009B3426"/>
    <w:rsid w:val="009B35A4"/>
    <w:rsid w:val="009B3C71"/>
    <w:rsid w:val="009B3CD3"/>
    <w:rsid w:val="009B48DE"/>
    <w:rsid w:val="009B4952"/>
    <w:rsid w:val="009B498F"/>
    <w:rsid w:val="009B542E"/>
    <w:rsid w:val="009B56A3"/>
    <w:rsid w:val="009B5840"/>
    <w:rsid w:val="009B6304"/>
    <w:rsid w:val="009B646D"/>
    <w:rsid w:val="009B730F"/>
    <w:rsid w:val="009B74B6"/>
    <w:rsid w:val="009B751A"/>
    <w:rsid w:val="009C01A8"/>
    <w:rsid w:val="009C2B70"/>
    <w:rsid w:val="009C2BA4"/>
    <w:rsid w:val="009C3103"/>
    <w:rsid w:val="009C38F0"/>
    <w:rsid w:val="009C397F"/>
    <w:rsid w:val="009C3DA0"/>
    <w:rsid w:val="009C4290"/>
    <w:rsid w:val="009C4AFC"/>
    <w:rsid w:val="009C5A41"/>
    <w:rsid w:val="009C5E80"/>
    <w:rsid w:val="009C601B"/>
    <w:rsid w:val="009C651D"/>
    <w:rsid w:val="009C701C"/>
    <w:rsid w:val="009C78D6"/>
    <w:rsid w:val="009C7A7C"/>
    <w:rsid w:val="009D00E1"/>
    <w:rsid w:val="009D0295"/>
    <w:rsid w:val="009D051C"/>
    <w:rsid w:val="009D0668"/>
    <w:rsid w:val="009D0A30"/>
    <w:rsid w:val="009D0F6D"/>
    <w:rsid w:val="009D1F70"/>
    <w:rsid w:val="009D2476"/>
    <w:rsid w:val="009D2C2A"/>
    <w:rsid w:val="009D2D85"/>
    <w:rsid w:val="009D34D2"/>
    <w:rsid w:val="009D3690"/>
    <w:rsid w:val="009D3992"/>
    <w:rsid w:val="009D3F6E"/>
    <w:rsid w:val="009D47E1"/>
    <w:rsid w:val="009D52BF"/>
    <w:rsid w:val="009D58F7"/>
    <w:rsid w:val="009D5C70"/>
    <w:rsid w:val="009D6D0F"/>
    <w:rsid w:val="009D71E7"/>
    <w:rsid w:val="009D773D"/>
    <w:rsid w:val="009D795C"/>
    <w:rsid w:val="009D7C84"/>
    <w:rsid w:val="009E0466"/>
    <w:rsid w:val="009E0AED"/>
    <w:rsid w:val="009E105E"/>
    <w:rsid w:val="009E133F"/>
    <w:rsid w:val="009E153A"/>
    <w:rsid w:val="009E1BE4"/>
    <w:rsid w:val="009E1CF4"/>
    <w:rsid w:val="009E1CF7"/>
    <w:rsid w:val="009E21BA"/>
    <w:rsid w:val="009E22E5"/>
    <w:rsid w:val="009E3494"/>
    <w:rsid w:val="009E3D8F"/>
    <w:rsid w:val="009E4221"/>
    <w:rsid w:val="009E59DC"/>
    <w:rsid w:val="009E5AF3"/>
    <w:rsid w:val="009E6BEA"/>
    <w:rsid w:val="009E6C3C"/>
    <w:rsid w:val="009E72F7"/>
    <w:rsid w:val="009E7566"/>
    <w:rsid w:val="009F04C7"/>
    <w:rsid w:val="009F1357"/>
    <w:rsid w:val="009F1814"/>
    <w:rsid w:val="009F18A1"/>
    <w:rsid w:val="009F23BD"/>
    <w:rsid w:val="009F28B1"/>
    <w:rsid w:val="009F2A38"/>
    <w:rsid w:val="009F3076"/>
    <w:rsid w:val="009F4033"/>
    <w:rsid w:val="009F43A7"/>
    <w:rsid w:val="009F4FA6"/>
    <w:rsid w:val="009F5428"/>
    <w:rsid w:val="009F56D8"/>
    <w:rsid w:val="009F5AF6"/>
    <w:rsid w:val="009F5CA8"/>
    <w:rsid w:val="009F6419"/>
    <w:rsid w:val="009F7187"/>
    <w:rsid w:val="009F758C"/>
    <w:rsid w:val="009F776C"/>
    <w:rsid w:val="00A02450"/>
    <w:rsid w:val="00A02DD8"/>
    <w:rsid w:val="00A03708"/>
    <w:rsid w:val="00A03CC6"/>
    <w:rsid w:val="00A04161"/>
    <w:rsid w:val="00A0432D"/>
    <w:rsid w:val="00A04914"/>
    <w:rsid w:val="00A0526C"/>
    <w:rsid w:val="00A05C54"/>
    <w:rsid w:val="00A05F8D"/>
    <w:rsid w:val="00A0600C"/>
    <w:rsid w:val="00A06997"/>
    <w:rsid w:val="00A06FEC"/>
    <w:rsid w:val="00A075B5"/>
    <w:rsid w:val="00A076A1"/>
    <w:rsid w:val="00A10239"/>
    <w:rsid w:val="00A10468"/>
    <w:rsid w:val="00A111D2"/>
    <w:rsid w:val="00A115EB"/>
    <w:rsid w:val="00A11C19"/>
    <w:rsid w:val="00A11D9B"/>
    <w:rsid w:val="00A12DB6"/>
    <w:rsid w:val="00A1385A"/>
    <w:rsid w:val="00A14497"/>
    <w:rsid w:val="00A15C05"/>
    <w:rsid w:val="00A15E9E"/>
    <w:rsid w:val="00A16DAE"/>
    <w:rsid w:val="00A212D4"/>
    <w:rsid w:val="00A21518"/>
    <w:rsid w:val="00A21B3C"/>
    <w:rsid w:val="00A2202F"/>
    <w:rsid w:val="00A221E1"/>
    <w:rsid w:val="00A2284D"/>
    <w:rsid w:val="00A2337A"/>
    <w:rsid w:val="00A234AC"/>
    <w:rsid w:val="00A240CA"/>
    <w:rsid w:val="00A24159"/>
    <w:rsid w:val="00A242A9"/>
    <w:rsid w:val="00A247F7"/>
    <w:rsid w:val="00A24C78"/>
    <w:rsid w:val="00A25130"/>
    <w:rsid w:val="00A25478"/>
    <w:rsid w:val="00A26776"/>
    <w:rsid w:val="00A2691B"/>
    <w:rsid w:val="00A26E56"/>
    <w:rsid w:val="00A26EE4"/>
    <w:rsid w:val="00A276D3"/>
    <w:rsid w:val="00A276EC"/>
    <w:rsid w:val="00A27A38"/>
    <w:rsid w:val="00A27C9D"/>
    <w:rsid w:val="00A27FE3"/>
    <w:rsid w:val="00A30206"/>
    <w:rsid w:val="00A3168E"/>
    <w:rsid w:val="00A31706"/>
    <w:rsid w:val="00A31A3F"/>
    <w:rsid w:val="00A3261B"/>
    <w:rsid w:val="00A3305D"/>
    <w:rsid w:val="00A333F6"/>
    <w:rsid w:val="00A33550"/>
    <w:rsid w:val="00A33A08"/>
    <w:rsid w:val="00A33CB2"/>
    <w:rsid w:val="00A36D2E"/>
    <w:rsid w:val="00A370A4"/>
    <w:rsid w:val="00A372FC"/>
    <w:rsid w:val="00A40B38"/>
    <w:rsid w:val="00A41A0E"/>
    <w:rsid w:val="00A423CA"/>
    <w:rsid w:val="00A4255B"/>
    <w:rsid w:val="00A425D2"/>
    <w:rsid w:val="00A429C3"/>
    <w:rsid w:val="00A42F2B"/>
    <w:rsid w:val="00A43902"/>
    <w:rsid w:val="00A4398D"/>
    <w:rsid w:val="00A43B9F"/>
    <w:rsid w:val="00A43D23"/>
    <w:rsid w:val="00A4526F"/>
    <w:rsid w:val="00A457E6"/>
    <w:rsid w:val="00A45EBD"/>
    <w:rsid w:val="00A46156"/>
    <w:rsid w:val="00A46369"/>
    <w:rsid w:val="00A46EFB"/>
    <w:rsid w:val="00A470DC"/>
    <w:rsid w:val="00A4782B"/>
    <w:rsid w:val="00A47C1D"/>
    <w:rsid w:val="00A5058C"/>
    <w:rsid w:val="00A51DE8"/>
    <w:rsid w:val="00A5218B"/>
    <w:rsid w:val="00A52E05"/>
    <w:rsid w:val="00A53918"/>
    <w:rsid w:val="00A53922"/>
    <w:rsid w:val="00A53F8D"/>
    <w:rsid w:val="00A53FA0"/>
    <w:rsid w:val="00A549FD"/>
    <w:rsid w:val="00A54B80"/>
    <w:rsid w:val="00A552A4"/>
    <w:rsid w:val="00A55370"/>
    <w:rsid w:val="00A55714"/>
    <w:rsid w:val="00A55AD4"/>
    <w:rsid w:val="00A5618F"/>
    <w:rsid w:val="00A5694D"/>
    <w:rsid w:val="00A56952"/>
    <w:rsid w:val="00A56ACB"/>
    <w:rsid w:val="00A60258"/>
    <w:rsid w:val="00A603F2"/>
    <w:rsid w:val="00A60510"/>
    <w:rsid w:val="00A60872"/>
    <w:rsid w:val="00A60DA7"/>
    <w:rsid w:val="00A6118B"/>
    <w:rsid w:val="00A61660"/>
    <w:rsid w:val="00A61CEF"/>
    <w:rsid w:val="00A61E14"/>
    <w:rsid w:val="00A61FDD"/>
    <w:rsid w:val="00A62362"/>
    <w:rsid w:val="00A62714"/>
    <w:rsid w:val="00A6292B"/>
    <w:rsid w:val="00A62E44"/>
    <w:rsid w:val="00A63E93"/>
    <w:rsid w:val="00A642BC"/>
    <w:rsid w:val="00A6520F"/>
    <w:rsid w:val="00A65248"/>
    <w:rsid w:val="00A658BE"/>
    <w:rsid w:val="00A6652C"/>
    <w:rsid w:val="00A66759"/>
    <w:rsid w:val="00A66896"/>
    <w:rsid w:val="00A66A43"/>
    <w:rsid w:val="00A6723A"/>
    <w:rsid w:val="00A672F7"/>
    <w:rsid w:val="00A675F5"/>
    <w:rsid w:val="00A709FF"/>
    <w:rsid w:val="00A70EA2"/>
    <w:rsid w:val="00A7181F"/>
    <w:rsid w:val="00A722E8"/>
    <w:rsid w:val="00A72EED"/>
    <w:rsid w:val="00A73C44"/>
    <w:rsid w:val="00A73FBD"/>
    <w:rsid w:val="00A744A7"/>
    <w:rsid w:val="00A754D7"/>
    <w:rsid w:val="00A7583B"/>
    <w:rsid w:val="00A75C14"/>
    <w:rsid w:val="00A7619E"/>
    <w:rsid w:val="00A765D1"/>
    <w:rsid w:val="00A766C8"/>
    <w:rsid w:val="00A76A14"/>
    <w:rsid w:val="00A7740F"/>
    <w:rsid w:val="00A777C9"/>
    <w:rsid w:val="00A77957"/>
    <w:rsid w:val="00A77A28"/>
    <w:rsid w:val="00A77F9A"/>
    <w:rsid w:val="00A80153"/>
    <w:rsid w:val="00A81338"/>
    <w:rsid w:val="00A81DD8"/>
    <w:rsid w:val="00A82261"/>
    <w:rsid w:val="00A829C7"/>
    <w:rsid w:val="00A8339C"/>
    <w:rsid w:val="00A83A3C"/>
    <w:rsid w:val="00A83D44"/>
    <w:rsid w:val="00A84C74"/>
    <w:rsid w:val="00A84D0B"/>
    <w:rsid w:val="00A853FE"/>
    <w:rsid w:val="00A85B1D"/>
    <w:rsid w:val="00A860D7"/>
    <w:rsid w:val="00A862E8"/>
    <w:rsid w:val="00A862F9"/>
    <w:rsid w:val="00A86784"/>
    <w:rsid w:val="00A86DA0"/>
    <w:rsid w:val="00A87727"/>
    <w:rsid w:val="00A878D4"/>
    <w:rsid w:val="00A90364"/>
    <w:rsid w:val="00A90A3E"/>
    <w:rsid w:val="00A90E29"/>
    <w:rsid w:val="00A90FD2"/>
    <w:rsid w:val="00A9119E"/>
    <w:rsid w:val="00A91682"/>
    <w:rsid w:val="00A919FC"/>
    <w:rsid w:val="00A919FF"/>
    <w:rsid w:val="00A92A54"/>
    <w:rsid w:val="00A931BC"/>
    <w:rsid w:val="00A938BC"/>
    <w:rsid w:val="00A93BD5"/>
    <w:rsid w:val="00A93DBE"/>
    <w:rsid w:val="00A943A9"/>
    <w:rsid w:val="00A9458F"/>
    <w:rsid w:val="00A953E7"/>
    <w:rsid w:val="00A956DE"/>
    <w:rsid w:val="00A96B18"/>
    <w:rsid w:val="00A96F6A"/>
    <w:rsid w:val="00A97B06"/>
    <w:rsid w:val="00AA04F4"/>
    <w:rsid w:val="00AA0954"/>
    <w:rsid w:val="00AA1960"/>
    <w:rsid w:val="00AA1C80"/>
    <w:rsid w:val="00AA1D09"/>
    <w:rsid w:val="00AA23C1"/>
    <w:rsid w:val="00AA24B1"/>
    <w:rsid w:val="00AA2D59"/>
    <w:rsid w:val="00AA3595"/>
    <w:rsid w:val="00AA3B16"/>
    <w:rsid w:val="00AA4341"/>
    <w:rsid w:val="00AA4711"/>
    <w:rsid w:val="00AA4A01"/>
    <w:rsid w:val="00AA5350"/>
    <w:rsid w:val="00AA56C6"/>
    <w:rsid w:val="00AA605C"/>
    <w:rsid w:val="00AA7841"/>
    <w:rsid w:val="00AA7C7B"/>
    <w:rsid w:val="00AB0CC5"/>
    <w:rsid w:val="00AB1D36"/>
    <w:rsid w:val="00AB213A"/>
    <w:rsid w:val="00AB21B6"/>
    <w:rsid w:val="00AB243A"/>
    <w:rsid w:val="00AB2457"/>
    <w:rsid w:val="00AB3C23"/>
    <w:rsid w:val="00AB3FAF"/>
    <w:rsid w:val="00AB431C"/>
    <w:rsid w:val="00AB4AFA"/>
    <w:rsid w:val="00AB4CFC"/>
    <w:rsid w:val="00AB4D29"/>
    <w:rsid w:val="00AB4FBA"/>
    <w:rsid w:val="00AB5D33"/>
    <w:rsid w:val="00AB631B"/>
    <w:rsid w:val="00AB67FB"/>
    <w:rsid w:val="00AB7568"/>
    <w:rsid w:val="00AC0A1F"/>
    <w:rsid w:val="00AC0DE7"/>
    <w:rsid w:val="00AC0FE5"/>
    <w:rsid w:val="00AC1360"/>
    <w:rsid w:val="00AC2152"/>
    <w:rsid w:val="00AC2F6A"/>
    <w:rsid w:val="00AC3562"/>
    <w:rsid w:val="00AC3999"/>
    <w:rsid w:val="00AC3B7A"/>
    <w:rsid w:val="00AC4134"/>
    <w:rsid w:val="00AC49FC"/>
    <w:rsid w:val="00AC4F63"/>
    <w:rsid w:val="00AC5D82"/>
    <w:rsid w:val="00AC66D3"/>
    <w:rsid w:val="00AC67FC"/>
    <w:rsid w:val="00AC693F"/>
    <w:rsid w:val="00AC6A8D"/>
    <w:rsid w:val="00AC6CB3"/>
    <w:rsid w:val="00AC6E6F"/>
    <w:rsid w:val="00AC787B"/>
    <w:rsid w:val="00AC7A21"/>
    <w:rsid w:val="00AC7CCC"/>
    <w:rsid w:val="00AD0450"/>
    <w:rsid w:val="00AD0BE4"/>
    <w:rsid w:val="00AD1944"/>
    <w:rsid w:val="00AD2E87"/>
    <w:rsid w:val="00AD3D2B"/>
    <w:rsid w:val="00AD40AB"/>
    <w:rsid w:val="00AD449F"/>
    <w:rsid w:val="00AD523F"/>
    <w:rsid w:val="00AD5CD8"/>
    <w:rsid w:val="00AD6DA3"/>
    <w:rsid w:val="00AD72F2"/>
    <w:rsid w:val="00AD7360"/>
    <w:rsid w:val="00AD74F1"/>
    <w:rsid w:val="00AD7BAE"/>
    <w:rsid w:val="00AE0027"/>
    <w:rsid w:val="00AE0044"/>
    <w:rsid w:val="00AE00BA"/>
    <w:rsid w:val="00AE01BC"/>
    <w:rsid w:val="00AE0312"/>
    <w:rsid w:val="00AE03C0"/>
    <w:rsid w:val="00AE2148"/>
    <w:rsid w:val="00AE2906"/>
    <w:rsid w:val="00AE2DC1"/>
    <w:rsid w:val="00AE4A3E"/>
    <w:rsid w:val="00AE4B8A"/>
    <w:rsid w:val="00AE4CE4"/>
    <w:rsid w:val="00AE4DBA"/>
    <w:rsid w:val="00AE5AF3"/>
    <w:rsid w:val="00AE5B06"/>
    <w:rsid w:val="00AE6374"/>
    <w:rsid w:val="00AE6394"/>
    <w:rsid w:val="00AE6F71"/>
    <w:rsid w:val="00AE784D"/>
    <w:rsid w:val="00AE78BB"/>
    <w:rsid w:val="00AF0023"/>
    <w:rsid w:val="00AF00ED"/>
    <w:rsid w:val="00AF1813"/>
    <w:rsid w:val="00AF1D03"/>
    <w:rsid w:val="00AF201B"/>
    <w:rsid w:val="00AF2349"/>
    <w:rsid w:val="00AF2A33"/>
    <w:rsid w:val="00AF2A85"/>
    <w:rsid w:val="00AF2BF6"/>
    <w:rsid w:val="00AF2DD1"/>
    <w:rsid w:val="00AF2F7D"/>
    <w:rsid w:val="00AF36F7"/>
    <w:rsid w:val="00AF3A18"/>
    <w:rsid w:val="00AF3A41"/>
    <w:rsid w:val="00AF6078"/>
    <w:rsid w:val="00AF6A98"/>
    <w:rsid w:val="00AF715C"/>
    <w:rsid w:val="00AF767B"/>
    <w:rsid w:val="00AF7B12"/>
    <w:rsid w:val="00AF7F5A"/>
    <w:rsid w:val="00B0012A"/>
    <w:rsid w:val="00B0054A"/>
    <w:rsid w:val="00B005F5"/>
    <w:rsid w:val="00B00DB0"/>
    <w:rsid w:val="00B011FD"/>
    <w:rsid w:val="00B013C7"/>
    <w:rsid w:val="00B01935"/>
    <w:rsid w:val="00B01E89"/>
    <w:rsid w:val="00B02561"/>
    <w:rsid w:val="00B0337C"/>
    <w:rsid w:val="00B03E5F"/>
    <w:rsid w:val="00B04311"/>
    <w:rsid w:val="00B04434"/>
    <w:rsid w:val="00B047B1"/>
    <w:rsid w:val="00B04F61"/>
    <w:rsid w:val="00B05075"/>
    <w:rsid w:val="00B062D4"/>
    <w:rsid w:val="00B068F9"/>
    <w:rsid w:val="00B071B7"/>
    <w:rsid w:val="00B071F4"/>
    <w:rsid w:val="00B07726"/>
    <w:rsid w:val="00B07ACA"/>
    <w:rsid w:val="00B1007A"/>
    <w:rsid w:val="00B10927"/>
    <w:rsid w:val="00B111F4"/>
    <w:rsid w:val="00B11A70"/>
    <w:rsid w:val="00B13D79"/>
    <w:rsid w:val="00B14BBD"/>
    <w:rsid w:val="00B155C1"/>
    <w:rsid w:val="00B16267"/>
    <w:rsid w:val="00B1698B"/>
    <w:rsid w:val="00B16F01"/>
    <w:rsid w:val="00B17561"/>
    <w:rsid w:val="00B17D75"/>
    <w:rsid w:val="00B20074"/>
    <w:rsid w:val="00B2087F"/>
    <w:rsid w:val="00B20AE2"/>
    <w:rsid w:val="00B20BFB"/>
    <w:rsid w:val="00B216E5"/>
    <w:rsid w:val="00B22093"/>
    <w:rsid w:val="00B2245E"/>
    <w:rsid w:val="00B22A9D"/>
    <w:rsid w:val="00B2462B"/>
    <w:rsid w:val="00B2535E"/>
    <w:rsid w:val="00B25559"/>
    <w:rsid w:val="00B2596E"/>
    <w:rsid w:val="00B26C0B"/>
    <w:rsid w:val="00B2729B"/>
    <w:rsid w:val="00B27511"/>
    <w:rsid w:val="00B27832"/>
    <w:rsid w:val="00B302EF"/>
    <w:rsid w:val="00B30828"/>
    <w:rsid w:val="00B31126"/>
    <w:rsid w:val="00B313C2"/>
    <w:rsid w:val="00B329EE"/>
    <w:rsid w:val="00B32C3A"/>
    <w:rsid w:val="00B32ED3"/>
    <w:rsid w:val="00B332F2"/>
    <w:rsid w:val="00B33C21"/>
    <w:rsid w:val="00B343BB"/>
    <w:rsid w:val="00B34554"/>
    <w:rsid w:val="00B35DBC"/>
    <w:rsid w:val="00B366B4"/>
    <w:rsid w:val="00B36CC5"/>
    <w:rsid w:val="00B37144"/>
    <w:rsid w:val="00B377B2"/>
    <w:rsid w:val="00B37FEC"/>
    <w:rsid w:val="00B40182"/>
    <w:rsid w:val="00B401FC"/>
    <w:rsid w:val="00B407D3"/>
    <w:rsid w:val="00B407DA"/>
    <w:rsid w:val="00B407E9"/>
    <w:rsid w:val="00B41833"/>
    <w:rsid w:val="00B42541"/>
    <w:rsid w:val="00B430A0"/>
    <w:rsid w:val="00B43266"/>
    <w:rsid w:val="00B45507"/>
    <w:rsid w:val="00B45630"/>
    <w:rsid w:val="00B4599E"/>
    <w:rsid w:val="00B45A7A"/>
    <w:rsid w:val="00B46274"/>
    <w:rsid w:val="00B466FA"/>
    <w:rsid w:val="00B46F76"/>
    <w:rsid w:val="00B478AD"/>
    <w:rsid w:val="00B50B5F"/>
    <w:rsid w:val="00B50D40"/>
    <w:rsid w:val="00B50D6A"/>
    <w:rsid w:val="00B5151A"/>
    <w:rsid w:val="00B515DB"/>
    <w:rsid w:val="00B51917"/>
    <w:rsid w:val="00B52B1F"/>
    <w:rsid w:val="00B53126"/>
    <w:rsid w:val="00B5342E"/>
    <w:rsid w:val="00B53BA6"/>
    <w:rsid w:val="00B53CD3"/>
    <w:rsid w:val="00B5431A"/>
    <w:rsid w:val="00B54746"/>
    <w:rsid w:val="00B54B4C"/>
    <w:rsid w:val="00B54F27"/>
    <w:rsid w:val="00B55DE7"/>
    <w:rsid w:val="00B56F6D"/>
    <w:rsid w:val="00B6030D"/>
    <w:rsid w:val="00B60456"/>
    <w:rsid w:val="00B60B2B"/>
    <w:rsid w:val="00B612A6"/>
    <w:rsid w:val="00B6170B"/>
    <w:rsid w:val="00B61DE0"/>
    <w:rsid w:val="00B6269F"/>
    <w:rsid w:val="00B62711"/>
    <w:rsid w:val="00B628A7"/>
    <w:rsid w:val="00B64111"/>
    <w:rsid w:val="00B64F4F"/>
    <w:rsid w:val="00B65A72"/>
    <w:rsid w:val="00B7007C"/>
    <w:rsid w:val="00B702C6"/>
    <w:rsid w:val="00B704A5"/>
    <w:rsid w:val="00B7059C"/>
    <w:rsid w:val="00B70C66"/>
    <w:rsid w:val="00B70CA3"/>
    <w:rsid w:val="00B7182D"/>
    <w:rsid w:val="00B71D1D"/>
    <w:rsid w:val="00B71DCA"/>
    <w:rsid w:val="00B72766"/>
    <w:rsid w:val="00B733D5"/>
    <w:rsid w:val="00B74076"/>
    <w:rsid w:val="00B74C0B"/>
    <w:rsid w:val="00B75A2B"/>
    <w:rsid w:val="00B75AC0"/>
    <w:rsid w:val="00B76DF4"/>
    <w:rsid w:val="00B776B4"/>
    <w:rsid w:val="00B779B2"/>
    <w:rsid w:val="00B77F20"/>
    <w:rsid w:val="00B800EF"/>
    <w:rsid w:val="00B80271"/>
    <w:rsid w:val="00B80469"/>
    <w:rsid w:val="00B805E7"/>
    <w:rsid w:val="00B80C55"/>
    <w:rsid w:val="00B811CB"/>
    <w:rsid w:val="00B81433"/>
    <w:rsid w:val="00B81BDA"/>
    <w:rsid w:val="00B825A5"/>
    <w:rsid w:val="00B82C06"/>
    <w:rsid w:val="00B83C4F"/>
    <w:rsid w:val="00B83D91"/>
    <w:rsid w:val="00B84061"/>
    <w:rsid w:val="00B8412E"/>
    <w:rsid w:val="00B845A5"/>
    <w:rsid w:val="00B845C5"/>
    <w:rsid w:val="00B858F6"/>
    <w:rsid w:val="00B85B30"/>
    <w:rsid w:val="00B861D0"/>
    <w:rsid w:val="00B86CD9"/>
    <w:rsid w:val="00B8727F"/>
    <w:rsid w:val="00B87705"/>
    <w:rsid w:val="00B87F1B"/>
    <w:rsid w:val="00B90483"/>
    <w:rsid w:val="00B9057B"/>
    <w:rsid w:val="00B905EC"/>
    <w:rsid w:val="00B91DC4"/>
    <w:rsid w:val="00B91E34"/>
    <w:rsid w:val="00B92187"/>
    <w:rsid w:val="00B9230F"/>
    <w:rsid w:val="00B925EE"/>
    <w:rsid w:val="00B92905"/>
    <w:rsid w:val="00B92AF5"/>
    <w:rsid w:val="00B92BB1"/>
    <w:rsid w:val="00B92C8B"/>
    <w:rsid w:val="00B92DF4"/>
    <w:rsid w:val="00B9307D"/>
    <w:rsid w:val="00B93434"/>
    <w:rsid w:val="00B93BD2"/>
    <w:rsid w:val="00B940B1"/>
    <w:rsid w:val="00B9496C"/>
    <w:rsid w:val="00B94AA7"/>
    <w:rsid w:val="00B94B02"/>
    <w:rsid w:val="00B94E12"/>
    <w:rsid w:val="00B95CBF"/>
    <w:rsid w:val="00B962DC"/>
    <w:rsid w:val="00B96776"/>
    <w:rsid w:val="00B969E5"/>
    <w:rsid w:val="00B96D6D"/>
    <w:rsid w:val="00B96FC5"/>
    <w:rsid w:val="00BA0084"/>
    <w:rsid w:val="00BA0348"/>
    <w:rsid w:val="00BA08FA"/>
    <w:rsid w:val="00BA1557"/>
    <w:rsid w:val="00BA1A45"/>
    <w:rsid w:val="00BA26E8"/>
    <w:rsid w:val="00BA3E98"/>
    <w:rsid w:val="00BA41CF"/>
    <w:rsid w:val="00BA432D"/>
    <w:rsid w:val="00BA5CFE"/>
    <w:rsid w:val="00BA5E3C"/>
    <w:rsid w:val="00BA639B"/>
    <w:rsid w:val="00BA6C77"/>
    <w:rsid w:val="00BA78F6"/>
    <w:rsid w:val="00BA7DFB"/>
    <w:rsid w:val="00BB01FE"/>
    <w:rsid w:val="00BB0421"/>
    <w:rsid w:val="00BB0C9B"/>
    <w:rsid w:val="00BB1345"/>
    <w:rsid w:val="00BB2186"/>
    <w:rsid w:val="00BB263B"/>
    <w:rsid w:val="00BB29C0"/>
    <w:rsid w:val="00BB2C4D"/>
    <w:rsid w:val="00BB2F0E"/>
    <w:rsid w:val="00BB3241"/>
    <w:rsid w:val="00BB3B3F"/>
    <w:rsid w:val="00BB3CE7"/>
    <w:rsid w:val="00BB405A"/>
    <w:rsid w:val="00BB47DD"/>
    <w:rsid w:val="00BB4BB9"/>
    <w:rsid w:val="00BB5411"/>
    <w:rsid w:val="00BB57A3"/>
    <w:rsid w:val="00BB66BC"/>
    <w:rsid w:val="00BB7296"/>
    <w:rsid w:val="00BC015B"/>
    <w:rsid w:val="00BC066F"/>
    <w:rsid w:val="00BC0FD2"/>
    <w:rsid w:val="00BC16D5"/>
    <w:rsid w:val="00BC2168"/>
    <w:rsid w:val="00BC223F"/>
    <w:rsid w:val="00BC3160"/>
    <w:rsid w:val="00BC3338"/>
    <w:rsid w:val="00BC3489"/>
    <w:rsid w:val="00BC35E6"/>
    <w:rsid w:val="00BC375D"/>
    <w:rsid w:val="00BC3EC8"/>
    <w:rsid w:val="00BC40EC"/>
    <w:rsid w:val="00BC4422"/>
    <w:rsid w:val="00BC4CBE"/>
    <w:rsid w:val="00BC4EFB"/>
    <w:rsid w:val="00BC4F69"/>
    <w:rsid w:val="00BC5B10"/>
    <w:rsid w:val="00BC5FA8"/>
    <w:rsid w:val="00BC67B0"/>
    <w:rsid w:val="00BC6840"/>
    <w:rsid w:val="00BC6A6F"/>
    <w:rsid w:val="00BC6B00"/>
    <w:rsid w:val="00BD0B34"/>
    <w:rsid w:val="00BD1693"/>
    <w:rsid w:val="00BD210B"/>
    <w:rsid w:val="00BD2DB8"/>
    <w:rsid w:val="00BD33EE"/>
    <w:rsid w:val="00BD3577"/>
    <w:rsid w:val="00BD424F"/>
    <w:rsid w:val="00BD4499"/>
    <w:rsid w:val="00BD46CD"/>
    <w:rsid w:val="00BD4E5F"/>
    <w:rsid w:val="00BD4E9F"/>
    <w:rsid w:val="00BD5E5A"/>
    <w:rsid w:val="00BD73A9"/>
    <w:rsid w:val="00BD7505"/>
    <w:rsid w:val="00BD7579"/>
    <w:rsid w:val="00BD77BE"/>
    <w:rsid w:val="00BD7CA2"/>
    <w:rsid w:val="00BD7FF9"/>
    <w:rsid w:val="00BE0512"/>
    <w:rsid w:val="00BE2D63"/>
    <w:rsid w:val="00BE2FA4"/>
    <w:rsid w:val="00BE35F2"/>
    <w:rsid w:val="00BE4B35"/>
    <w:rsid w:val="00BE4E62"/>
    <w:rsid w:val="00BE53EE"/>
    <w:rsid w:val="00BE5660"/>
    <w:rsid w:val="00BE701C"/>
    <w:rsid w:val="00BE782A"/>
    <w:rsid w:val="00BF0190"/>
    <w:rsid w:val="00BF0A67"/>
    <w:rsid w:val="00BF1020"/>
    <w:rsid w:val="00BF2262"/>
    <w:rsid w:val="00BF2C06"/>
    <w:rsid w:val="00BF3EA4"/>
    <w:rsid w:val="00BF4EF5"/>
    <w:rsid w:val="00BF4F74"/>
    <w:rsid w:val="00BF7750"/>
    <w:rsid w:val="00BF7C72"/>
    <w:rsid w:val="00C00571"/>
    <w:rsid w:val="00C0171B"/>
    <w:rsid w:val="00C017B5"/>
    <w:rsid w:val="00C024FC"/>
    <w:rsid w:val="00C0259B"/>
    <w:rsid w:val="00C04176"/>
    <w:rsid w:val="00C04D46"/>
    <w:rsid w:val="00C05873"/>
    <w:rsid w:val="00C05A29"/>
    <w:rsid w:val="00C07402"/>
    <w:rsid w:val="00C10218"/>
    <w:rsid w:val="00C10820"/>
    <w:rsid w:val="00C11615"/>
    <w:rsid w:val="00C11884"/>
    <w:rsid w:val="00C119C7"/>
    <w:rsid w:val="00C129EE"/>
    <w:rsid w:val="00C12F49"/>
    <w:rsid w:val="00C13388"/>
    <w:rsid w:val="00C13729"/>
    <w:rsid w:val="00C138BC"/>
    <w:rsid w:val="00C14A41"/>
    <w:rsid w:val="00C14D39"/>
    <w:rsid w:val="00C14EA6"/>
    <w:rsid w:val="00C152FC"/>
    <w:rsid w:val="00C153A0"/>
    <w:rsid w:val="00C16512"/>
    <w:rsid w:val="00C16A82"/>
    <w:rsid w:val="00C16C14"/>
    <w:rsid w:val="00C16D3C"/>
    <w:rsid w:val="00C16E07"/>
    <w:rsid w:val="00C2021E"/>
    <w:rsid w:val="00C204D9"/>
    <w:rsid w:val="00C20CF0"/>
    <w:rsid w:val="00C20D14"/>
    <w:rsid w:val="00C2124A"/>
    <w:rsid w:val="00C21C5C"/>
    <w:rsid w:val="00C223B8"/>
    <w:rsid w:val="00C22712"/>
    <w:rsid w:val="00C22BA3"/>
    <w:rsid w:val="00C2349C"/>
    <w:rsid w:val="00C234BD"/>
    <w:rsid w:val="00C23872"/>
    <w:rsid w:val="00C23A17"/>
    <w:rsid w:val="00C24444"/>
    <w:rsid w:val="00C24626"/>
    <w:rsid w:val="00C249D2"/>
    <w:rsid w:val="00C24DD7"/>
    <w:rsid w:val="00C2515D"/>
    <w:rsid w:val="00C25677"/>
    <w:rsid w:val="00C256ED"/>
    <w:rsid w:val="00C25B78"/>
    <w:rsid w:val="00C25D7C"/>
    <w:rsid w:val="00C261C6"/>
    <w:rsid w:val="00C261F9"/>
    <w:rsid w:val="00C2658A"/>
    <w:rsid w:val="00C269D8"/>
    <w:rsid w:val="00C26E88"/>
    <w:rsid w:val="00C27051"/>
    <w:rsid w:val="00C276C4"/>
    <w:rsid w:val="00C27DDD"/>
    <w:rsid w:val="00C301AD"/>
    <w:rsid w:val="00C30218"/>
    <w:rsid w:val="00C31185"/>
    <w:rsid w:val="00C32156"/>
    <w:rsid w:val="00C324E2"/>
    <w:rsid w:val="00C3283B"/>
    <w:rsid w:val="00C32F53"/>
    <w:rsid w:val="00C339AC"/>
    <w:rsid w:val="00C33EFB"/>
    <w:rsid w:val="00C34204"/>
    <w:rsid w:val="00C346E5"/>
    <w:rsid w:val="00C34A3D"/>
    <w:rsid w:val="00C34E5E"/>
    <w:rsid w:val="00C3517E"/>
    <w:rsid w:val="00C3530C"/>
    <w:rsid w:val="00C355B3"/>
    <w:rsid w:val="00C35B9F"/>
    <w:rsid w:val="00C3685B"/>
    <w:rsid w:val="00C36ADD"/>
    <w:rsid w:val="00C36B94"/>
    <w:rsid w:val="00C37446"/>
    <w:rsid w:val="00C37464"/>
    <w:rsid w:val="00C3750A"/>
    <w:rsid w:val="00C37F71"/>
    <w:rsid w:val="00C405ED"/>
    <w:rsid w:val="00C40CEA"/>
    <w:rsid w:val="00C411B2"/>
    <w:rsid w:val="00C41483"/>
    <w:rsid w:val="00C42019"/>
    <w:rsid w:val="00C425F5"/>
    <w:rsid w:val="00C426D6"/>
    <w:rsid w:val="00C427C4"/>
    <w:rsid w:val="00C43782"/>
    <w:rsid w:val="00C44196"/>
    <w:rsid w:val="00C44FAE"/>
    <w:rsid w:val="00C4525B"/>
    <w:rsid w:val="00C4548A"/>
    <w:rsid w:val="00C45F11"/>
    <w:rsid w:val="00C461E9"/>
    <w:rsid w:val="00C46969"/>
    <w:rsid w:val="00C46EF5"/>
    <w:rsid w:val="00C46F6E"/>
    <w:rsid w:val="00C474E3"/>
    <w:rsid w:val="00C47CDC"/>
    <w:rsid w:val="00C503B6"/>
    <w:rsid w:val="00C504B8"/>
    <w:rsid w:val="00C507F0"/>
    <w:rsid w:val="00C51694"/>
    <w:rsid w:val="00C5206D"/>
    <w:rsid w:val="00C522EB"/>
    <w:rsid w:val="00C52817"/>
    <w:rsid w:val="00C528E5"/>
    <w:rsid w:val="00C52CA3"/>
    <w:rsid w:val="00C52E3C"/>
    <w:rsid w:val="00C53774"/>
    <w:rsid w:val="00C53A60"/>
    <w:rsid w:val="00C544CB"/>
    <w:rsid w:val="00C54579"/>
    <w:rsid w:val="00C54AC8"/>
    <w:rsid w:val="00C55931"/>
    <w:rsid w:val="00C55A9F"/>
    <w:rsid w:val="00C55D73"/>
    <w:rsid w:val="00C55E40"/>
    <w:rsid w:val="00C57328"/>
    <w:rsid w:val="00C60465"/>
    <w:rsid w:val="00C604D6"/>
    <w:rsid w:val="00C60ABE"/>
    <w:rsid w:val="00C61547"/>
    <w:rsid w:val="00C61591"/>
    <w:rsid w:val="00C62804"/>
    <w:rsid w:val="00C62F7F"/>
    <w:rsid w:val="00C630BC"/>
    <w:rsid w:val="00C633E5"/>
    <w:rsid w:val="00C63AFF"/>
    <w:rsid w:val="00C6402B"/>
    <w:rsid w:val="00C646C3"/>
    <w:rsid w:val="00C647E7"/>
    <w:rsid w:val="00C64AE2"/>
    <w:rsid w:val="00C64E79"/>
    <w:rsid w:val="00C655E4"/>
    <w:rsid w:val="00C675EF"/>
    <w:rsid w:val="00C701CD"/>
    <w:rsid w:val="00C70293"/>
    <w:rsid w:val="00C702C0"/>
    <w:rsid w:val="00C70502"/>
    <w:rsid w:val="00C720C6"/>
    <w:rsid w:val="00C72A1F"/>
    <w:rsid w:val="00C72BE6"/>
    <w:rsid w:val="00C7304B"/>
    <w:rsid w:val="00C73378"/>
    <w:rsid w:val="00C73C6D"/>
    <w:rsid w:val="00C74635"/>
    <w:rsid w:val="00C74663"/>
    <w:rsid w:val="00C751B2"/>
    <w:rsid w:val="00C75AB9"/>
    <w:rsid w:val="00C7604E"/>
    <w:rsid w:val="00C7632E"/>
    <w:rsid w:val="00C8074A"/>
    <w:rsid w:val="00C808A3"/>
    <w:rsid w:val="00C80D5A"/>
    <w:rsid w:val="00C80EB0"/>
    <w:rsid w:val="00C8126C"/>
    <w:rsid w:val="00C8128C"/>
    <w:rsid w:val="00C812FB"/>
    <w:rsid w:val="00C81B44"/>
    <w:rsid w:val="00C825A6"/>
    <w:rsid w:val="00C82657"/>
    <w:rsid w:val="00C82CEF"/>
    <w:rsid w:val="00C82E8D"/>
    <w:rsid w:val="00C83035"/>
    <w:rsid w:val="00C8304A"/>
    <w:rsid w:val="00C832A6"/>
    <w:rsid w:val="00C8403F"/>
    <w:rsid w:val="00C84580"/>
    <w:rsid w:val="00C84600"/>
    <w:rsid w:val="00C84E02"/>
    <w:rsid w:val="00C858BD"/>
    <w:rsid w:val="00C85D84"/>
    <w:rsid w:val="00C85E18"/>
    <w:rsid w:val="00C8621E"/>
    <w:rsid w:val="00C86337"/>
    <w:rsid w:val="00C87176"/>
    <w:rsid w:val="00C87630"/>
    <w:rsid w:val="00C87BFE"/>
    <w:rsid w:val="00C87D97"/>
    <w:rsid w:val="00C87E51"/>
    <w:rsid w:val="00C917FF"/>
    <w:rsid w:val="00C926F1"/>
    <w:rsid w:val="00C9274C"/>
    <w:rsid w:val="00C92C36"/>
    <w:rsid w:val="00C93CF1"/>
    <w:rsid w:val="00C93FFF"/>
    <w:rsid w:val="00C94D29"/>
    <w:rsid w:val="00C94E7F"/>
    <w:rsid w:val="00C9547A"/>
    <w:rsid w:val="00C95CBF"/>
    <w:rsid w:val="00C96880"/>
    <w:rsid w:val="00C97135"/>
    <w:rsid w:val="00C9774C"/>
    <w:rsid w:val="00CA0034"/>
    <w:rsid w:val="00CA0163"/>
    <w:rsid w:val="00CA02E9"/>
    <w:rsid w:val="00CA059A"/>
    <w:rsid w:val="00CA05F3"/>
    <w:rsid w:val="00CA105E"/>
    <w:rsid w:val="00CA11A4"/>
    <w:rsid w:val="00CA16DD"/>
    <w:rsid w:val="00CA1B1B"/>
    <w:rsid w:val="00CA1B8B"/>
    <w:rsid w:val="00CA2414"/>
    <w:rsid w:val="00CA2A07"/>
    <w:rsid w:val="00CA2B9F"/>
    <w:rsid w:val="00CA2CD3"/>
    <w:rsid w:val="00CA30AC"/>
    <w:rsid w:val="00CA30F4"/>
    <w:rsid w:val="00CA3738"/>
    <w:rsid w:val="00CA3C5E"/>
    <w:rsid w:val="00CA3CCE"/>
    <w:rsid w:val="00CA4813"/>
    <w:rsid w:val="00CA4914"/>
    <w:rsid w:val="00CA4A3A"/>
    <w:rsid w:val="00CA5222"/>
    <w:rsid w:val="00CA5304"/>
    <w:rsid w:val="00CA53D2"/>
    <w:rsid w:val="00CA5A43"/>
    <w:rsid w:val="00CA5C6B"/>
    <w:rsid w:val="00CA5E67"/>
    <w:rsid w:val="00CA6220"/>
    <w:rsid w:val="00CA6B55"/>
    <w:rsid w:val="00CA6C2D"/>
    <w:rsid w:val="00CA739C"/>
    <w:rsid w:val="00CA7B6C"/>
    <w:rsid w:val="00CA7C8E"/>
    <w:rsid w:val="00CA7F2D"/>
    <w:rsid w:val="00CB08C5"/>
    <w:rsid w:val="00CB0A0F"/>
    <w:rsid w:val="00CB14D2"/>
    <w:rsid w:val="00CB1524"/>
    <w:rsid w:val="00CB1969"/>
    <w:rsid w:val="00CB1A37"/>
    <w:rsid w:val="00CB2943"/>
    <w:rsid w:val="00CB2ADC"/>
    <w:rsid w:val="00CB30AD"/>
    <w:rsid w:val="00CB36B0"/>
    <w:rsid w:val="00CB4933"/>
    <w:rsid w:val="00CB4D74"/>
    <w:rsid w:val="00CB5262"/>
    <w:rsid w:val="00CB5B2D"/>
    <w:rsid w:val="00CB6B9F"/>
    <w:rsid w:val="00CC0805"/>
    <w:rsid w:val="00CC1075"/>
    <w:rsid w:val="00CC19E0"/>
    <w:rsid w:val="00CC1E81"/>
    <w:rsid w:val="00CC20CC"/>
    <w:rsid w:val="00CC2174"/>
    <w:rsid w:val="00CC2318"/>
    <w:rsid w:val="00CC2414"/>
    <w:rsid w:val="00CC28F0"/>
    <w:rsid w:val="00CC3368"/>
    <w:rsid w:val="00CC33DB"/>
    <w:rsid w:val="00CC3697"/>
    <w:rsid w:val="00CC4269"/>
    <w:rsid w:val="00CC47C7"/>
    <w:rsid w:val="00CC4CE6"/>
    <w:rsid w:val="00CC4E1D"/>
    <w:rsid w:val="00CC4F6A"/>
    <w:rsid w:val="00CC5284"/>
    <w:rsid w:val="00CC5468"/>
    <w:rsid w:val="00CC7703"/>
    <w:rsid w:val="00CD09FE"/>
    <w:rsid w:val="00CD13B0"/>
    <w:rsid w:val="00CD1704"/>
    <w:rsid w:val="00CD22D5"/>
    <w:rsid w:val="00CD2D0F"/>
    <w:rsid w:val="00CD3C38"/>
    <w:rsid w:val="00CD4BC6"/>
    <w:rsid w:val="00CD55CA"/>
    <w:rsid w:val="00CD5CE8"/>
    <w:rsid w:val="00CD5EA4"/>
    <w:rsid w:val="00CD640B"/>
    <w:rsid w:val="00CD6562"/>
    <w:rsid w:val="00CD72FE"/>
    <w:rsid w:val="00CD739B"/>
    <w:rsid w:val="00CD7910"/>
    <w:rsid w:val="00CE0616"/>
    <w:rsid w:val="00CE0D18"/>
    <w:rsid w:val="00CE12CA"/>
    <w:rsid w:val="00CE131F"/>
    <w:rsid w:val="00CE155A"/>
    <w:rsid w:val="00CE1678"/>
    <w:rsid w:val="00CE1FE5"/>
    <w:rsid w:val="00CE242C"/>
    <w:rsid w:val="00CE2A24"/>
    <w:rsid w:val="00CE3486"/>
    <w:rsid w:val="00CE34F7"/>
    <w:rsid w:val="00CE43C3"/>
    <w:rsid w:val="00CE4604"/>
    <w:rsid w:val="00CE4A61"/>
    <w:rsid w:val="00CE579B"/>
    <w:rsid w:val="00CE66F9"/>
    <w:rsid w:val="00CE6E80"/>
    <w:rsid w:val="00CE7235"/>
    <w:rsid w:val="00CE7305"/>
    <w:rsid w:val="00CE7739"/>
    <w:rsid w:val="00CE79B1"/>
    <w:rsid w:val="00CE7D06"/>
    <w:rsid w:val="00CF04E0"/>
    <w:rsid w:val="00CF1035"/>
    <w:rsid w:val="00CF1688"/>
    <w:rsid w:val="00CF3432"/>
    <w:rsid w:val="00CF5E26"/>
    <w:rsid w:val="00CF66A8"/>
    <w:rsid w:val="00CF6909"/>
    <w:rsid w:val="00CF6C7A"/>
    <w:rsid w:val="00CF714C"/>
    <w:rsid w:val="00CF76E4"/>
    <w:rsid w:val="00CF7764"/>
    <w:rsid w:val="00D00317"/>
    <w:rsid w:val="00D00EE3"/>
    <w:rsid w:val="00D0145B"/>
    <w:rsid w:val="00D01A54"/>
    <w:rsid w:val="00D01DE6"/>
    <w:rsid w:val="00D01F7F"/>
    <w:rsid w:val="00D02284"/>
    <w:rsid w:val="00D022E3"/>
    <w:rsid w:val="00D02525"/>
    <w:rsid w:val="00D02A9A"/>
    <w:rsid w:val="00D02AAD"/>
    <w:rsid w:val="00D02C00"/>
    <w:rsid w:val="00D02DE2"/>
    <w:rsid w:val="00D03157"/>
    <w:rsid w:val="00D037B4"/>
    <w:rsid w:val="00D046B9"/>
    <w:rsid w:val="00D0581F"/>
    <w:rsid w:val="00D06119"/>
    <w:rsid w:val="00D06D28"/>
    <w:rsid w:val="00D07207"/>
    <w:rsid w:val="00D073A5"/>
    <w:rsid w:val="00D07A31"/>
    <w:rsid w:val="00D1036D"/>
    <w:rsid w:val="00D11704"/>
    <w:rsid w:val="00D11DB4"/>
    <w:rsid w:val="00D11FCC"/>
    <w:rsid w:val="00D12325"/>
    <w:rsid w:val="00D13CBB"/>
    <w:rsid w:val="00D142EC"/>
    <w:rsid w:val="00D1483B"/>
    <w:rsid w:val="00D14E7B"/>
    <w:rsid w:val="00D157BF"/>
    <w:rsid w:val="00D15D02"/>
    <w:rsid w:val="00D168F9"/>
    <w:rsid w:val="00D16CF7"/>
    <w:rsid w:val="00D17D68"/>
    <w:rsid w:val="00D20D00"/>
    <w:rsid w:val="00D22BC9"/>
    <w:rsid w:val="00D2309E"/>
    <w:rsid w:val="00D236B8"/>
    <w:rsid w:val="00D238E9"/>
    <w:rsid w:val="00D248A1"/>
    <w:rsid w:val="00D25D68"/>
    <w:rsid w:val="00D25D94"/>
    <w:rsid w:val="00D26139"/>
    <w:rsid w:val="00D278B6"/>
    <w:rsid w:val="00D27A84"/>
    <w:rsid w:val="00D27C1E"/>
    <w:rsid w:val="00D308FE"/>
    <w:rsid w:val="00D30DB6"/>
    <w:rsid w:val="00D30DCA"/>
    <w:rsid w:val="00D31B77"/>
    <w:rsid w:val="00D31C80"/>
    <w:rsid w:val="00D31CD3"/>
    <w:rsid w:val="00D31F57"/>
    <w:rsid w:val="00D32580"/>
    <w:rsid w:val="00D32DB3"/>
    <w:rsid w:val="00D33468"/>
    <w:rsid w:val="00D33D22"/>
    <w:rsid w:val="00D34E69"/>
    <w:rsid w:val="00D3549E"/>
    <w:rsid w:val="00D35756"/>
    <w:rsid w:val="00D35B93"/>
    <w:rsid w:val="00D360FC"/>
    <w:rsid w:val="00D363C1"/>
    <w:rsid w:val="00D36777"/>
    <w:rsid w:val="00D36A3F"/>
    <w:rsid w:val="00D37140"/>
    <w:rsid w:val="00D379ED"/>
    <w:rsid w:val="00D40690"/>
    <w:rsid w:val="00D40DE1"/>
    <w:rsid w:val="00D40F64"/>
    <w:rsid w:val="00D41386"/>
    <w:rsid w:val="00D41668"/>
    <w:rsid w:val="00D4179E"/>
    <w:rsid w:val="00D41FD0"/>
    <w:rsid w:val="00D4282D"/>
    <w:rsid w:val="00D434AC"/>
    <w:rsid w:val="00D43C60"/>
    <w:rsid w:val="00D451BA"/>
    <w:rsid w:val="00D45C8A"/>
    <w:rsid w:val="00D4621E"/>
    <w:rsid w:val="00D472EC"/>
    <w:rsid w:val="00D47B51"/>
    <w:rsid w:val="00D47FE4"/>
    <w:rsid w:val="00D500BC"/>
    <w:rsid w:val="00D506C5"/>
    <w:rsid w:val="00D51737"/>
    <w:rsid w:val="00D51959"/>
    <w:rsid w:val="00D51E43"/>
    <w:rsid w:val="00D524B8"/>
    <w:rsid w:val="00D52A1B"/>
    <w:rsid w:val="00D538C7"/>
    <w:rsid w:val="00D54610"/>
    <w:rsid w:val="00D54637"/>
    <w:rsid w:val="00D54E41"/>
    <w:rsid w:val="00D55804"/>
    <w:rsid w:val="00D55B2F"/>
    <w:rsid w:val="00D5627D"/>
    <w:rsid w:val="00D56931"/>
    <w:rsid w:val="00D56D7B"/>
    <w:rsid w:val="00D56E30"/>
    <w:rsid w:val="00D57B41"/>
    <w:rsid w:val="00D615B3"/>
    <w:rsid w:val="00D6175C"/>
    <w:rsid w:val="00D62798"/>
    <w:rsid w:val="00D635A6"/>
    <w:rsid w:val="00D63718"/>
    <w:rsid w:val="00D638AA"/>
    <w:rsid w:val="00D639A0"/>
    <w:rsid w:val="00D65D2C"/>
    <w:rsid w:val="00D66952"/>
    <w:rsid w:val="00D66F79"/>
    <w:rsid w:val="00D6733E"/>
    <w:rsid w:val="00D6785D"/>
    <w:rsid w:val="00D67949"/>
    <w:rsid w:val="00D703B5"/>
    <w:rsid w:val="00D70BC6"/>
    <w:rsid w:val="00D70D38"/>
    <w:rsid w:val="00D70EEB"/>
    <w:rsid w:val="00D71D3F"/>
    <w:rsid w:val="00D7290D"/>
    <w:rsid w:val="00D73354"/>
    <w:rsid w:val="00D73451"/>
    <w:rsid w:val="00D736BF"/>
    <w:rsid w:val="00D73E70"/>
    <w:rsid w:val="00D7413C"/>
    <w:rsid w:val="00D74FB2"/>
    <w:rsid w:val="00D7505E"/>
    <w:rsid w:val="00D750A4"/>
    <w:rsid w:val="00D75118"/>
    <w:rsid w:val="00D7536D"/>
    <w:rsid w:val="00D7596B"/>
    <w:rsid w:val="00D76BF5"/>
    <w:rsid w:val="00D76DF6"/>
    <w:rsid w:val="00D77033"/>
    <w:rsid w:val="00D77508"/>
    <w:rsid w:val="00D778CC"/>
    <w:rsid w:val="00D80110"/>
    <w:rsid w:val="00D80968"/>
    <w:rsid w:val="00D817EC"/>
    <w:rsid w:val="00D81CA7"/>
    <w:rsid w:val="00D82A21"/>
    <w:rsid w:val="00D83725"/>
    <w:rsid w:val="00D83910"/>
    <w:rsid w:val="00D83F44"/>
    <w:rsid w:val="00D844FB"/>
    <w:rsid w:val="00D845D4"/>
    <w:rsid w:val="00D854F2"/>
    <w:rsid w:val="00D85AA4"/>
    <w:rsid w:val="00D85CE6"/>
    <w:rsid w:val="00D86341"/>
    <w:rsid w:val="00D86622"/>
    <w:rsid w:val="00D867C2"/>
    <w:rsid w:val="00D868C3"/>
    <w:rsid w:val="00D876A5"/>
    <w:rsid w:val="00D90673"/>
    <w:rsid w:val="00D909C3"/>
    <w:rsid w:val="00D9182F"/>
    <w:rsid w:val="00D91924"/>
    <w:rsid w:val="00D91CBA"/>
    <w:rsid w:val="00D92BAD"/>
    <w:rsid w:val="00D92EE6"/>
    <w:rsid w:val="00D9389F"/>
    <w:rsid w:val="00D93BFA"/>
    <w:rsid w:val="00D94E7B"/>
    <w:rsid w:val="00D95113"/>
    <w:rsid w:val="00D95E1B"/>
    <w:rsid w:val="00D96B31"/>
    <w:rsid w:val="00D97379"/>
    <w:rsid w:val="00D97886"/>
    <w:rsid w:val="00DA01A8"/>
    <w:rsid w:val="00DA01DF"/>
    <w:rsid w:val="00DA0200"/>
    <w:rsid w:val="00DA04B7"/>
    <w:rsid w:val="00DA0909"/>
    <w:rsid w:val="00DA17AC"/>
    <w:rsid w:val="00DA24DF"/>
    <w:rsid w:val="00DA3524"/>
    <w:rsid w:val="00DA4B57"/>
    <w:rsid w:val="00DA4BCB"/>
    <w:rsid w:val="00DA51DE"/>
    <w:rsid w:val="00DA5F65"/>
    <w:rsid w:val="00DA6491"/>
    <w:rsid w:val="00DA64DA"/>
    <w:rsid w:val="00DA79C6"/>
    <w:rsid w:val="00DB05CD"/>
    <w:rsid w:val="00DB0926"/>
    <w:rsid w:val="00DB1D45"/>
    <w:rsid w:val="00DB270D"/>
    <w:rsid w:val="00DB275D"/>
    <w:rsid w:val="00DB2FD1"/>
    <w:rsid w:val="00DB3282"/>
    <w:rsid w:val="00DB3C72"/>
    <w:rsid w:val="00DB59FE"/>
    <w:rsid w:val="00DB5A6B"/>
    <w:rsid w:val="00DB61A3"/>
    <w:rsid w:val="00DB73E8"/>
    <w:rsid w:val="00DB786B"/>
    <w:rsid w:val="00DC043B"/>
    <w:rsid w:val="00DC075C"/>
    <w:rsid w:val="00DC13ED"/>
    <w:rsid w:val="00DC14B4"/>
    <w:rsid w:val="00DC1D2F"/>
    <w:rsid w:val="00DC22F6"/>
    <w:rsid w:val="00DC27F7"/>
    <w:rsid w:val="00DC2AF2"/>
    <w:rsid w:val="00DC30C0"/>
    <w:rsid w:val="00DC3F0D"/>
    <w:rsid w:val="00DC4FB1"/>
    <w:rsid w:val="00DC5B96"/>
    <w:rsid w:val="00DD0734"/>
    <w:rsid w:val="00DD07E3"/>
    <w:rsid w:val="00DD0C34"/>
    <w:rsid w:val="00DD11C6"/>
    <w:rsid w:val="00DD1AE1"/>
    <w:rsid w:val="00DD1DA1"/>
    <w:rsid w:val="00DD1DB1"/>
    <w:rsid w:val="00DD2381"/>
    <w:rsid w:val="00DD2750"/>
    <w:rsid w:val="00DD2833"/>
    <w:rsid w:val="00DD283D"/>
    <w:rsid w:val="00DD2F16"/>
    <w:rsid w:val="00DD34D2"/>
    <w:rsid w:val="00DD3567"/>
    <w:rsid w:val="00DD367A"/>
    <w:rsid w:val="00DD37C6"/>
    <w:rsid w:val="00DD3A23"/>
    <w:rsid w:val="00DD3CCF"/>
    <w:rsid w:val="00DD41B5"/>
    <w:rsid w:val="00DD4AE7"/>
    <w:rsid w:val="00DD4F93"/>
    <w:rsid w:val="00DD553A"/>
    <w:rsid w:val="00DD5CD6"/>
    <w:rsid w:val="00DD7701"/>
    <w:rsid w:val="00DD7F1E"/>
    <w:rsid w:val="00DD7F32"/>
    <w:rsid w:val="00DE037A"/>
    <w:rsid w:val="00DE048A"/>
    <w:rsid w:val="00DE205C"/>
    <w:rsid w:val="00DE224F"/>
    <w:rsid w:val="00DE231C"/>
    <w:rsid w:val="00DE2581"/>
    <w:rsid w:val="00DE281B"/>
    <w:rsid w:val="00DE28B8"/>
    <w:rsid w:val="00DE2BB6"/>
    <w:rsid w:val="00DE3044"/>
    <w:rsid w:val="00DE3733"/>
    <w:rsid w:val="00DE4225"/>
    <w:rsid w:val="00DE4AA6"/>
    <w:rsid w:val="00DE4CC2"/>
    <w:rsid w:val="00DE58CA"/>
    <w:rsid w:val="00DE6562"/>
    <w:rsid w:val="00DF09E7"/>
    <w:rsid w:val="00DF0E98"/>
    <w:rsid w:val="00DF0F85"/>
    <w:rsid w:val="00DF122D"/>
    <w:rsid w:val="00DF15F6"/>
    <w:rsid w:val="00DF16F8"/>
    <w:rsid w:val="00DF1C6F"/>
    <w:rsid w:val="00DF236B"/>
    <w:rsid w:val="00DF23DE"/>
    <w:rsid w:val="00DF2949"/>
    <w:rsid w:val="00DF2FB1"/>
    <w:rsid w:val="00DF35E2"/>
    <w:rsid w:val="00DF3628"/>
    <w:rsid w:val="00DF3B1F"/>
    <w:rsid w:val="00DF3E48"/>
    <w:rsid w:val="00DF419B"/>
    <w:rsid w:val="00DF43B9"/>
    <w:rsid w:val="00DF4693"/>
    <w:rsid w:val="00DF6113"/>
    <w:rsid w:val="00DF6840"/>
    <w:rsid w:val="00DF69E1"/>
    <w:rsid w:val="00E00B74"/>
    <w:rsid w:val="00E02397"/>
    <w:rsid w:val="00E027F9"/>
    <w:rsid w:val="00E02C8C"/>
    <w:rsid w:val="00E03210"/>
    <w:rsid w:val="00E03705"/>
    <w:rsid w:val="00E042A8"/>
    <w:rsid w:val="00E048B0"/>
    <w:rsid w:val="00E04CAA"/>
    <w:rsid w:val="00E0594E"/>
    <w:rsid w:val="00E0605F"/>
    <w:rsid w:val="00E0641B"/>
    <w:rsid w:val="00E06425"/>
    <w:rsid w:val="00E06A47"/>
    <w:rsid w:val="00E076C8"/>
    <w:rsid w:val="00E100E1"/>
    <w:rsid w:val="00E10717"/>
    <w:rsid w:val="00E10973"/>
    <w:rsid w:val="00E10D51"/>
    <w:rsid w:val="00E11051"/>
    <w:rsid w:val="00E111A4"/>
    <w:rsid w:val="00E11A0E"/>
    <w:rsid w:val="00E12116"/>
    <w:rsid w:val="00E1235C"/>
    <w:rsid w:val="00E12CCA"/>
    <w:rsid w:val="00E12EF7"/>
    <w:rsid w:val="00E13159"/>
    <w:rsid w:val="00E131B3"/>
    <w:rsid w:val="00E13273"/>
    <w:rsid w:val="00E144B1"/>
    <w:rsid w:val="00E14F7B"/>
    <w:rsid w:val="00E15268"/>
    <w:rsid w:val="00E153E8"/>
    <w:rsid w:val="00E15C16"/>
    <w:rsid w:val="00E15F87"/>
    <w:rsid w:val="00E1621E"/>
    <w:rsid w:val="00E1621F"/>
    <w:rsid w:val="00E1626F"/>
    <w:rsid w:val="00E164EB"/>
    <w:rsid w:val="00E1675D"/>
    <w:rsid w:val="00E1694B"/>
    <w:rsid w:val="00E17F8C"/>
    <w:rsid w:val="00E205EA"/>
    <w:rsid w:val="00E2094C"/>
    <w:rsid w:val="00E218BF"/>
    <w:rsid w:val="00E21E7F"/>
    <w:rsid w:val="00E23A4D"/>
    <w:rsid w:val="00E2447E"/>
    <w:rsid w:val="00E24860"/>
    <w:rsid w:val="00E25979"/>
    <w:rsid w:val="00E261B4"/>
    <w:rsid w:val="00E2656D"/>
    <w:rsid w:val="00E26CE7"/>
    <w:rsid w:val="00E26D52"/>
    <w:rsid w:val="00E27FF5"/>
    <w:rsid w:val="00E30771"/>
    <w:rsid w:val="00E30828"/>
    <w:rsid w:val="00E30991"/>
    <w:rsid w:val="00E30A94"/>
    <w:rsid w:val="00E32736"/>
    <w:rsid w:val="00E32A88"/>
    <w:rsid w:val="00E33493"/>
    <w:rsid w:val="00E3416F"/>
    <w:rsid w:val="00E342C2"/>
    <w:rsid w:val="00E34576"/>
    <w:rsid w:val="00E345DF"/>
    <w:rsid w:val="00E34779"/>
    <w:rsid w:val="00E34D7B"/>
    <w:rsid w:val="00E353AD"/>
    <w:rsid w:val="00E36100"/>
    <w:rsid w:val="00E363C9"/>
    <w:rsid w:val="00E36DE2"/>
    <w:rsid w:val="00E37677"/>
    <w:rsid w:val="00E37794"/>
    <w:rsid w:val="00E377CB"/>
    <w:rsid w:val="00E3790C"/>
    <w:rsid w:val="00E40397"/>
    <w:rsid w:val="00E4045D"/>
    <w:rsid w:val="00E40BD0"/>
    <w:rsid w:val="00E4122B"/>
    <w:rsid w:val="00E425E8"/>
    <w:rsid w:val="00E438AA"/>
    <w:rsid w:val="00E43A7E"/>
    <w:rsid w:val="00E43C7B"/>
    <w:rsid w:val="00E43C95"/>
    <w:rsid w:val="00E43D08"/>
    <w:rsid w:val="00E43EAA"/>
    <w:rsid w:val="00E45045"/>
    <w:rsid w:val="00E453D0"/>
    <w:rsid w:val="00E456DB"/>
    <w:rsid w:val="00E45E4A"/>
    <w:rsid w:val="00E465CA"/>
    <w:rsid w:val="00E46651"/>
    <w:rsid w:val="00E4668D"/>
    <w:rsid w:val="00E471E5"/>
    <w:rsid w:val="00E47E1B"/>
    <w:rsid w:val="00E5061C"/>
    <w:rsid w:val="00E509EB"/>
    <w:rsid w:val="00E50D7C"/>
    <w:rsid w:val="00E510A2"/>
    <w:rsid w:val="00E5112F"/>
    <w:rsid w:val="00E511DB"/>
    <w:rsid w:val="00E51732"/>
    <w:rsid w:val="00E51767"/>
    <w:rsid w:val="00E524CD"/>
    <w:rsid w:val="00E52537"/>
    <w:rsid w:val="00E54456"/>
    <w:rsid w:val="00E5475C"/>
    <w:rsid w:val="00E54891"/>
    <w:rsid w:val="00E54B53"/>
    <w:rsid w:val="00E54BE2"/>
    <w:rsid w:val="00E553E1"/>
    <w:rsid w:val="00E567C1"/>
    <w:rsid w:val="00E56ABC"/>
    <w:rsid w:val="00E56CA6"/>
    <w:rsid w:val="00E576FB"/>
    <w:rsid w:val="00E57782"/>
    <w:rsid w:val="00E5785F"/>
    <w:rsid w:val="00E57FB0"/>
    <w:rsid w:val="00E6059B"/>
    <w:rsid w:val="00E61B4D"/>
    <w:rsid w:val="00E61CBC"/>
    <w:rsid w:val="00E63942"/>
    <w:rsid w:val="00E64FAC"/>
    <w:rsid w:val="00E65D9C"/>
    <w:rsid w:val="00E65F04"/>
    <w:rsid w:val="00E67073"/>
    <w:rsid w:val="00E672FA"/>
    <w:rsid w:val="00E679FC"/>
    <w:rsid w:val="00E67A7F"/>
    <w:rsid w:val="00E67D2C"/>
    <w:rsid w:val="00E67DFA"/>
    <w:rsid w:val="00E67F05"/>
    <w:rsid w:val="00E70374"/>
    <w:rsid w:val="00E7172C"/>
    <w:rsid w:val="00E71872"/>
    <w:rsid w:val="00E71A08"/>
    <w:rsid w:val="00E71CF3"/>
    <w:rsid w:val="00E720C9"/>
    <w:rsid w:val="00E7227B"/>
    <w:rsid w:val="00E7234B"/>
    <w:rsid w:val="00E72970"/>
    <w:rsid w:val="00E737AF"/>
    <w:rsid w:val="00E73822"/>
    <w:rsid w:val="00E73840"/>
    <w:rsid w:val="00E74809"/>
    <w:rsid w:val="00E74F93"/>
    <w:rsid w:val="00E755E3"/>
    <w:rsid w:val="00E759FF"/>
    <w:rsid w:val="00E767F7"/>
    <w:rsid w:val="00E769F0"/>
    <w:rsid w:val="00E77060"/>
    <w:rsid w:val="00E77533"/>
    <w:rsid w:val="00E7791E"/>
    <w:rsid w:val="00E77FD9"/>
    <w:rsid w:val="00E80862"/>
    <w:rsid w:val="00E8096B"/>
    <w:rsid w:val="00E80DC5"/>
    <w:rsid w:val="00E816AB"/>
    <w:rsid w:val="00E81DB8"/>
    <w:rsid w:val="00E81E85"/>
    <w:rsid w:val="00E8215A"/>
    <w:rsid w:val="00E821CA"/>
    <w:rsid w:val="00E828DB"/>
    <w:rsid w:val="00E82B34"/>
    <w:rsid w:val="00E82CC7"/>
    <w:rsid w:val="00E82F5F"/>
    <w:rsid w:val="00E830FE"/>
    <w:rsid w:val="00E833B2"/>
    <w:rsid w:val="00E83E7E"/>
    <w:rsid w:val="00E83EB8"/>
    <w:rsid w:val="00E84A06"/>
    <w:rsid w:val="00E84B31"/>
    <w:rsid w:val="00E852EB"/>
    <w:rsid w:val="00E85AF1"/>
    <w:rsid w:val="00E85D80"/>
    <w:rsid w:val="00E86752"/>
    <w:rsid w:val="00E901C4"/>
    <w:rsid w:val="00E905C7"/>
    <w:rsid w:val="00E90C6F"/>
    <w:rsid w:val="00E90EB5"/>
    <w:rsid w:val="00E91C6D"/>
    <w:rsid w:val="00E91F87"/>
    <w:rsid w:val="00E92680"/>
    <w:rsid w:val="00E92AD5"/>
    <w:rsid w:val="00E92D49"/>
    <w:rsid w:val="00E93448"/>
    <w:rsid w:val="00E937DD"/>
    <w:rsid w:val="00E93D59"/>
    <w:rsid w:val="00E94ED4"/>
    <w:rsid w:val="00E955AA"/>
    <w:rsid w:val="00E95DEB"/>
    <w:rsid w:val="00E96B6D"/>
    <w:rsid w:val="00EA00A8"/>
    <w:rsid w:val="00EA015E"/>
    <w:rsid w:val="00EA0993"/>
    <w:rsid w:val="00EA0B55"/>
    <w:rsid w:val="00EA0CEC"/>
    <w:rsid w:val="00EA0FBA"/>
    <w:rsid w:val="00EA1DB1"/>
    <w:rsid w:val="00EA1F78"/>
    <w:rsid w:val="00EA2245"/>
    <w:rsid w:val="00EA2848"/>
    <w:rsid w:val="00EA2DE3"/>
    <w:rsid w:val="00EA4283"/>
    <w:rsid w:val="00EA494C"/>
    <w:rsid w:val="00EA5DF3"/>
    <w:rsid w:val="00EA5F4E"/>
    <w:rsid w:val="00EA608C"/>
    <w:rsid w:val="00EA615F"/>
    <w:rsid w:val="00EA6D6A"/>
    <w:rsid w:val="00EA7274"/>
    <w:rsid w:val="00EA7C17"/>
    <w:rsid w:val="00EB017D"/>
    <w:rsid w:val="00EB049F"/>
    <w:rsid w:val="00EB119F"/>
    <w:rsid w:val="00EB1BAD"/>
    <w:rsid w:val="00EB1C80"/>
    <w:rsid w:val="00EB2060"/>
    <w:rsid w:val="00EB3660"/>
    <w:rsid w:val="00EB4C36"/>
    <w:rsid w:val="00EB50E0"/>
    <w:rsid w:val="00EB5500"/>
    <w:rsid w:val="00EB5B6E"/>
    <w:rsid w:val="00EB6ABF"/>
    <w:rsid w:val="00EB7637"/>
    <w:rsid w:val="00EB767F"/>
    <w:rsid w:val="00EC0648"/>
    <w:rsid w:val="00EC0885"/>
    <w:rsid w:val="00EC0BAF"/>
    <w:rsid w:val="00EC12B5"/>
    <w:rsid w:val="00EC1677"/>
    <w:rsid w:val="00EC1ABD"/>
    <w:rsid w:val="00EC257F"/>
    <w:rsid w:val="00EC2764"/>
    <w:rsid w:val="00EC2EDE"/>
    <w:rsid w:val="00EC463A"/>
    <w:rsid w:val="00EC52EC"/>
    <w:rsid w:val="00EC5382"/>
    <w:rsid w:val="00EC6507"/>
    <w:rsid w:val="00EC7B90"/>
    <w:rsid w:val="00ED0311"/>
    <w:rsid w:val="00ED0A18"/>
    <w:rsid w:val="00ED1736"/>
    <w:rsid w:val="00ED28FF"/>
    <w:rsid w:val="00ED2C5E"/>
    <w:rsid w:val="00ED35BB"/>
    <w:rsid w:val="00ED35DD"/>
    <w:rsid w:val="00ED3686"/>
    <w:rsid w:val="00ED4039"/>
    <w:rsid w:val="00ED4408"/>
    <w:rsid w:val="00ED4AE2"/>
    <w:rsid w:val="00ED4E78"/>
    <w:rsid w:val="00ED5F7C"/>
    <w:rsid w:val="00ED679A"/>
    <w:rsid w:val="00ED6850"/>
    <w:rsid w:val="00ED70CF"/>
    <w:rsid w:val="00ED78D6"/>
    <w:rsid w:val="00ED7A55"/>
    <w:rsid w:val="00ED7EED"/>
    <w:rsid w:val="00EE0D7D"/>
    <w:rsid w:val="00EE0DCE"/>
    <w:rsid w:val="00EE0F5B"/>
    <w:rsid w:val="00EE1312"/>
    <w:rsid w:val="00EE1652"/>
    <w:rsid w:val="00EE1B99"/>
    <w:rsid w:val="00EE298E"/>
    <w:rsid w:val="00EE2CB0"/>
    <w:rsid w:val="00EE34CF"/>
    <w:rsid w:val="00EE39BB"/>
    <w:rsid w:val="00EE3BF4"/>
    <w:rsid w:val="00EE4049"/>
    <w:rsid w:val="00EE431C"/>
    <w:rsid w:val="00EE4F7B"/>
    <w:rsid w:val="00EE55B2"/>
    <w:rsid w:val="00EE5912"/>
    <w:rsid w:val="00EE5CDF"/>
    <w:rsid w:val="00EE5EFC"/>
    <w:rsid w:val="00EE5F94"/>
    <w:rsid w:val="00EE6121"/>
    <w:rsid w:val="00EE754C"/>
    <w:rsid w:val="00EF0166"/>
    <w:rsid w:val="00EF08FD"/>
    <w:rsid w:val="00EF0F04"/>
    <w:rsid w:val="00EF129A"/>
    <w:rsid w:val="00EF1526"/>
    <w:rsid w:val="00EF1E83"/>
    <w:rsid w:val="00EF1F29"/>
    <w:rsid w:val="00EF2190"/>
    <w:rsid w:val="00EF2AE3"/>
    <w:rsid w:val="00EF2C56"/>
    <w:rsid w:val="00EF32A9"/>
    <w:rsid w:val="00EF3654"/>
    <w:rsid w:val="00EF4439"/>
    <w:rsid w:val="00EF4EF3"/>
    <w:rsid w:val="00EF549E"/>
    <w:rsid w:val="00EF5C29"/>
    <w:rsid w:val="00EF5E86"/>
    <w:rsid w:val="00EF6513"/>
    <w:rsid w:val="00EF66A9"/>
    <w:rsid w:val="00EF6A27"/>
    <w:rsid w:val="00EF6FD6"/>
    <w:rsid w:val="00EF7326"/>
    <w:rsid w:val="00EF75DF"/>
    <w:rsid w:val="00EF76D2"/>
    <w:rsid w:val="00F003C2"/>
    <w:rsid w:val="00F0101C"/>
    <w:rsid w:val="00F0246A"/>
    <w:rsid w:val="00F026BC"/>
    <w:rsid w:val="00F0321C"/>
    <w:rsid w:val="00F03E67"/>
    <w:rsid w:val="00F03FE7"/>
    <w:rsid w:val="00F04289"/>
    <w:rsid w:val="00F0622D"/>
    <w:rsid w:val="00F062AE"/>
    <w:rsid w:val="00F0637C"/>
    <w:rsid w:val="00F06B01"/>
    <w:rsid w:val="00F06B77"/>
    <w:rsid w:val="00F074B5"/>
    <w:rsid w:val="00F07741"/>
    <w:rsid w:val="00F07749"/>
    <w:rsid w:val="00F07D1F"/>
    <w:rsid w:val="00F07D4B"/>
    <w:rsid w:val="00F109F1"/>
    <w:rsid w:val="00F10C6E"/>
    <w:rsid w:val="00F112C0"/>
    <w:rsid w:val="00F11BE6"/>
    <w:rsid w:val="00F12448"/>
    <w:rsid w:val="00F12922"/>
    <w:rsid w:val="00F12BDA"/>
    <w:rsid w:val="00F13164"/>
    <w:rsid w:val="00F13B47"/>
    <w:rsid w:val="00F13E39"/>
    <w:rsid w:val="00F14203"/>
    <w:rsid w:val="00F145E9"/>
    <w:rsid w:val="00F14839"/>
    <w:rsid w:val="00F14E35"/>
    <w:rsid w:val="00F1577D"/>
    <w:rsid w:val="00F15D12"/>
    <w:rsid w:val="00F1743C"/>
    <w:rsid w:val="00F17BC8"/>
    <w:rsid w:val="00F202D8"/>
    <w:rsid w:val="00F2061D"/>
    <w:rsid w:val="00F21346"/>
    <w:rsid w:val="00F23286"/>
    <w:rsid w:val="00F233E7"/>
    <w:rsid w:val="00F23CC1"/>
    <w:rsid w:val="00F24594"/>
    <w:rsid w:val="00F25457"/>
    <w:rsid w:val="00F25A06"/>
    <w:rsid w:val="00F26835"/>
    <w:rsid w:val="00F269A9"/>
    <w:rsid w:val="00F26CD1"/>
    <w:rsid w:val="00F300D2"/>
    <w:rsid w:val="00F30222"/>
    <w:rsid w:val="00F30260"/>
    <w:rsid w:val="00F3136E"/>
    <w:rsid w:val="00F317F0"/>
    <w:rsid w:val="00F32465"/>
    <w:rsid w:val="00F3330C"/>
    <w:rsid w:val="00F3335C"/>
    <w:rsid w:val="00F345A3"/>
    <w:rsid w:val="00F34A3D"/>
    <w:rsid w:val="00F35381"/>
    <w:rsid w:val="00F36663"/>
    <w:rsid w:val="00F40CA1"/>
    <w:rsid w:val="00F41B02"/>
    <w:rsid w:val="00F41E9B"/>
    <w:rsid w:val="00F42B7D"/>
    <w:rsid w:val="00F42BF4"/>
    <w:rsid w:val="00F4321D"/>
    <w:rsid w:val="00F432FB"/>
    <w:rsid w:val="00F43A0A"/>
    <w:rsid w:val="00F43EB5"/>
    <w:rsid w:val="00F44C9D"/>
    <w:rsid w:val="00F44EFE"/>
    <w:rsid w:val="00F450AB"/>
    <w:rsid w:val="00F4603F"/>
    <w:rsid w:val="00F47319"/>
    <w:rsid w:val="00F5053D"/>
    <w:rsid w:val="00F50CC9"/>
    <w:rsid w:val="00F514DA"/>
    <w:rsid w:val="00F51627"/>
    <w:rsid w:val="00F520E7"/>
    <w:rsid w:val="00F520FF"/>
    <w:rsid w:val="00F52B52"/>
    <w:rsid w:val="00F52FCC"/>
    <w:rsid w:val="00F53987"/>
    <w:rsid w:val="00F53D64"/>
    <w:rsid w:val="00F55774"/>
    <w:rsid w:val="00F557EC"/>
    <w:rsid w:val="00F55DB9"/>
    <w:rsid w:val="00F560B9"/>
    <w:rsid w:val="00F57BDC"/>
    <w:rsid w:val="00F57E4D"/>
    <w:rsid w:val="00F6000D"/>
    <w:rsid w:val="00F605D5"/>
    <w:rsid w:val="00F60645"/>
    <w:rsid w:val="00F607EF"/>
    <w:rsid w:val="00F60939"/>
    <w:rsid w:val="00F613BC"/>
    <w:rsid w:val="00F617AD"/>
    <w:rsid w:val="00F61B37"/>
    <w:rsid w:val="00F6285B"/>
    <w:rsid w:val="00F629AF"/>
    <w:rsid w:val="00F6302F"/>
    <w:rsid w:val="00F63732"/>
    <w:rsid w:val="00F63A8D"/>
    <w:rsid w:val="00F63B22"/>
    <w:rsid w:val="00F63F8B"/>
    <w:rsid w:val="00F65525"/>
    <w:rsid w:val="00F67618"/>
    <w:rsid w:val="00F67A0A"/>
    <w:rsid w:val="00F703BA"/>
    <w:rsid w:val="00F70A35"/>
    <w:rsid w:val="00F7132E"/>
    <w:rsid w:val="00F71DF0"/>
    <w:rsid w:val="00F72309"/>
    <w:rsid w:val="00F73473"/>
    <w:rsid w:val="00F736A6"/>
    <w:rsid w:val="00F73A13"/>
    <w:rsid w:val="00F75441"/>
    <w:rsid w:val="00F759C3"/>
    <w:rsid w:val="00F76681"/>
    <w:rsid w:val="00F769BF"/>
    <w:rsid w:val="00F76EBE"/>
    <w:rsid w:val="00F77924"/>
    <w:rsid w:val="00F77A42"/>
    <w:rsid w:val="00F804A1"/>
    <w:rsid w:val="00F804AD"/>
    <w:rsid w:val="00F80592"/>
    <w:rsid w:val="00F805F3"/>
    <w:rsid w:val="00F80A33"/>
    <w:rsid w:val="00F810BC"/>
    <w:rsid w:val="00F81EE7"/>
    <w:rsid w:val="00F82CB5"/>
    <w:rsid w:val="00F82EBD"/>
    <w:rsid w:val="00F82ED8"/>
    <w:rsid w:val="00F8312C"/>
    <w:rsid w:val="00F83CC6"/>
    <w:rsid w:val="00F846FC"/>
    <w:rsid w:val="00F8532A"/>
    <w:rsid w:val="00F855E7"/>
    <w:rsid w:val="00F8568D"/>
    <w:rsid w:val="00F85739"/>
    <w:rsid w:val="00F85BB2"/>
    <w:rsid w:val="00F86320"/>
    <w:rsid w:val="00F86A8C"/>
    <w:rsid w:val="00F8798A"/>
    <w:rsid w:val="00F908BA"/>
    <w:rsid w:val="00F91D3C"/>
    <w:rsid w:val="00F91F24"/>
    <w:rsid w:val="00F928AF"/>
    <w:rsid w:val="00F93696"/>
    <w:rsid w:val="00F93A52"/>
    <w:rsid w:val="00F9480C"/>
    <w:rsid w:val="00F94928"/>
    <w:rsid w:val="00F94993"/>
    <w:rsid w:val="00F949AD"/>
    <w:rsid w:val="00F94BC3"/>
    <w:rsid w:val="00F9510C"/>
    <w:rsid w:val="00F95CC7"/>
    <w:rsid w:val="00F95DD2"/>
    <w:rsid w:val="00F962F6"/>
    <w:rsid w:val="00FA02BA"/>
    <w:rsid w:val="00FA064C"/>
    <w:rsid w:val="00FA07CE"/>
    <w:rsid w:val="00FA0A1B"/>
    <w:rsid w:val="00FA107E"/>
    <w:rsid w:val="00FA1086"/>
    <w:rsid w:val="00FA1387"/>
    <w:rsid w:val="00FA15A6"/>
    <w:rsid w:val="00FA1DC0"/>
    <w:rsid w:val="00FA3238"/>
    <w:rsid w:val="00FA38DE"/>
    <w:rsid w:val="00FA3946"/>
    <w:rsid w:val="00FA3CBE"/>
    <w:rsid w:val="00FA4DAD"/>
    <w:rsid w:val="00FA53C7"/>
    <w:rsid w:val="00FA6A05"/>
    <w:rsid w:val="00FA7623"/>
    <w:rsid w:val="00FB1AFC"/>
    <w:rsid w:val="00FB1C39"/>
    <w:rsid w:val="00FB2833"/>
    <w:rsid w:val="00FB2A35"/>
    <w:rsid w:val="00FB2C73"/>
    <w:rsid w:val="00FB2FE8"/>
    <w:rsid w:val="00FB3755"/>
    <w:rsid w:val="00FB3B3B"/>
    <w:rsid w:val="00FB3DED"/>
    <w:rsid w:val="00FB3F42"/>
    <w:rsid w:val="00FB40D9"/>
    <w:rsid w:val="00FB4266"/>
    <w:rsid w:val="00FB683E"/>
    <w:rsid w:val="00FB77F8"/>
    <w:rsid w:val="00FC0A0B"/>
    <w:rsid w:val="00FC21C1"/>
    <w:rsid w:val="00FC2983"/>
    <w:rsid w:val="00FC43C8"/>
    <w:rsid w:val="00FC45E8"/>
    <w:rsid w:val="00FC4D66"/>
    <w:rsid w:val="00FC4EA5"/>
    <w:rsid w:val="00FC5767"/>
    <w:rsid w:val="00FC5B6B"/>
    <w:rsid w:val="00FC5DA1"/>
    <w:rsid w:val="00FC6CA8"/>
    <w:rsid w:val="00FC70CD"/>
    <w:rsid w:val="00FC75F7"/>
    <w:rsid w:val="00FD03CE"/>
    <w:rsid w:val="00FD09DE"/>
    <w:rsid w:val="00FD0F8E"/>
    <w:rsid w:val="00FD139C"/>
    <w:rsid w:val="00FD1C8E"/>
    <w:rsid w:val="00FD31DF"/>
    <w:rsid w:val="00FD3FB7"/>
    <w:rsid w:val="00FD3FCC"/>
    <w:rsid w:val="00FD467D"/>
    <w:rsid w:val="00FD51BD"/>
    <w:rsid w:val="00FD53D1"/>
    <w:rsid w:val="00FD63CE"/>
    <w:rsid w:val="00FD772B"/>
    <w:rsid w:val="00FD7B7C"/>
    <w:rsid w:val="00FD7C5D"/>
    <w:rsid w:val="00FD7C81"/>
    <w:rsid w:val="00FE122E"/>
    <w:rsid w:val="00FE2001"/>
    <w:rsid w:val="00FE2BC4"/>
    <w:rsid w:val="00FE3270"/>
    <w:rsid w:val="00FE3652"/>
    <w:rsid w:val="00FE367A"/>
    <w:rsid w:val="00FE3C30"/>
    <w:rsid w:val="00FE3F67"/>
    <w:rsid w:val="00FE45A6"/>
    <w:rsid w:val="00FE4C4B"/>
    <w:rsid w:val="00FE54B4"/>
    <w:rsid w:val="00FE5797"/>
    <w:rsid w:val="00FE5D59"/>
    <w:rsid w:val="00FE762B"/>
    <w:rsid w:val="00FE7925"/>
    <w:rsid w:val="00FE7DFD"/>
    <w:rsid w:val="00FE7E60"/>
    <w:rsid w:val="00FF08E1"/>
    <w:rsid w:val="00FF1A8E"/>
    <w:rsid w:val="00FF1D84"/>
    <w:rsid w:val="00FF1EC9"/>
    <w:rsid w:val="00FF22FB"/>
    <w:rsid w:val="00FF2602"/>
    <w:rsid w:val="00FF260C"/>
    <w:rsid w:val="00FF3D72"/>
    <w:rsid w:val="00FF3F7F"/>
    <w:rsid w:val="00FF4695"/>
    <w:rsid w:val="00FF4C98"/>
    <w:rsid w:val="00FF52FF"/>
    <w:rsid w:val="00FF5988"/>
    <w:rsid w:val="00FF5FEA"/>
    <w:rsid w:val="00FF7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27B74B25"/>
  <w15:docId w15:val="{C682DD97-3B22-4323-AD3E-3525BCD5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9" w:unhideWhenUsed="1"/>
    <w:lsdException w:name="Normal Indent" w:semiHidden="1" w:uiPriority="99" w:unhideWhenUsed="1" w:qFormat="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3938"/>
    <w:rPr>
      <w:rFonts w:ascii="Arial" w:hAnsi="Arial" w:cs="Arial"/>
      <w:color w:val="000000"/>
    </w:rPr>
  </w:style>
  <w:style w:type="paragraph" w:styleId="Kop1">
    <w:name w:val="heading 1"/>
    <w:aliases w:val="Section Heading,Hoofdstuk,hoofdstuk,sectionHeading,h1,1"/>
    <w:basedOn w:val="Standaard"/>
    <w:next w:val="Standaard"/>
    <w:link w:val="Kop1Char1"/>
    <w:qFormat/>
    <w:rsid w:val="006F6FDB"/>
    <w:pPr>
      <w:keepNext/>
      <w:outlineLvl w:val="0"/>
    </w:pPr>
    <w:rPr>
      <w:u w:val="single"/>
    </w:rPr>
  </w:style>
  <w:style w:type="paragraph" w:styleId="Kop2">
    <w:name w:val="heading 2"/>
    <w:aliases w:val="Reset numbering,Bijlage,Paragraaf,h2,k2,052,Annex Kop 2,Vet + inhoudsopg-niveau 2,Paragraaf (1.1),ips_paragraaf,Chapter Title,Paragrf 2,Bold 14,L2,Tempo Heading 2,Kapitel,Header 2,l2,Level 2 Head,H2,A,heading 2,(Alt+2),H21,2,2scr,Kop"/>
    <w:basedOn w:val="Standaard"/>
    <w:next w:val="Standaard"/>
    <w:link w:val="Kop2Char"/>
    <w:qFormat/>
    <w:rsid w:val="00442AB3"/>
    <w:pPr>
      <w:keepNext/>
      <w:jc w:val="both"/>
      <w:outlineLvl w:val="1"/>
    </w:pPr>
    <w:rPr>
      <w:rFonts w:ascii="Georgia" w:hAnsi="Georgia"/>
      <w:b/>
      <w:u w:val="single"/>
    </w:rPr>
  </w:style>
  <w:style w:type="paragraph" w:styleId="Kop3">
    <w:name w:val="heading 3"/>
    <w:aliases w:val="Voorwoord,Level 1 - 1,Sub-paragraaf,Subparagraaf,053,h3,subparagraaf,niveau3,Sub-Paragraaf,Annex Kop 3,Vet + inhoudsopg-niveau 3,3,ips_subparagraaf,Untertitel 3,Bold 12,L3,Tempo Heading 3,e,heading 3,e1,e2,e3,e4,e5,e6,e7,e8,e9,e10,e11,e12,e13"/>
    <w:basedOn w:val="Standaard"/>
    <w:next w:val="Standaard"/>
    <w:link w:val="Kop3Char"/>
    <w:qFormat/>
    <w:rsid w:val="006F6FDB"/>
    <w:pPr>
      <w:keepNext/>
      <w:jc w:val="both"/>
      <w:outlineLvl w:val="2"/>
    </w:pPr>
    <w:rPr>
      <w:i/>
      <w:iCs/>
    </w:rPr>
  </w:style>
  <w:style w:type="paragraph" w:styleId="Kop4">
    <w:name w:val="heading 4"/>
    <w:basedOn w:val="Standaard"/>
    <w:next w:val="Standaard"/>
    <w:link w:val="Kop4Char"/>
    <w:uiPriority w:val="99"/>
    <w:qFormat/>
    <w:rsid w:val="006F6FDB"/>
    <w:pPr>
      <w:keepNext/>
      <w:outlineLvl w:val="3"/>
    </w:pPr>
    <w:rPr>
      <w:i/>
      <w:iCs/>
    </w:rPr>
  </w:style>
  <w:style w:type="paragraph" w:styleId="Kop5">
    <w:name w:val="heading 5"/>
    <w:basedOn w:val="Standaard"/>
    <w:next w:val="Standaard"/>
    <w:link w:val="Kop5Char"/>
    <w:qFormat/>
    <w:rsid w:val="0090380A"/>
    <w:pPr>
      <w:tabs>
        <w:tab w:val="left" w:pos="360"/>
        <w:tab w:val="left" w:pos="1008"/>
      </w:tabs>
      <w:spacing w:before="240" w:after="60" w:line="240" w:lineRule="atLeast"/>
      <w:ind w:left="1008" w:hanging="1008"/>
      <w:outlineLvl w:val="4"/>
    </w:pPr>
    <w:rPr>
      <w:rFonts w:ascii="Georgia" w:hAnsi="Georgia" w:cs="Times New Roman"/>
      <w:b/>
      <w:bCs/>
      <w:i/>
      <w:iCs/>
      <w:color w:val="00000A"/>
      <w:sz w:val="26"/>
      <w:szCs w:val="26"/>
    </w:rPr>
  </w:style>
  <w:style w:type="paragraph" w:styleId="Kop6">
    <w:name w:val="heading 6"/>
    <w:basedOn w:val="Standaard"/>
    <w:next w:val="Standaard"/>
    <w:link w:val="Kop6Char"/>
    <w:qFormat/>
    <w:rsid w:val="0090380A"/>
    <w:pPr>
      <w:tabs>
        <w:tab w:val="left" w:pos="360"/>
        <w:tab w:val="left" w:pos="1152"/>
      </w:tabs>
      <w:spacing w:before="240" w:after="60" w:line="240" w:lineRule="atLeast"/>
      <w:ind w:left="1152" w:hanging="1152"/>
      <w:outlineLvl w:val="5"/>
    </w:pPr>
    <w:rPr>
      <w:rFonts w:ascii="Times New Roman" w:hAnsi="Times New Roman" w:cs="Times New Roman"/>
      <w:b/>
      <w:bCs/>
      <w:color w:val="00000A"/>
      <w:sz w:val="22"/>
      <w:szCs w:val="22"/>
    </w:rPr>
  </w:style>
  <w:style w:type="paragraph" w:styleId="Kop7">
    <w:name w:val="heading 7"/>
    <w:basedOn w:val="Standaard"/>
    <w:next w:val="Standaard"/>
    <w:link w:val="Kop7Char"/>
    <w:qFormat/>
    <w:rsid w:val="0090380A"/>
    <w:pPr>
      <w:tabs>
        <w:tab w:val="left" w:pos="360"/>
        <w:tab w:val="left" w:pos="1296"/>
      </w:tabs>
      <w:spacing w:before="240" w:after="60" w:line="240" w:lineRule="atLeast"/>
      <w:ind w:left="1296" w:hanging="1296"/>
      <w:outlineLvl w:val="6"/>
    </w:pPr>
    <w:rPr>
      <w:rFonts w:ascii="Times New Roman" w:hAnsi="Times New Roman" w:cs="Times New Roman"/>
      <w:color w:val="00000A"/>
      <w:sz w:val="24"/>
      <w:szCs w:val="24"/>
    </w:rPr>
  </w:style>
  <w:style w:type="paragraph" w:styleId="Kop8">
    <w:name w:val="heading 8"/>
    <w:basedOn w:val="Standaard"/>
    <w:next w:val="Standaard"/>
    <w:link w:val="Kop8Char"/>
    <w:qFormat/>
    <w:rsid w:val="0090380A"/>
    <w:pPr>
      <w:tabs>
        <w:tab w:val="left" w:pos="360"/>
        <w:tab w:val="left" w:pos="1440"/>
      </w:tabs>
      <w:spacing w:before="240" w:after="60" w:line="240" w:lineRule="atLeast"/>
      <w:ind w:left="1440" w:hanging="1440"/>
      <w:outlineLvl w:val="7"/>
    </w:pPr>
    <w:rPr>
      <w:rFonts w:ascii="Times New Roman" w:hAnsi="Times New Roman" w:cs="Times New Roman"/>
      <w:i/>
      <w:iCs/>
      <w:color w:val="00000A"/>
      <w:sz w:val="24"/>
      <w:szCs w:val="24"/>
    </w:rPr>
  </w:style>
  <w:style w:type="paragraph" w:styleId="Kop9">
    <w:name w:val="heading 9"/>
    <w:basedOn w:val="Standaard"/>
    <w:next w:val="Standaard"/>
    <w:link w:val="Kop9Char"/>
    <w:qFormat/>
    <w:rsid w:val="0090380A"/>
    <w:pPr>
      <w:numPr>
        <w:numId w:val="14"/>
      </w:numPr>
      <w:tabs>
        <w:tab w:val="left" w:pos="1584"/>
      </w:tabs>
      <w:spacing w:before="240" w:after="60" w:line="240" w:lineRule="atLeast"/>
      <w:ind w:left="1584" w:hanging="1584"/>
      <w:outlineLvl w:val="8"/>
    </w:pPr>
    <w:rPr>
      <w:rFonts w:cs="Times New Roman"/>
      <w:color w:val="00000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6F6FDB"/>
    <w:pPr>
      <w:jc w:val="both"/>
    </w:pPr>
  </w:style>
  <w:style w:type="character" w:styleId="Hyperlink">
    <w:name w:val="Hyperlink"/>
    <w:uiPriority w:val="99"/>
    <w:rsid w:val="006F6FDB"/>
    <w:rPr>
      <w:color w:val="0000FF"/>
      <w:u w:val="single"/>
    </w:rPr>
  </w:style>
  <w:style w:type="paragraph" w:styleId="Plattetekst2">
    <w:name w:val="Body Text 2"/>
    <w:basedOn w:val="Standaard"/>
    <w:link w:val="Plattetekst2Char"/>
    <w:qFormat/>
    <w:rsid w:val="006F6FDB"/>
    <w:rPr>
      <w:rFonts w:cs="Times New Roman"/>
    </w:rPr>
  </w:style>
  <w:style w:type="paragraph" w:customStyle="1" w:styleId="genummerdelijst">
    <w:name w:val="genummerde lijst"/>
    <w:basedOn w:val="Standaard"/>
    <w:qFormat/>
    <w:rsid w:val="006F6FDB"/>
    <w:pPr>
      <w:numPr>
        <w:ilvl w:val="2"/>
        <w:numId w:val="1"/>
      </w:numPr>
      <w:spacing w:line="240" w:lineRule="atLeast"/>
    </w:pPr>
    <w:rPr>
      <w:sz w:val="22"/>
    </w:rPr>
  </w:style>
  <w:style w:type="paragraph" w:customStyle="1" w:styleId="paragraaf">
    <w:name w:val="paragraaf"/>
    <w:basedOn w:val="Standaard"/>
    <w:next w:val="Standaard"/>
    <w:uiPriority w:val="99"/>
    <w:qFormat/>
    <w:rsid w:val="006F6FDB"/>
    <w:pPr>
      <w:spacing w:before="240" w:after="60" w:line="240" w:lineRule="atLeast"/>
    </w:pPr>
    <w:rPr>
      <w:b/>
      <w:sz w:val="22"/>
    </w:rPr>
  </w:style>
  <w:style w:type="paragraph" w:styleId="Voettekst">
    <w:name w:val="footer"/>
    <w:basedOn w:val="Standaard"/>
    <w:link w:val="VoettekstChar"/>
    <w:uiPriority w:val="99"/>
    <w:rsid w:val="006F6FDB"/>
    <w:pPr>
      <w:tabs>
        <w:tab w:val="center" w:pos="4536"/>
        <w:tab w:val="right" w:pos="9072"/>
      </w:tabs>
      <w:spacing w:line="240" w:lineRule="atLeast"/>
    </w:pPr>
    <w:rPr>
      <w:sz w:val="22"/>
    </w:rPr>
  </w:style>
  <w:style w:type="character" w:styleId="Voetnootmarkering">
    <w:name w:val="footnote reference"/>
    <w:uiPriority w:val="99"/>
    <w:semiHidden/>
    <w:qFormat/>
    <w:rsid w:val="006F6FDB"/>
    <w:rPr>
      <w:vertAlign w:val="superscript"/>
    </w:rPr>
  </w:style>
  <w:style w:type="paragraph" w:styleId="Voetnoottekst">
    <w:name w:val="footnote text"/>
    <w:basedOn w:val="Standaard"/>
    <w:link w:val="VoetnoottekstChar"/>
    <w:uiPriority w:val="99"/>
    <w:semiHidden/>
    <w:qFormat/>
    <w:rsid w:val="006F6FDB"/>
    <w:pPr>
      <w:spacing w:line="240" w:lineRule="atLeast"/>
    </w:pPr>
    <w:rPr>
      <w:sz w:val="16"/>
    </w:rPr>
  </w:style>
  <w:style w:type="character" w:styleId="Paginanummer">
    <w:name w:val="page number"/>
    <w:basedOn w:val="Standaardalinea-lettertype"/>
    <w:uiPriority w:val="99"/>
    <w:qFormat/>
    <w:rsid w:val="006F6FDB"/>
  </w:style>
  <w:style w:type="paragraph" w:styleId="Koptekst">
    <w:name w:val="header"/>
    <w:basedOn w:val="Standaard"/>
    <w:link w:val="KoptekstChar"/>
    <w:uiPriority w:val="99"/>
    <w:rsid w:val="006F6FDB"/>
    <w:pPr>
      <w:tabs>
        <w:tab w:val="center" w:pos="4536"/>
        <w:tab w:val="right" w:pos="9072"/>
      </w:tabs>
    </w:pPr>
  </w:style>
  <w:style w:type="paragraph" w:customStyle="1" w:styleId="formuliernaam">
    <w:name w:val="formuliernaam"/>
    <w:basedOn w:val="Standaard"/>
    <w:uiPriority w:val="99"/>
    <w:qFormat/>
    <w:rsid w:val="006F6FDB"/>
    <w:pPr>
      <w:spacing w:line="240" w:lineRule="atLeast"/>
    </w:pPr>
    <w:rPr>
      <w:b/>
    </w:rPr>
  </w:style>
  <w:style w:type="paragraph" w:styleId="Datum">
    <w:name w:val="Date"/>
    <w:basedOn w:val="Standaard"/>
    <w:next w:val="Standaard"/>
    <w:link w:val="DatumChar"/>
    <w:uiPriority w:val="99"/>
    <w:qFormat/>
    <w:rsid w:val="006F6FDB"/>
  </w:style>
  <w:style w:type="paragraph" w:styleId="Documentstructuur">
    <w:name w:val="Document Map"/>
    <w:basedOn w:val="Standaard"/>
    <w:link w:val="DocumentstructuurChar"/>
    <w:uiPriority w:val="99"/>
    <w:qFormat/>
    <w:rsid w:val="006F6FDB"/>
    <w:pPr>
      <w:shd w:val="clear" w:color="auto" w:fill="000080"/>
    </w:pPr>
    <w:rPr>
      <w:rFonts w:ascii="Tahoma" w:hAnsi="Tahoma" w:cs="Tahoma"/>
    </w:rPr>
  </w:style>
  <w:style w:type="paragraph" w:customStyle="1" w:styleId="Supplement1">
    <w:name w:val="Supplement 1"/>
    <w:basedOn w:val="Kop1"/>
    <w:next w:val="Standaard"/>
    <w:autoRedefine/>
    <w:uiPriority w:val="99"/>
    <w:qFormat/>
    <w:rsid w:val="006F6FDB"/>
    <w:pPr>
      <w:pageBreakBefore/>
      <w:numPr>
        <w:numId w:val="2"/>
      </w:numPr>
      <w:tabs>
        <w:tab w:val="clear" w:pos="720"/>
        <w:tab w:val="num" w:pos="1080"/>
      </w:tabs>
      <w:spacing w:after="400"/>
      <w:ind w:left="1080" w:hanging="1080"/>
    </w:pPr>
    <w:rPr>
      <w:b/>
      <w:bCs/>
      <w:kern w:val="28"/>
      <w:u w:val="none"/>
    </w:rPr>
  </w:style>
  <w:style w:type="paragraph" w:styleId="Inhopg9">
    <w:name w:val="toc 9"/>
    <w:basedOn w:val="Standaard"/>
    <w:next w:val="Standaard"/>
    <w:autoRedefine/>
    <w:uiPriority w:val="99"/>
    <w:rsid w:val="008978E5"/>
    <w:pPr>
      <w:spacing w:line="264" w:lineRule="auto"/>
      <w:ind w:left="1600"/>
    </w:pPr>
    <w:rPr>
      <w:rFonts w:ascii="MetaBookLF-Roman" w:hAnsi="MetaBookLF-Roman" w:cs="Times New Roman"/>
      <w:color w:val="auto"/>
    </w:rPr>
  </w:style>
  <w:style w:type="paragraph" w:styleId="Inhopg1">
    <w:name w:val="toc 1"/>
    <w:basedOn w:val="Standaard"/>
    <w:next w:val="Standaard"/>
    <w:autoRedefine/>
    <w:uiPriority w:val="39"/>
    <w:rsid w:val="006F6FDB"/>
    <w:pPr>
      <w:spacing w:before="240" w:after="120"/>
    </w:pPr>
    <w:rPr>
      <w:rFonts w:ascii="Times New Roman" w:hAnsi="Times New Roman" w:cs="Times New Roman"/>
      <w:b/>
      <w:bCs/>
    </w:rPr>
  </w:style>
  <w:style w:type="paragraph" w:styleId="Inhopg2">
    <w:name w:val="toc 2"/>
    <w:basedOn w:val="Standaard"/>
    <w:next w:val="Standaard"/>
    <w:autoRedefine/>
    <w:uiPriority w:val="39"/>
    <w:rsid w:val="006F6FDB"/>
    <w:pPr>
      <w:spacing w:before="120"/>
      <w:ind w:left="200"/>
    </w:pPr>
    <w:rPr>
      <w:rFonts w:ascii="Times New Roman" w:hAnsi="Times New Roman" w:cs="Times New Roman"/>
      <w:i/>
      <w:iCs/>
    </w:rPr>
  </w:style>
  <w:style w:type="paragraph" w:styleId="Inhopg3">
    <w:name w:val="toc 3"/>
    <w:basedOn w:val="Standaard"/>
    <w:next w:val="Standaard"/>
    <w:autoRedefine/>
    <w:uiPriority w:val="39"/>
    <w:rsid w:val="006F6FDB"/>
    <w:pPr>
      <w:ind w:left="400"/>
    </w:pPr>
    <w:rPr>
      <w:rFonts w:ascii="Times New Roman" w:hAnsi="Times New Roman" w:cs="Times New Roman"/>
    </w:rPr>
  </w:style>
  <w:style w:type="paragraph" w:customStyle="1" w:styleId="Level1">
    <w:name w:val="Level 1"/>
    <w:basedOn w:val="Standaard"/>
    <w:uiPriority w:val="99"/>
    <w:qFormat/>
    <w:rsid w:val="006F6FDB"/>
    <w:pPr>
      <w:widowControl w:val="0"/>
    </w:pPr>
    <w:rPr>
      <w:rFonts w:ascii="Times New Roman" w:hAnsi="Times New Roman" w:cs="Times New Roman"/>
      <w:color w:val="auto"/>
      <w:sz w:val="24"/>
      <w:lang w:val="en-US" w:eastAsia="en-US"/>
    </w:rPr>
  </w:style>
  <w:style w:type="character" w:styleId="Verwijzingopmerking">
    <w:name w:val="annotation reference"/>
    <w:uiPriority w:val="99"/>
    <w:qFormat/>
    <w:rsid w:val="006F6FDB"/>
    <w:rPr>
      <w:sz w:val="16"/>
      <w:szCs w:val="16"/>
    </w:rPr>
  </w:style>
  <w:style w:type="paragraph" w:styleId="Tekstopmerking">
    <w:name w:val="annotation text"/>
    <w:basedOn w:val="Standaard"/>
    <w:link w:val="TekstopmerkingChar"/>
    <w:uiPriority w:val="99"/>
    <w:qFormat/>
    <w:rsid w:val="006F6FDB"/>
  </w:style>
  <w:style w:type="paragraph" w:styleId="Onderwerpvanopmerking">
    <w:name w:val="annotation subject"/>
    <w:basedOn w:val="Tekstopmerking"/>
    <w:next w:val="Tekstopmerking"/>
    <w:link w:val="OnderwerpvanopmerkingChar"/>
    <w:uiPriority w:val="99"/>
    <w:qFormat/>
    <w:rsid w:val="006F6FDB"/>
    <w:rPr>
      <w:b/>
      <w:bCs/>
    </w:rPr>
  </w:style>
  <w:style w:type="paragraph" w:styleId="Ballontekst">
    <w:name w:val="Balloon Text"/>
    <w:basedOn w:val="Standaard"/>
    <w:link w:val="BallontekstChar"/>
    <w:uiPriority w:val="99"/>
    <w:qFormat/>
    <w:rsid w:val="006F6FDB"/>
    <w:rPr>
      <w:rFonts w:ascii="Tahoma" w:hAnsi="Tahoma" w:cs="Tahoma"/>
      <w:sz w:val="16"/>
      <w:szCs w:val="16"/>
    </w:rPr>
  </w:style>
  <w:style w:type="paragraph" w:styleId="Plattetekstinspringen">
    <w:name w:val="Body Text Indent"/>
    <w:basedOn w:val="Standaard"/>
    <w:link w:val="PlattetekstinspringenChar"/>
    <w:rsid w:val="006F6FDB"/>
    <w:pPr>
      <w:spacing w:after="120"/>
      <w:ind w:left="283"/>
    </w:pPr>
  </w:style>
  <w:style w:type="paragraph" w:styleId="Standaardinspringing">
    <w:name w:val="Normal Indent"/>
    <w:basedOn w:val="Standaard"/>
    <w:uiPriority w:val="99"/>
    <w:qFormat/>
    <w:rsid w:val="006F6FDB"/>
    <w:pPr>
      <w:widowControl w:val="0"/>
      <w:spacing w:line="240" w:lineRule="atLeast"/>
      <w:ind w:left="714" w:hanging="357"/>
    </w:pPr>
    <w:rPr>
      <w:rFonts w:cs="Times New Roman"/>
      <w:color w:val="auto"/>
      <w:spacing w:val="5"/>
      <w:sz w:val="19"/>
    </w:rPr>
  </w:style>
  <w:style w:type="paragraph" w:styleId="Plattetekstinspringen2">
    <w:name w:val="Body Text Indent 2"/>
    <w:basedOn w:val="Standaard"/>
    <w:link w:val="Plattetekstinspringen2Char"/>
    <w:uiPriority w:val="99"/>
    <w:qFormat/>
    <w:rsid w:val="006F6FDB"/>
    <w:pPr>
      <w:spacing w:after="120" w:line="480" w:lineRule="auto"/>
      <w:ind w:left="283"/>
    </w:pPr>
  </w:style>
  <w:style w:type="paragraph" w:customStyle="1" w:styleId="Niveau1">
    <w:name w:val="Niveau 1"/>
    <w:basedOn w:val="Standaard"/>
    <w:uiPriority w:val="99"/>
    <w:qFormat/>
    <w:rsid w:val="006F6FDB"/>
    <w:pPr>
      <w:widowControl w:val="0"/>
      <w:spacing w:line="240" w:lineRule="atLeast"/>
    </w:pPr>
    <w:rPr>
      <w:rFonts w:cs="Times New Roman"/>
      <w:color w:val="auto"/>
      <w:spacing w:val="5"/>
      <w:sz w:val="19"/>
    </w:rPr>
  </w:style>
  <w:style w:type="paragraph" w:customStyle="1" w:styleId="5Technischespecificaties">
    <w:name w:val="5 Technische specificaties"/>
    <w:uiPriority w:val="99"/>
    <w:qFormat/>
    <w:rsid w:val="006F6FDB"/>
    <w:pPr>
      <w:keepLines/>
      <w:spacing w:line="240" w:lineRule="atLeast"/>
      <w:ind w:left="2268"/>
    </w:pPr>
    <w:rPr>
      <w:rFonts w:ascii="Arial" w:hAnsi="Arial"/>
      <w:spacing w:val="5"/>
      <w:sz w:val="19"/>
    </w:rPr>
  </w:style>
  <w:style w:type="paragraph" w:styleId="HTML-voorafopgemaakt">
    <w:name w:val="HTML Preformatted"/>
    <w:aliases w:val=" vooraf opgemaakt"/>
    <w:basedOn w:val="Standaard"/>
    <w:link w:val="HTML-voorafopgemaaktChar"/>
    <w:uiPriority w:val="99"/>
    <w:qFormat/>
    <w:rsid w:val="006F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paragraph" w:styleId="Normaalweb">
    <w:name w:val="Normal (Web)"/>
    <w:basedOn w:val="Standaard"/>
    <w:uiPriority w:val="99"/>
    <w:qFormat/>
    <w:rsid w:val="006F6FDB"/>
    <w:pPr>
      <w:spacing w:before="100" w:beforeAutospacing="1" w:after="100" w:afterAutospacing="1"/>
    </w:pPr>
    <w:rPr>
      <w:rFonts w:ascii="Times New Roman" w:hAnsi="Times New Roman" w:cs="Times New Roman"/>
      <w:color w:val="auto"/>
      <w:sz w:val="24"/>
      <w:szCs w:val="24"/>
    </w:rPr>
  </w:style>
  <w:style w:type="character" w:customStyle="1" w:styleId="Kop1Char">
    <w:name w:val="Kop 1 Char"/>
    <w:aliases w:val="Section Heading Char,Hoofdstuk Char,hoofdstuk Char,sectionHeading Char,h1 Char,1 Char"/>
    <w:uiPriority w:val="99"/>
    <w:qFormat/>
    <w:rsid w:val="006F6FDB"/>
    <w:rPr>
      <w:rFonts w:ascii="Arial" w:hAnsi="Arial" w:cs="Arial"/>
      <w:color w:val="000000"/>
      <w:u w:val="single"/>
      <w:lang w:val="nl-NL" w:eastAsia="nl-NL" w:bidi="ar-SA"/>
    </w:rPr>
  </w:style>
  <w:style w:type="character" w:customStyle="1" w:styleId="NormaalwebChar">
    <w:name w:val="Normaal (web) Char"/>
    <w:uiPriority w:val="99"/>
    <w:qFormat/>
    <w:rsid w:val="006F6FDB"/>
    <w:rPr>
      <w:sz w:val="24"/>
      <w:szCs w:val="24"/>
      <w:lang w:val="nl-NL" w:eastAsia="nl-NL" w:bidi="ar-SA"/>
    </w:rPr>
  </w:style>
  <w:style w:type="table" w:styleId="Tabelraster">
    <w:name w:val="Table Grid"/>
    <w:basedOn w:val="Standaardtabel"/>
    <w:rsid w:val="008978E5"/>
    <w:pPr>
      <w:spacing w:line="264"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aliases w:val="Section Heading Char1,Hoofdstuk Char1,hoofdstuk Char1,sectionHeading Char1,h1 Char1,1 Char1"/>
    <w:link w:val="Kop1"/>
    <w:qFormat/>
    <w:rsid w:val="008E7245"/>
    <w:rPr>
      <w:rFonts w:ascii="Arial" w:hAnsi="Arial" w:cs="Arial"/>
      <w:color w:val="000000"/>
      <w:u w:val="single"/>
      <w:lang w:val="nl-NL" w:eastAsia="nl-NL" w:bidi="ar-SA"/>
    </w:rPr>
  </w:style>
  <w:style w:type="character" w:customStyle="1" w:styleId="OpmaakprofielVetKleinkapitaal">
    <w:name w:val="Opmaakprofiel Vet Klein kapitaal"/>
    <w:uiPriority w:val="99"/>
    <w:qFormat/>
    <w:rsid w:val="00040483"/>
    <w:rPr>
      <w:b/>
      <w:bCs/>
      <w:smallCaps/>
      <w:spacing w:val="6"/>
      <w:sz w:val="22"/>
    </w:rPr>
  </w:style>
  <w:style w:type="paragraph" w:customStyle="1" w:styleId="Vet12pt">
    <w:name w:val="Vet + 12 pt"/>
    <w:basedOn w:val="Standaard"/>
    <w:uiPriority w:val="99"/>
    <w:qFormat/>
    <w:rsid w:val="00040483"/>
    <w:pPr>
      <w:spacing w:after="240"/>
    </w:pPr>
    <w:rPr>
      <w:rFonts w:cs="Times New Roman"/>
      <w:b/>
      <w:bCs/>
      <w:color w:val="auto"/>
    </w:rPr>
  </w:style>
  <w:style w:type="paragraph" w:customStyle="1" w:styleId="kopje">
    <w:name w:val="kopje"/>
    <w:basedOn w:val="Standaard"/>
    <w:uiPriority w:val="99"/>
    <w:qFormat/>
    <w:rsid w:val="00040483"/>
    <w:pPr>
      <w:spacing w:before="120" w:after="600"/>
      <w:jc w:val="center"/>
    </w:pPr>
    <w:rPr>
      <w:rFonts w:cs="Times New Roman"/>
      <w:b/>
      <w:smallCaps/>
      <w:color w:val="auto"/>
      <w:spacing w:val="6"/>
      <w:sz w:val="28"/>
      <w:szCs w:val="24"/>
    </w:rPr>
  </w:style>
  <w:style w:type="paragraph" w:customStyle="1" w:styleId="definities">
    <w:name w:val="definities"/>
    <w:basedOn w:val="Standaard"/>
    <w:uiPriority w:val="99"/>
    <w:qFormat/>
    <w:rsid w:val="00040483"/>
    <w:pPr>
      <w:tabs>
        <w:tab w:val="left" w:pos="2438"/>
      </w:tabs>
      <w:spacing w:after="120"/>
      <w:ind w:left="2438" w:hanging="2438"/>
    </w:pPr>
    <w:rPr>
      <w:rFonts w:cs="Times New Roman"/>
      <w:color w:val="auto"/>
      <w:szCs w:val="24"/>
    </w:rPr>
  </w:style>
  <w:style w:type="paragraph" w:customStyle="1" w:styleId="definities2">
    <w:name w:val="definities 2"/>
    <w:basedOn w:val="definities"/>
    <w:uiPriority w:val="99"/>
    <w:qFormat/>
    <w:rsid w:val="00040483"/>
    <w:pPr>
      <w:numPr>
        <w:numId w:val="3"/>
      </w:numPr>
      <w:tabs>
        <w:tab w:val="clear" w:pos="2438"/>
      </w:tabs>
      <w:spacing w:before="360" w:after="240"/>
      <w:ind w:left="1588"/>
    </w:pPr>
  </w:style>
  <w:style w:type="numbering" w:customStyle="1" w:styleId="OpmaakprofielMeerdereniveaus1">
    <w:name w:val="Opmaakprofiel Meerdere niveaus1"/>
    <w:basedOn w:val="Geenlijst"/>
    <w:rsid w:val="00040483"/>
    <w:pPr>
      <w:numPr>
        <w:numId w:val="3"/>
      </w:numPr>
    </w:pPr>
  </w:style>
  <w:style w:type="paragraph" w:customStyle="1" w:styleId="Default">
    <w:name w:val="Default"/>
    <w:uiPriority w:val="99"/>
    <w:qFormat/>
    <w:rsid w:val="005B5179"/>
    <w:pPr>
      <w:autoSpaceDE w:val="0"/>
      <w:autoSpaceDN w:val="0"/>
      <w:adjustRightInd w:val="0"/>
    </w:pPr>
    <w:rPr>
      <w:rFonts w:ascii="Garamond" w:hAnsi="Garamond" w:cs="Garamond"/>
      <w:color w:val="000000"/>
      <w:sz w:val="24"/>
      <w:szCs w:val="24"/>
      <w:lang w:val="en-US" w:eastAsia="en-US"/>
    </w:rPr>
  </w:style>
  <w:style w:type="character" w:customStyle="1" w:styleId="HTML-voorafopgemaaktChar">
    <w:name w:val="HTML - vooraf opgemaakt Char"/>
    <w:aliases w:val=" vooraf opgemaakt Char"/>
    <w:link w:val="HTML-voorafopgemaakt"/>
    <w:uiPriority w:val="99"/>
    <w:qFormat/>
    <w:rsid w:val="00F71DF0"/>
    <w:rPr>
      <w:rFonts w:ascii="Courier New" w:hAnsi="Courier New" w:cs="Courier New"/>
      <w:lang w:val="nl-NL" w:eastAsia="nl-NL"/>
    </w:rPr>
  </w:style>
  <w:style w:type="character" w:styleId="Zwaar">
    <w:name w:val="Strong"/>
    <w:uiPriority w:val="22"/>
    <w:qFormat/>
    <w:rsid w:val="00C917FF"/>
    <w:rPr>
      <w:b/>
      <w:bCs/>
    </w:rPr>
  </w:style>
  <w:style w:type="character" w:styleId="Nadruk">
    <w:name w:val="Emphasis"/>
    <w:uiPriority w:val="20"/>
    <w:qFormat/>
    <w:rsid w:val="00C917FF"/>
    <w:rPr>
      <w:i/>
      <w:iCs/>
    </w:rPr>
  </w:style>
  <w:style w:type="character" w:customStyle="1" w:styleId="Plattetekst2Char">
    <w:name w:val="Platte tekst 2 Char"/>
    <w:link w:val="Plattetekst2"/>
    <w:qFormat/>
    <w:rsid w:val="007F1FAD"/>
    <w:rPr>
      <w:rFonts w:ascii="Arial" w:hAnsi="Arial" w:cs="Arial"/>
      <w:color w:val="000000"/>
    </w:rPr>
  </w:style>
  <w:style w:type="paragraph" w:styleId="Lijstnummering">
    <w:name w:val="List Number"/>
    <w:basedOn w:val="Standaard"/>
    <w:qFormat/>
    <w:rsid w:val="008C23B3"/>
    <w:pPr>
      <w:numPr>
        <w:numId w:val="6"/>
      </w:numPr>
      <w:contextualSpacing/>
    </w:pPr>
  </w:style>
  <w:style w:type="paragraph" w:styleId="Lijstopsomteken">
    <w:name w:val="List Bullet"/>
    <w:basedOn w:val="Standaard"/>
    <w:unhideWhenUsed/>
    <w:qFormat/>
    <w:rsid w:val="008C23B3"/>
    <w:pPr>
      <w:spacing w:line="240" w:lineRule="atLeast"/>
    </w:pPr>
    <w:rPr>
      <w:rFonts w:ascii="Georgia" w:hAnsi="Georgia" w:cs="Times New Roman"/>
      <w:color w:val="auto"/>
      <w:szCs w:val="19"/>
    </w:rPr>
  </w:style>
  <w:style w:type="paragraph" w:customStyle="1" w:styleId="Lijstalinea1">
    <w:name w:val="Lijstalinea1"/>
    <w:basedOn w:val="Standaard"/>
    <w:rsid w:val="006021C4"/>
    <w:pPr>
      <w:keepLines/>
      <w:suppressAutoHyphens/>
      <w:spacing w:line="282" w:lineRule="exact"/>
      <w:ind w:left="709"/>
    </w:pPr>
    <w:rPr>
      <w:rFonts w:ascii="Verdana" w:hAnsi="Verdana" w:cs="Times New Roman"/>
      <w:color w:val="auto"/>
    </w:rPr>
  </w:style>
  <w:style w:type="paragraph" w:styleId="Inhopg4">
    <w:name w:val="toc 4"/>
    <w:basedOn w:val="Standaard"/>
    <w:next w:val="Standaard"/>
    <w:autoRedefine/>
    <w:uiPriority w:val="99"/>
    <w:unhideWhenUsed/>
    <w:rsid w:val="00533DB7"/>
    <w:pPr>
      <w:spacing w:after="100" w:line="276" w:lineRule="auto"/>
      <w:ind w:left="660"/>
    </w:pPr>
    <w:rPr>
      <w:rFonts w:ascii="Calibri" w:hAnsi="Calibri" w:cs="Times New Roman"/>
      <w:color w:val="auto"/>
      <w:sz w:val="22"/>
      <w:szCs w:val="22"/>
    </w:rPr>
  </w:style>
  <w:style w:type="paragraph" w:styleId="Inhopg5">
    <w:name w:val="toc 5"/>
    <w:basedOn w:val="Standaard"/>
    <w:next w:val="Standaard"/>
    <w:autoRedefine/>
    <w:uiPriority w:val="39"/>
    <w:unhideWhenUsed/>
    <w:rsid w:val="00533DB7"/>
    <w:pPr>
      <w:spacing w:after="100" w:line="276" w:lineRule="auto"/>
      <w:ind w:left="880"/>
    </w:pPr>
    <w:rPr>
      <w:rFonts w:ascii="Calibri" w:hAnsi="Calibri" w:cs="Times New Roman"/>
      <w:color w:val="auto"/>
      <w:sz w:val="22"/>
      <w:szCs w:val="22"/>
    </w:rPr>
  </w:style>
  <w:style w:type="paragraph" w:styleId="Inhopg6">
    <w:name w:val="toc 6"/>
    <w:basedOn w:val="Standaard"/>
    <w:next w:val="Standaard"/>
    <w:autoRedefine/>
    <w:uiPriority w:val="39"/>
    <w:unhideWhenUsed/>
    <w:rsid w:val="00533DB7"/>
    <w:pPr>
      <w:spacing w:after="100" w:line="276" w:lineRule="auto"/>
      <w:ind w:left="1100"/>
    </w:pPr>
    <w:rPr>
      <w:rFonts w:ascii="Calibri" w:hAnsi="Calibri" w:cs="Times New Roman"/>
      <w:color w:val="auto"/>
      <w:sz w:val="22"/>
      <w:szCs w:val="22"/>
    </w:rPr>
  </w:style>
  <w:style w:type="paragraph" w:styleId="Inhopg7">
    <w:name w:val="toc 7"/>
    <w:basedOn w:val="Standaard"/>
    <w:next w:val="Standaard"/>
    <w:autoRedefine/>
    <w:uiPriority w:val="39"/>
    <w:unhideWhenUsed/>
    <w:rsid w:val="00533DB7"/>
    <w:pPr>
      <w:spacing w:after="100" w:line="276" w:lineRule="auto"/>
      <w:ind w:left="1320"/>
    </w:pPr>
    <w:rPr>
      <w:rFonts w:ascii="Calibri" w:hAnsi="Calibri" w:cs="Times New Roman"/>
      <w:color w:val="auto"/>
      <w:sz w:val="22"/>
      <w:szCs w:val="22"/>
    </w:rPr>
  </w:style>
  <w:style w:type="paragraph" w:styleId="Inhopg8">
    <w:name w:val="toc 8"/>
    <w:basedOn w:val="Standaard"/>
    <w:next w:val="Standaard"/>
    <w:autoRedefine/>
    <w:uiPriority w:val="39"/>
    <w:unhideWhenUsed/>
    <w:rsid w:val="00533DB7"/>
    <w:pPr>
      <w:spacing w:after="100" w:line="276" w:lineRule="auto"/>
      <w:ind w:left="1540"/>
    </w:pPr>
    <w:rPr>
      <w:rFonts w:ascii="Calibri" w:hAnsi="Calibri" w:cs="Times New Roman"/>
      <w:color w:val="auto"/>
      <w:sz w:val="22"/>
      <w:szCs w:val="22"/>
    </w:rPr>
  </w:style>
  <w:style w:type="paragraph" w:styleId="Lijstalinea">
    <w:name w:val="List Paragraph"/>
    <w:basedOn w:val="Standaard"/>
    <w:uiPriority w:val="34"/>
    <w:qFormat/>
    <w:rsid w:val="00806015"/>
    <w:pPr>
      <w:ind w:left="708"/>
    </w:pPr>
  </w:style>
  <w:style w:type="paragraph" w:customStyle="1" w:styleId="Normaal">
    <w:name w:val="Normaal"/>
    <w:qFormat/>
    <w:rsid w:val="00754715"/>
    <w:pPr>
      <w:spacing w:after="200"/>
    </w:pPr>
    <w:rPr>
      <w:rFonts w:ascii="Calibri" w:hAnsi="Calibri"/>
      <w:sz w:val="24"/>
      <w:szCs w:val="24"/>
      <w:lang w:eastAsia="ja-JP"/>
    </w:rPr>
  </w:style>
  <w:style w:type="character" w:styleId="GevolgdeHyperlink">
    <w:name w:val="FollowedHyperlink"/>
    <w:basedOn w:val="Standaardalinea-lettertype"/>
    <w:rsid w:val="004A04A4"/>
    <w:rPr>
      <w:color w:val="800080"/>
      <w:u w:val="single"/>
    </w:rPr>
  </w:style>
  <w:style w:type="character" w:customStyle="1" w:styleId="hidden-xs">
    <w:name w:val="hidden-xs"/>
    <w:rsid w:val="00DD0734"/>
  </w:style>
  <w:style w:type="character" w:customStyle="1" w:styleId="small13">
    <w:name w:val="small13"/>
    <w:rsid w:val="00DD0734"/>
    <w:rPr>
      <w:sz w:val="20"/>
      <w:szCs w:val="20"/>
    </w:rPr>
  </w:style>
  <w:style w:type="paragraph" w:customStyle="1" w:styleId="Normaa1">
    <w:name w:val="Normaa1"/>
    <w:uiPriority w:val="99"/>
    <w:rsid w:val="006542FA"/>
    <w:pPr>
      <w:spacing w:line="280" w:lineRule="atLeast"/>
      <w:jc w:val="both"/>
    </w:pPr>
    <w:rPr>
      <w:rFonts w:ascii="Arial" w:hAnsi="Arial"/>
    </w:rPr>
  </w:style>
  <w:style w:type="paragraph" w:styleId="Revisie">
    <w:name w:val="Revision"/>
    <w:hidden/>
    <w:uiPriority w:val="99"/>
    <w:semiHidden/>
    <w:qFormat/>
    <w:rsid w:val="009E7566"/>
    <w:rPr>
      <w:rFonts w:ascii="Arial" w:hAnsi="Arial" w:cs="Arial"/>
      <w:color w:val="000000"/>
    </w:rPr>
  </w:style>
  <w:style w:type="character" w:customStyle="1" w:styleId="Kop5Char">
    <w:name w:val="Kop 5 Char"/>
    <w:basedOn w:val="Standaardalinea-lettertype"/>
    <w:link w:val="Kop5"/>
    <w:uiPriority w:val="99"/>
    <w:qFormat/>
    <w:rsid w:val="0090380A"/>
    <w:rPr>
      <w:rFonts w:ascii="Georgia" w:hAnsi="Georgia"/>
      <w:b/>
      <w:bCs/>
      <w:i/>
      <w:iCs/>
      <w:color w:val="00000A"/>
      <w:sz w:val="26"/>
      <w:szCs w:val="26"/>
    </w:rPr>
  </w:style>
  <w:style w:type="character" w:customStyle="1" w:styleId="Kop6Char">
    <w:name w:val="Kop 6 Char"/>
    <w:basedOn w:val="Standaardalinea-lettertype"/>
    <w:link w:val="Kop6"/>
    <w:uiPriority w:val="99"/>
    <w:qFormat/>
    <w:rsid w:val="0090380A"/>
    <w:rPr>
      <w:b/>
      <w:bCs/>
      <w:color w:val="00000A"/>
      <w:sz w:val="22"/>
      <w:szCs w:val="22"/>
    </w:rPr>
  </w:style>
  <w:style w:type="character" w:customStyle="1" w:styleId="Kop7Char">
    <w:name w:val="Kop 7 Char"/>
    <w:basedOn w:val="Standaardalinea-lettertype"/>
    <w:link w:val="Kop7"/>
    <w:uiPriority w:val="99"/>
    <w:qFormat/>
    <w:rsid w:val="0090380A"/>
    <w:rPr>
      <w:color w:val="00000A"/>
      <w:sz w:val="24"/>
      <w:szCs w:val="24"/>
    </w:rPr>
  </w:style>
  <w:style w:type="character" w:customStyle="1" w:styleId="Kop8Char">
    <w:name w:val="Kop 8 Char"/>
    <w:basedOn w:val="Standaardalinea-lettertype"/>
    <w:link w:val="Kop8"/>
    <w:uiPriority w:val="99"/>
    <w:qFormat/>
    <w:rsid w:val="0090380A"/>
    <w:rPr>
      <w:i/>
      <w:iCs/>
      <w:color w:val="00000A"/>
      <w:sz w:val="24"/>
      <w:szCs w:val="24"/>
    </w:rPr>
  </w:style>
  <w:style w:type="character" w:customStyle="1" w:styleId="Kop9Char">
    <w:name w:val="Kop 9 Char"/>
    <w:basedOn w:val="Standaardalinea-lettertype"/>
    <w:link w:val="Kop9"/>
    <w:qFormat/>
    <w:rsid w:val="0090380A"/>
    <w:rPr>
      <w:rFonts w:ascii="Arial" w:hAnsi="Arial"/>
      <w:color w:val="00000A"/>
      <w:sz w:val="22"/>
      <w:szCs w:val="22"/>
    </w:rPr>
  </w:style>
  <w:style w:type="numbering" w:customStyle="1" w:styleId="Geenlijst1">
    <w:name w:val="Geen lijst1"/>
    <w:next w:val="Geenlijst"/>
    <w:uiPriority w:val="99"/>
    <w:semiHidden/>
    <w:unhideWhenUsed/>
    <w:rsid w:val="0090380A"/>
  </w:style>
  <w:style w:type="character" w:customStyle="1" w:styleId="Heading1Char">
    <w:name w:val="Heading 1 Char"/>
    <w:basedOn w:val="Standaardalinea-lettertype"/>
    <w:uiPriority w:val="99"/>
    <w:qFormat/>
    <w:locked/>
    <w:rsid w:val="0090380A"/>
    <w:rPr>
      <w:rFonts w:ascii="Cambria" w:hAnsi="Cambria" w:cs="Times New Roman"/>
      <w:b/>
      <w:sz w:val="32"/>
      <w:lang w:val="nl-NL"/>
    </w:rPr>
  </w:style>
  <w:style w:type="character" w:customStyle="1" w:styleId="Kop2Char">
    <w:name w:val="Kop 2 Char"/>
    <w:aliases w:val="Reset numbering Char,Bijlage Char,Paragraaf Char,h2 Char,k2 Char,052 Char,Annex Kop 2 Char,Vet + inhoudsopg-niveau 2 Char,Paragraaf (1.1) Char,ips_paragraaf Char,Chapter Title Char,Paragrf 2 Char,Bold 14 Char,L2 Char,Tempo Heading 2 Char"/>
    <w:basedOn w:val="Standaardalinea-lettertype"/>
    <w:link w:val="Kop2"/>
    <w:uiPriority w:val="99"/>
    <w:qFormat/>
    <w:locked/>
    <w:rsid w:val="0090380A"/>
    <w:rPr>
      <w:rFonts w:ascii="Georgia" w:hAnsi="Georgia" w:cs="Arial"/>
      <w:b/>
      <w:color w:val="000000"/>
      <w:u w:val="single"/>
    </w:rPr>
  </w:style>
  <w:style w:type="character" w:customStyle="1" w:styleId="Heading3Char">
    <w:name w:val="Heading 3 Char"/>
    <w:basedOn w:val="Standaardalinea-lettertype"/>
    <w:uiPriority w:val="9"/>
    <w:semiHidden/>
    <w:qFormat/>
    <w:rsid w:val="0090380A"/>
    <w:rPr>
      <w:rFonts w:ascii="Cambria" w:eastAsia="Cambria" w:hAnsi="Cambria" w:cs="Cambria"/>
      <w:b/>
      <w:bCs/>
      <w:sz w:val="26"/>
      <w:szCs w:val="26"/>
    </w:rPr>
  </w:style>
  <w:style w:type="character" w:customStyle="1" w:styleId="Kop4Char">
    <w:name w:val="Kop 4 Char"/>
    <w:basedOn w:val="Standaardalinea-lettertype"/>
    <w:link w:val="Kop4"/>
    <w:uiPriority w:val="99"/>
    <w:qFormat/>
    <w:locked/>
    <w:rsid w:val="0090380A"/>
    <w:rPr>
      <w:rFonts w:ascii="Arial" w:hAnsi="Arial" w:cs="Arial"/>
      <w:i/>
      <w:iCs/>
      <w:color w:val="000000"/>
    </w:rPr>
  </w:style>
  <w:style w:type="character" w:customStyle="1" w:styleId="Heading3Char14">
    <w:name w:val="Heading 3 Char14"/>
    <w:basedOn w:val="Standaardalinea-lettertype"/>
    <w:uiPriority w:val="99"/>
    <w:semiHidden/>
    <w:qFormat/>
    <w:locked/>
    <w:rsid w:val="0090380A"/>
    <w:rPr>
      <w:rFonts w:ascii="Cambria" w:hAnsi="Cambria" w:cs="Times New Roman"/>
      <w:b/>
      <w:bCs/>
      <w:sz w:val="26"/>
      <w:szCs w:val="26"/>
    </w:rPr>
  </w:style>
  <w:style w:type="character" w:customStyle="1" w:styleId="Heading3Char13">
    <w:name w:val="Heading 3 Char13"/>
    <w:basedOn w:val="Standaardalinea-lettertype"/>
    <w:uiPriority w:val="99"/>
    <w:semiHidden/>
    <w:qFormat/>
    <w:locked/>
    <w:rsid w:val="0090380A"/>
    <w:rPr>
      <w:rFonts w:ascii="Cambria" w:hAnsi="Cambria" w:cs="Times New Roman"/>
      <w:b/>
      <w:bCs/>
      <w:sz w:val="26"/>
      <w:szCs w:val="26"/>
    </w:rPr>
  </w:style>
  <w:style w:type="character" w:customStyle="1" w:styleId="Heading3Char12">
    <w:name w:val="Heading 3 Char12"/>
    <w:basedOn w:val="Standaardalinea-lettertype"/>
    <w:uiPriority w:val="99"/>
    <w:semiHidden/>
    <w:qFormat/>
    <w:locked/>
    <w:rsid w:val="0090380A"/>
    <w:rPr>
      <w:rFonts w:ascii="Cambria" w:hAnsi="Cambria" w:cs="Times New Roman"/>
      <w:b/>
      <w:bCs/>
      <w:sz w:val="26"/>
      <w:szCs w:val="26"/>
    </w:rPr>
  </w:style>
  <w:style w:type="character" w:customStyle="1" w:styleId="Heading3Char11">
    <w:name w:val="Heading 3 Char11"/>
    <w:basedOn w:val="Standaardalinea-lettertype"/>
    <w:uiPriority w:val="99"/>
    <w:semiHidden/>
    <w:qFormat/>
    <w:rsid w:val="0090380A"/>
    <w:rPr>
      <w:rFonts w:ascii="Cambria" w:hAnsi="Cambria" w:cs="Times New Roman"/>
      <w:b/>
      <w:bCs/>
      <w:sz w:val="26"/>
      <w:szCs w:val="26"/>
    </w:rPr>
  </w:style>
  <w:style w:type="character" w:customStyle="1" w:styleId="Heading3Char10">
    <w:name w:val="Heading 3 Char10"/>
    <w:uiPriority w:val="99"/>
    <w:semiHidden/>
    <w:qFormat/>
    <w:rsid w:val="0090380A"/>
    <w:rPr>
      <w:rFonts w:ascii="Cambria" w:hAnsi="Cambria"/>
      <w:b/>
      <w:sz w:val="26"/>
    </w:rPr>
  </w:style>
  <w:style w:type="character" w:customStyle="1" w:styleId="Heading3Char9">
    <w:name w:val="Heading 3 Char9"/>
    <w:uiPriority w:val="99"/>
    <w:semiHidden/>
    <w:qFormat/>
    <w:rsid w:val="0090380A"/>
    <w:rPr>
      <w:rFonts w:ascii="Cambria" w:hAnsi="Cambria"/>
      <w:b/>
      <w:sz w:val="26"/>
    </w:rPr>
  </w:style>
  <w:style w:type="character" w:customStyle="1" w:styleId="Heading3Char8">
    <w:name w:val="Heading 3 Char8"/>
    <w:uiPriority w:val="99"/>
    <w:semiHidden/>
    <w:qFormat/>
    <w:locked/>
    <w:rsid w:val="0090380A"/>
    <w:rPr>
      <w:rFonts w:ascii="Cambria" w:hAnsi="Cambria"/>
      <w:b/>
      <w:sz w:val="26"/>
    </w:rPr>
  </w:style>
  <w:style w:type="character" w:customStyle="1" w:styleId="Heading3Char7">
    <w:name w:val="Heading 3 Char7"/>
    <w:uiPriority w:val="99"/>
    <w:semiHidden/>
    <w:qFormat/>
    <w:locked/>
    <w:rsid w:val="0090380A"/>
    <w:rPr>
      <w:rFonts w:ascii="Cambria" w:hAnsi="Cambria"/>
      <w:b/>
      <w:sz w:val="26"/>
    </w:rPr>
  </w:style>
  <w:style w:type="character" w:customStyle="1" w:styleId="Heading3Char6">
    <w:name w:val="Heading 3 Char6"/>
    <w:uiPriority w:val="99"/>
    <w:semiHidden/>
    <w:qFormat/>
    <w:locked/>
    <w:rsid w:val="0090380A"/>
    <w:rPr>
      <w:rFonts w:ascii="Cambria" w:hAnsi="Cambria"/>
      <w:b/>
      <w:sz w:val="26"/>
    </w:rPr>
  </w:style>
  <w:style w:type="character" w:customStyle="1" w:styleId="Heading3Char5">
    <w:name w:val="Heading 3 Char5"/>
    <w:uiPriority w:val="99"/>
    <w:semiHidden/>
    <w:qFormat/>
    <w:rsid w:val="0090380A"/>
    <w:rPr>
      <w:rFonts w:ascii="Cambria" w:hAnsi="Cambria"/>
      <w:b/>
      <w:sz w:val="26"/>
      <w:lang w:val="nl-NL"/>
    </w:rPr>
  </w:style>
  <w:style w:type="character" w:customStyle="1" w:styleId="Heading3Char4">
    <w:name w:val="Heading 3 Char4"/>
    <w:uiPriority w:val="99"/>
    <w:semiHidden/>
    <w:qFormat/>
    <w:rsid w:val="0090380A"/>
    <w:rPr>
      <w:rFonts w:ascii="Cambria" w:hAnsi="Cambria"/>
      <w:b/>
      <w:sz w:val="26"/>
      <w:lang w:val="nl-NL"/>
    </w:rPr>
  </w:style>
  <w:style w:type="character" w:customStyle="1" w:styleId="Heading3Char3">
    <w:name w:val="Heading 3 Char3"/>
    <w:uiPriority w:val="99"/>
    <w:semiHidden/>
    <w:qFormat/>
    <w:locked/>
    <w:rsid w:val="0090380A"/>
    <w:rPr>
      <w:rFonts w:ascii="Cambria" w:hAnsi="Cambria"/>
      <w:b/>
      <w:sz w:val="26"/>
      <w:lang w:val="nl-NL"/>
    </w:rPr>
  </w:style>
  <w:style w:type="character" w:customStyle="1" w:styleId="Heading3Char2">
    <w:name w:val="Heading 3 Char2"/>
    <w:uiPriority w:val="99"/>
    <w:semiHidden/>
    <w:qFormat/>
    <w:locked/>
    <w:rsid w:val="0090380A"/>
    <w:rPr>
      <w:rFonts w:ascii="Cambria" w:hAnsi="Cambria"/>
      <w:b/>
      <w:sz w:val="26"/>
      <w:lang w:val="nl-NL"/>
    </w:rPr>
  </w:style>
  <w:style w:type="character" w:customStyle="1" w:styleId="Kop3Char">
    <w:name w:val="Kop 3 Char"/>
    <w:aliases w:val="Voorwoord Char,Level 1 - 1 Char,Sub-paragraaf Char,Subparagraaf Char,053 Char,h3 Char,subparagraaf Char,niveau3 Char,Sub-Paragraaf Char,Annex Kop 3 Char,Vet + inhoudsopg-niveau 3 Char,3 Char,ips_subparagraaf Char,Untertitel 3 Char,L3 Char"/>
    <w:link w:val="Kop3"/>
    <w:uiPriority w:val="99"/>
    <w:qFormat/>
    <w:locked/>
    <w:rsid w:val="0090380A"/>
    <w:rPr>
      <w:rFonts w:ascii="Arial" w:hAnsi="Arial" w:cs="Arial"/>
      <w:i/>
      <w:iCs/>
      <w:color w:val="000000"/>
    </w:rPr>
  </w:style>
  <w:style w:type="character" w:customStyle="1" w:styleId="KoptekstChar">
    <w:name w:val="Koptekst Char"/>
    <w:basedOn w:val="Standaardalinea-lettertype"/>
    <w:link w:val="Koptekst"/>
    <w:uiPriority w:val="99"/>
    <w:qFormat/>
    <w:locked/>
    <w:rsid w:val="0090380A"/>
    <w:rPr>
      <w:rFonts w:ascii="Arial" w:hAnsi="Arial" w:cs="Arial"/>
      <w:color w:val="000000"/>
    </w:rPr>
  </w:style>
  <w:style w:type="character" w:customStyle="1" w:styleId="VoettekstChar">
    <w:name w:val="Voettekst Char"/>
    <w:basedOn w:val="Standaardalinea-lettertype"/>
    <w:link w:val="Voettekst"/>
    <w:uiPriority w:val="99"/>
    <w:qFormat/>
    <w:locked/>
    <w:rsid w:val="0090380A"/>
    <w:rPr>
      <w:rFonts w:ascii="Arial" w:hAnsi="Arial" w:cs="Arial"/>
      <w:color w:val="000000"/>
      <w:sz w:val="22"/>
    </w:rPr>
  </w:style>
  <w:style w:type="character" w:customStyle="1" w:styleId="VoetnoottekstChar">
    <w:name w:val="Voetnoottekst Char"/>
    <w:basedOn w:val="Standaardalinea-lettertype"/>
    <w:link w:val="Voetnoottekst"/>
    <w:uiPriority w:val="99"/>
    <w:semiHidden/>
    <w:qFormat/>
    <w:locked/>
    <w:rsid w:val="0090380A"/>
    <w:rPr>
      <w:rFonts w:ascii="Arial" w:hAnsi="Arial" w:cs="Arial"/>
      <w:color w:val="000000"/>
      <w:sz w:val="16"/>
    </w:rPr>
  </w:style>
  <w:style w:type="character" w:customStyle="1" w:styleId="PlattetekstinspringenChar">
    <w:name w:val="Platte tekst inspringen Char"/>
    <w:basedOn w:val="Standaardalinea-lettertype"/>
    <w:link w:val="Plattetekstinspringen"/>
    <w:qFormat/>
    <w:locked/>
    <w:rsid w:val="0090380A"/>
    <w:rPr>
      <w:rFonts w:ascii="Arial" w:hAnsi="Arial" w:cs="Arial"/>
      <w:color w:val="000000"/>
    </w:rPr>
  </w:style>
  <w:style w:type="character" w:customStyle="1" w:styleId="PlattetekstChar">
    <w:name w:val="Platte tekst Char"/>
    <w:basedOn w:val="Standaardalinea-lettertype"/>
    <w:link w:val="Plattetekst"/>
    <w:uiPriority w:val="99"/>
    <w:qFormat/>
    <w:locked/>
    <w:rsid w:val="0090380A"/>
    <w:rPr>
      <w:rFonts w:ascii="Arial" w:hAnsi="Arial" w:cs="Arial"/>
      <w:color w:val="000000"/>
    </w:rPr>
  </w:style>
  <w:style w:type="character" w:customStyle="1" w:styleId="OndertitelChar">
    <w:name w:val="Ondertitel Char"/>
    <w:basedOn w:val="Standaardalinea-lettertype"/>
    <w:link w:val="Ondertitel"/>
    <w:uiPriority w:val="99"/>
    <w:qFormat/>
    <w:locked/>
    <w:rsid w:val="0090380A"/>
    <w:rPr>
      <w:rFonts w:ascii="Cambria" w:hAnsi="Cambria"/>
      <w:sz w:val="24"/>
    </w:rPr>
  </w:style>
  <w:style w:type="character" w:customStyle="1" w:styleId="InternetLink">
    <w:name w:val="Internet Link"/>
    <w:basedOn w:val="Standaardalinea-lettertype"/>
    <w:uiPriority w:val="99"/>
    <w:rsid w:val="0090380A"/>
    <w:rPr>
      <w:rFonts w:cs="Times New Roman"/>
      <w:color w:val="0000FF"/>
      <w:u w:val="single"/>
      <w:lang w:val="nl-NL"/>
    </w:rPr>
  </w:style>
  <w:style w:type="character" w:customStyle="1" w:styleId="DatumChar">
    <w:name w:val="Datum Char"/>
    <w:basedOn w:val="Standaardalinea-lettertype"/>
    <w:link w:val="Datum"/>
    <w:uiPriority w:val="99"/>
    <w:qFormat/>
    <w:locked/>
    <w:rsid w:val="0090380A"/>
    <w:rPr>
      <w:rFonts w:ascii="Arial" w:hAnsi="Arial" w:cs="Arial"/>
      <w:color w:val="000000"/>
    </w:rPr>
  </w:style>
  <w:style w:type="character" w:customStyle="1" w:styleId="DocumentstructuurChar">
    <w:name w:val="Documentstructuur Char"/>
    <w:basedOn w:val="Standaardalinea-lettertype"/>
    <w:link w:val="Documentstructuur"/>
    <w:uiPriority w:val="99"/>
    <w:qFormat/>
    <w:locked/>
    <w:rsid w:val="0090380A"/>
    <w:rPr>
      <w:rFonts w:ascii="Tahoma" w:hAnsi="Tahoma" w:cs="Tahoma"/>
      <w:color w:val="000000"/>
      <w:shd w:val="clear" w:color="auto" w:fill="000080"/>
    </w:rPr>
  </w:style>
  <w:style w:type="character" w:customStyle="1" w:styleId="TekstopmerkingChar">
    <w:name w:val="Tekst opmerking Char"/>
    <w:basedOn w:val="Standaardalinea-lettertype"/>
    <w:link w:val="Tekstopmerking"/>
    <w:uiPriority w:val="99"/>
    <w:qFormat/>
    <w:locked/>
    <w:rsid w:val="0090380A"/>
    <w:rPr>
      <w:rFonts w:ascii="Arial" w:hAnsi="Arial" w:cs="Arial"/>
      <w:color w:val="000000"/>
    </w:rPr>
  </w:style>
  <w:style w:type="character" w:customStyle="1" w:styleId="OnderwerpvanopmerkingChar">
    <w:name w:val="Onderwerp van opmerking Char"/>
    <w:basedOn w:val="TekstopmerkingChar"/>
    <w:link w:val="Onderwerpvanopmerking"/>
    <w:uiPriority w:val="99"/>
    <w:qFormat/>
    <w:locked/>
    <w:rsid w:val="0090380A"/>
    <w:rPr>
      <w:rFonts w:ascii="Arial" w:hAnsi="Arial" w:cs="Arial"/>
      <w:b/>
      <w:bCs/>
      <w:color w:val="000000"/>
    </w:rPr>
  </w:style>
  <w:style w:type="character" w:customStyle="1" w:styleId="BallontekstChar">
    <w:name w:val="Ballontekst Char"/>
    <w:basedOn w:val="Standaardalinea-lettertype"/>
    <w:link w:val="Ballontekst"/>
    <w:uiPriority w:val="99"/>
    <w:qFormat/>
    <w:locked/>
    <w:rsid w:val="0090380A"/>
    <w:rPr>
      <w:rFonts w:ascii="Tahoma" w:hAnsi="Tahoma" w:cs="Tahoma"/>
      <w:color w:val="000000"/>
      <w:sz w:val="16"/>
      <w:szCs w:val="16"/>
    </w:rPr>
  </w:style>
  <w:style w:type="character" w:customStyle="1" w:styleId="Plattetekstinspringen2Char">
    <w:name w:val="Platte tekst inspringen 2 Char"/>
    <w:basedOn w:val="Standaardalinea-lettertype"/>
    <w:link w:val="Plattetekstinspringen2"/>
    <w:uiPriority w:val="99"/>
    <w:qFormat/>
    <w:locked/>
    <w:rsid w:val="0090380A"/>
    <w:rPr>
      <w:rFonts w:ascii="Arial" w:hAnsi="Arial" w:cs="Arial"/>
      <w:color w:val="000000"/>
    </w:rPr>
  </w:style>
  <w:style w:type="character" w:customStyle="1" w:styleId="ListLabel1">
    <w:name w:val="ListLabel 1"/>
    <w:qFormat/>
    <w:rsid w:val="0090380A"/>
    <w:rPr>
      <w:rFonts w:cs="Times New Roman"/>
    </w:rPr>
  </w:style>
  <w:style w:type="character" w:customStyle="1" w:styleId="ListLabel2">
    <w:name w:val="ListLabel 2"/>
    <w:qFormat/>
    <w:rsid w:val="0090380A"/>
    <w:rPr>
      <w:rFonts w:cs="Times New Roman"/>
      <w:b w:val="0"/>
      <w:i w:val="0"/>
      <w:sz w:val="36"/>
      <w:szCs w:val="36"/>
    </w:rPr>
  </w:style>
  <w:style w:type="character" w:customStyle="1" w:styleId="ListLabel3">
    <w:name w:val="ListLabel 3"/>
    <w:qFormat/>
    <w:rsid w:val="0090380A"/>
    <w:rPr>
      <w:rFonts w:cs="Times New Roman"/>
      <w:b/>
      <w:i w:val="0"/>
      <w:sz w:val="20"/>
      <w:szCs w:val="20"/>
    </w:rPr>
  </w:style>
  <w:style w:type="character" w:customStyle="1" w:styleId="ListLabel4">
    <w:name w:val="ListLabel 4"/>
    <w:qFormat/>
    <w:rsid w:val="0090380A"/>
    <w:rPr>
      <w:rFonts w:cs="Times New Roman"/>
      <w:b/>
      <w:i w:val="0"/>
      <w:sz w:val="20"/>
      <w:szCs w:val="20"/>
    </w:rPr>
  </w:style>
  <w:style w:type="character" w:customStyle="1" w:styleId="ListLabel5">
    <w:name w:val="ListLabel 5"/>
    <w:qFormat/>
    <w:rsid w:val="0090380A"/>
    <w:rPr>
      <w:rFonts w:cs="Times New Roman"/>
      <w:b w:val="0"/>
      <w:i w:val="0"/>
      <w:sz w:val="20"/>
      <w:szCs w:val="20"/>
    </w:rPr>
  </w:style>
  <w:style w:type="character" w:customStyle="1" w:styleId="ListLabel6">
    <w:name w:val="ListLabel 6"/>
    <w:qFormat/>
    <w:rsid w:val="0090380A"/>
    <w:rPr>
      <w:rFonts w:cs="Times New Roman"/>
      <w:b/>
      <w:i w:val="0"/>
      <w:sz w:val="18"/>
    </w:rPr>
  </w:style>
  <w:style w:type="character" w:customStyle="1" w:styleId="ListLabel7">
    <w:name w:val="ListLabel 7"/>
    <w:qFormat/>
    <w:rsid w:val="0090380A"/>
    <w:rPr>
      <w:rFonts w:cs="Times New Roman"/>
    </w:rPr>
  </w:style>
  <w:style w:type="character" w:customStyle="1" w:styleId="ListLabel8">
    <w:name w:val="ListLabel 8"/>
    <w:qFormat/>
    <w:rsid w:val="0090380A"/>
    <w:rPr>
      <w:rFonts w:cs="Times New Roman"/>
    </w:rPr>
  </w:style>
  <w:style w:type="character" w:customStyle="1" w:styleId="ListLabel9">
    <w:name w:val="ListLabel 9"/>
    <w:qFormat/>
    <w:rsid w:val="0090380A"/>
    <w:rPr>
      <w:rFonts w:cs="Times New Roman"/>
    </w:rPr>
  </w:style>
  <w:style w:type="character" w:customStyle="1" w:styleId="ListLabel10">
    <w:name w:val="ListLabel 10"/>
    <w:qFormat/>
    <w:rsid w:val="0090380A"/>
    <w:rPr>
      <w:rFonts w:cs="Times New Roman"/>
    </w:rPr>
  </w:style>
  <w:style w:type="character" w:customStyle="1" w:styleId="ListLabel11">
    <w:name w:val="ListLabel 11"/>
    <w:qFormat/>
    <w:rsid w:val="0090380A"/>
    <w:rPr>
      <w:rFonts w:cs="Vladimir Script"/>
    </w:rPr>
  </w:style>
  <w:style w:type="character" w:customStyle="1" w:styleId="ListLabel12">
    <w:name w:val="ListLabel 12"/>
    <w:qFormat/>
    <w:rsid w:val="0090380A"/>
    <w:rPr>
      <w:rFonts w:cs="Vladimir Script"/>
    </w:rPr>
  </w:style>
  <w:style w:type="character" w:customStyle="1" w:styleId="ListLabel13">
    <w:name w:val="ListLabel 13"/>
    <w:qFormat/>
    <w:rsid w:val="0090380A"/>
    <w:rPr>
      <w:rFonts w:cs="Vladimir Script"/>
    </w:rPr>
  </w:style>
  <w:style w:type="character" w:customStyle="1" w:styleId="ListLabel14">
    <w:name w:val="ListLabel 14"/>
    <w:qFormat/>
    <w:rsid w:val="0090380A"/>
    <w:rPr>
      <w:rFonts w:cs="Vladimir Script"/>
    </w:rPr>
  </w:style>
  <w:style w:type="character" w:customStyle="1" w:styleId="ListLabel15">
    <w:name w:val="ListLabel 15"/>
    <w:qFormat/>
    <w:rsid w:val="0090380A"/>
    <w:rPr>
      <w:rFonts w:cs="Vladimir Script"/>
    </w:rPr>
  </w:style>
  <w:style w:type="character" w:customStyle="1" w:styleId="ListLabel16">
    <w:name w:val="ListLabel 16"/>
    <w:qFormat/>
    <w:rsid w:val="0090380A"/>
    <w:rPr>
      <w:rFonts w:cs="Times New Roman"/>
      <w:b w:val="0"/>
      <w:i w:val="0"/>
      <w:sz w:val="20"/>
    </w:rPr>
  </w:style>
  <w:style w:type="character" w:customStyle="1" w:styleId="ListLabel17">
    <w:name w:val="ListLabel 17"/>
    <w:qFormat/>
    <w:rsid w:val="0090380A"/>
    <w:rPr>
      <w:rFonts w:cs="Times New Roman"/>
      <w:b w:val="0"/>
      <w:i w:val="0"/>
      <w:sz w:val="20"/>
    </w:rPr>
  </w:style>
  <w:style w:type="character" w:customStyle="1" w:styleId="ListLabel18">
    <w:name w:val="ListLabel 18"/>
    <w:qFormat/>
    <w:rsid w:val="0090380A"/>
    <w:rPr>
      <w:b w:val="0"/>
      <w:i w:val="0"/>
      <w:sz w:val="20"/>
    </w:rPr>
  </w:style>
  <w:style w:type="character" w:customStyle="1" w:styleId="ListLabel19">
    <w:name w:val="ListLabel 19"/>
    <w:qFormat/>
    <w:rsid w:val="0090380A"/>
    <w:rPr>
      <w:b w:val="0"/>
      <w:i w:val="0"/>
      <w:sz w:val="20"/>
    </w:rPr>
  </w:style>
  <w:style w:type="character" w:customStyle="1" w:styleId="ListLabel20">
    <w:name w:val="ListLabel 20"/>
    <w:qFormat/>
    <w:rsid w:val="0090380A"/>
    <w:rPr>
      <w:b w:val="0"/>
      <w:i w:val="0"/>
      <w:sz w:val="20"/>
    </w:rPr>
  </w:style>
  <w:style w:type="character" w:customStyle="1" w:styleId="ListLabel21">
    <w:name w:val="ListLabel 21"/>
    <w:qFormat/>
    <w:rsid w:val="0090380A"/>
    <w:rPr>
      <w:b w:val="0"/>
      <w:i w:val="0"/>
      <w:sz w:val="20"/>
    </w:rPr>
  </w:style>
  <w:style w:type="character" w:customStyle="1" w:styleId="ListLabel22">
    <w:name w:val="ListLabel 22"/>
    <w:qFormat/>
    <w:rsid w:val="0090380A"/>
    <w:rPr>
      <w:b w:val="0"/>
      <w:i w:val="0"/>
      <w:sz w:val="20"/>
    </w:rPr>
  </w:style>
  <w:style w:type="character" w:customStyle="1" w:styleId="ListLabel23">
    <w:name w:val="ListLabel 23"/>
    <w:qFormat/>
    <w:rsid w:val="0090380A"/>
    <w:rPr>
      <w:b w:val="0"/>
      <w:i w:val="0"/>
      <w:sz w:val="20"/>
    </w:rPr>
  </w:style>
  <w:style w:type="character" w:customStyle="1" w:styleId="ListLabel24">
    <w:name w:val="ListLabel 24"/>
    <w:qFormat/>
    <w:rsid w:val="0090380A"/>
    <w:rPr>
      <w:b w:val="0"/>
      <w:i w:val="0"/>
      <w:sz w:val="20"/>
    </w:rPr>
  </w:style>
  <w:style w:type="character" w:customStyle="1" w:styleId="ListLabel25">
    <w:name w:val="ListLabel 25"/>
    <w:qFormat/>
    <w:rsid w:val="0090380A"/>
    <w:rPr>
      <w:rFonts w:cs="Times New Roman"/>
      <w:color w:val="00000A"/>
    </w:rPr>
  </w:style>
  <w:style w:type="character" w:customStyle="1" w:styleId="ListLabel26">
    <w:name w:val="ListLabel 26"/>
    <w:qFormat/>
    <w:rsid w:val="0090380A"/>
    <w:rPr>
      <w:rFonts w:cs="Times New Roman"/>
    </w:rPr>
  </w:style>
  <w:style w:type="character" w:customStyle="1" w:styleId="ListLabel27">
    <w:name w:val="ListLabel 27"/>
    <w:qFormat/>
    <w:rsid w:val="0090380A"/>
    <w:rPr>
      <w:rFonts w:cs="Times New Roman"/>
    </w:rPr>
  </w:style>
  <w:style w:type="character" w:customStyle="1" w:styleId="ListLabel28">
    <w:name w:val="ListLabel 28"/>
    <w:qFormat/>
    <w:rsid w:val="0090380A"/>
    <w:rPr>
      <w:rFonts w:cs="Times New Roman"/>
    </w:rPr>
  </w:style>
  <w:style w:type="character" w:customStyle="1" w:styleId="ListLabel29">
    <w:name w:val="ListLabel 29"/>
    <w:qFormat/>
    <w:rsid w:val="0090380A"/>
    <w:rPr>
      <w:rFonts w:cs="Times New Roman"/>
    </w:rPr>
  </w:style>
  <w:style w:type="character" w:customStyle="1" w:styleId="ListLabel30">
    <w:name w:val="ListLabel 30"/>
    <w:qFormat/>
    <w:rsid w:val="0090380A"/>
    <w:rPr>
      <w:rFonts w:cs="Times New Roman"/>
    </w:rPr>
  </w:style>
  <w:style w:type="character" w:customStyle="1" w:styleId="ListLabel31">
    <w:name w:val="ListLabel 31"/>
    <w:qFormat/>
    <w:rsid w:val="0090380A"/>
    <w:rPr>
      <w:rFonts w:cs="Times New Roman"/>
    </w:rPr>
  </w:style>
  <w:style w:type="character" w:customStyle="1" w:styleId="ListLabel32">
    <w:name w:val="ListLabel 32"/>
    <w:qFormat/>
    <w:rsid w:val="0090380A"/>
    <w:rPr>
      <w:rFonts w:cs="Times New Roman"/>
    </w:rPr>
  </w:style>
  <w:style w:type="character" w:customStyle="1" w:styleId="ListLabel33">
    <w:name w:val="ListLabel 33"/>
    <w:qFormat/>
    <w:rsid w:val="0090380A"/>
    <w:rPr>
      <w:rFonts w:cs="Times New Roman"/>
    </w:rPr>
  </w:style>
  <w:style w:type="character" w:customStyle="1" w:styleId="ListLabel34">
    <w:name w:val="ListLabel 34"/>
    <w:qFormat/>
    <w:rsid w:val="0090380A"/>
    <w:rPr>
      <w:rFonts w:cs="Times New Roman"/>
      <w:b/>
      <w:i w:val="0"/>
    </w:rPr>
  </w:style>
  <w:style w:type="character" w:customStyle="1" w:styleId="ListLabel35">
    <w:name w:val="ListLabel 35"/>
    <w:qFormat/>
    <w:rsid w:val="0090380A"/>
    <w:rPr>
      <w:rFonts w:cs="Times New Roman"/>
    </w:rPr>
  </w:style>
  <w:style w:type="character" w:customStyle="1" w:styleId="ListLabel36">
    <w:name w:val="ListLabel 36"/>
    <w:qFormat/>
    <w:rsid w:val="0090380A"/>
    <w:rPr>
      <w:rFonts w:cs="Times New Roman"/>
    </w:rPr>
  </w:style>
  <w:style w:type="character" w:customStyle="1" w:styleId="ListLabel37">
    <w:name w:val="ListLabel 37"/>
    <w:qFormat/>
    <w:rsid w:val="0090380A"/>
    <w:rPr>
      <w:rFonts w:cs="Times New Roman"/>
    </w:rPr>
  </w:style>
  <w:style w:type="character" w:customStyle="1" w:styleId="ListLabel38">
    <w:name w:val="ListLabel 38"/>
    <w:qFormat/>
    <w:rsid w:val="0090380A"/>
    <w:rPr>
      <w:rFonts w:cs="Times New Roman"/>
    </w:rPr>
  </w:style>
  <w:style w:type="character" w:customStyle="1" w:styleId="ListLabel39">
    <w:name w:val="ListLabel 39"/>
    <w:qFormat/>
    <w:rsid w:val="0090380A"/>
    <w:rPr>
      <w:rFonts w:cs="Times New Roman"/>
    </w:rPr>
  </w:style>
  <w:style w:type="character" w:customStyle="1" w:styleId="ListLabel40">
    <w:name w:val="ListLabel 40"/>
    <w:qFormat/>
    <w:rsid w:val="0090380A"/>
    <w:rPr>
      <w:rFonts w:cs="Times New Roman"/>
    </w:rPr>
  </w:style>
  <w:style w:type="character" w:customStyle="1" w:styleId="ListLabel41">
    <w:name w:val="ListLabel 41"/>
    <w:qFormat/>
    <w:rsid w:val="0090380A"/>
    <w:rPr>
      <w:rFonts w:cs="Times New Roman"/>
    </w:rPr>
  </w:style>
  <w:style w:type="character" w:customStyle="1" w:styleId="ListLabel42">
    <w:name w:val="ListLabel 42"/>
    <w:qFormat/>
    <w:rsid w:val="0090380A"/>
    <w:rPr>
      <w:rFonts w:cs="Times New Roman"/>
    </w:rPr>
  </w:style>
  <w:style w:type="character" w:customStyle="1" w:styleId="ListLabel43">
    <w:name w:val="ListLabel 43"/>
    <w:qFormat/>
    <w:rsid w:val="0090380A"/>
    <w:rPr>
      <w:b/>
      <w:i w:val="0"/>
    </w:rPr>
  </w:style>
  <w:style w:type="character" w:customStyle="1" w:styleId="ListLabel44">
    <w:name w:val="ListLabel 44"/>
    <w:qFormat/>
    <w:rsid w:val="0090380A"/>
    <w:rPr>
      <w:rFonts w:eastAsia="Batang"/>
    </w:rPr>
  </w:style>
  <w:style w:type="character" w:customStyle="1" w:styleId="ListLabel45">
    <w:name w:val="ListLabel 45"/>
    <w:qFormat/>
    <w:rsid w:val="0090380A"/>
    <w:rPr>
      <w:rFonts w:eastAsia="Times New Roman"/>
    </w:rPr>
  </w:style>
  <w:style w:type="character" w:customStyle="1" w:styleId="ListLabel46">
    <w:name w:val="ListLabel 46"/>
    <w:qFormat/>
    <w:rsid w:val="0090380A"/>
    <w:rPr>
      <w:rFonts w:cs="Times New Roman"/>
    </w:rPr>
  </w:style>
  <w:style w:type="character" w:customStyle="1" w:styleId="ListLabel47">
    <w:name w:val="ListLabel 47"/>
    <w:qFormat/>
    <w:rsid w:val="0090380A"/>
    <w:rPr>
      <w:rFonts w:cs="Times New Roman"/>
    </w:rPr>
  </w:style>
  <w:style w:type="character" w:customStyle="1" w:styleId="ListLabel48">
    <w:name w:val="ListLabel 48"/>
    <w:qFormat/>
    <w:rsid w:val="0090380A"/>
    <w:rPr>
      <w:rFonts w:cs="Times New Roman"/>
    </w:rPr>
  </w:style>
  <w:style w:type="character" w:customStyle="1" w:styleId="ListLabel49">
    <w:name w:val="ListLabel 49"/>
    <w:qFormat/>
    <w:rsid w:val="0090380A"/>
    <w:rPr>
      <w:rFonts w:cs="Times New Roman"/>
    </w:rPr>
  </w:style>
  <w:style w:type="character" w:customStyle="1" w:styleId="ListLabel50">
    <w:name w:val="ListLabel 50"/>
    <w:qFormat/>
    <w:rsid w:val="0090380A"/>
    <w:rPr>
      <w:rFonts w:cs="Times New Roman"/>
    </w:rPr>
  </w:style>
  <w:style w:type="character" w:customStyle="1" w:styleId="ListLabel51">
    <w:name w:val="ListLabel 51"/>
    <w:qFormat/>
    <w:rsid w:val="0090380A"/>
    <w:rPr>
      <w:rFonts w:cs="Times New Roman"/>
    </w:rPr>
  </w:style>
  <w:style w:type="character" w:customStyle="1" w:styleId="ListLabel52">
    <w:name w:val="ListLabel 52"/>
    <w:qFormat/>
    <w:rsid w:val="0090380A"/>
    <w:rPr>
      <w:rFonts w:cs="Times New Roman"/>
    </w:rPr>
  </w:style>
  <w:style w:type="character" w:customStyle="1" w:styleId="ListLabel53">
    <w:name w:val="ListLabel 53"/>
    <w:qFormat/>
    <w:rsid w:val="0090380A"/>
    <w:rPr>
      <w:rFonts w:cs="Times New Roman"/>
    </w:rPr>
  </w:style>
  <w:style w:type="character" w:customStyle="1" w:styleId="ListLabel54">
    <w:name w:val="ListLabel 54"/>
    <w:qFormat/>
    <w:rsid w:val="0090380A"/>
    <w:rPr>
      <w:b/>
      <w:i w:val="0"/>
    </w:rPr>
  </w:style>
  <w:style w:type="character" w:customStyle="1" w:styleId="ListLabel55">
    <w:name w:val="ListLabel 55"/>
    <w:qFormat/>
    <w:rsid w:val="0090380A"/>
    <w:rPr>
      <w:rFonts w:eastAsia="Times New Roman"/>
    </w:rPr>
  </w:style>
  <w:style w:type="character" w:customStyle="1" w:styleId="ListLabel56">
    <w:name w:val="ListLabel 56"/>
    <w:qFormat/>
    <w:rsid w:val="0090380A"/>
    <w:rPr>
      <w:b/>
      <w:i w:val="0"/>
    </w:rPr>
  </w:style>
  <w:style w:type="character" w:customStyle="1" w:styleId="ListLabel57">
    <w:name w:val="ListLabel 57"/>
    <w:qFormat/>
    <w:rsid w:val="0090380A"/>
    <w:rPr>
      <w:rFonts w:eastAsia="Calibri"/>
    </w:rPr>
  </w:style>
  <w:style w:type="character" w:customStyle="1" w:styleId="ListLabel58">
    <w:name w:val="ListLabel 58"/>
    <w:qFormat/>
    <w:rsid w:val="0090380A"/>
    <w:rPr>
      <w:rFonts w:cs="Courier New"/>
    </w:rPr>
  </w:style>
  <w:style w:type="character" w:customStyle="1" w:styleId="ListLabel59">
    <w:name w:val="ListLabel 59"/>
    <w:qFormat/>
    <w:rsid w:val="0090380A"/>
    <w:rPr>
      <w:rFonts w:cs="Courier New"/>
    </w:rPr>
  </w:style>
  <w:style w:type="character" w:customStyle="1" w:styleId="ListLabel60">
    <w:name w:val="ListLabel 60"/>
    <w:qFormat/>
    <w:rsid w:val="0090380A"/>
    <w:rPr>
      <w:rFonts w:cs="Courier New"/>
    </w:rPr>
  </w:style>
  <w:style w:type="character" w:customStyle="1" w:styleId="ListLabel61">
    <w:name w:val="ListLabel 61"/>
    <w:qFormat/>
    <w:rsid w:val="0090380A"/>
    <w:rPr>
      <w:rFonts w:eastAsia="Calibri"/>
    </w:rPr>
  </w:style>
  <w:style w:type="character" w:customStyle="1" w:styleId="ListLabel62">
    <w:name w:val="ListLabel 62"/>
    <w:qFormat/>
    <w:rsid w:val="0090380A"/>
    <w:rPr>
      <w:rFonts w:cs="Courier New"/>
    </w:rPr>
  </w:style>
  <w:style w:type="character" w:customStyle="1" w:styleId="ListLabel63">
    <w:name w:val="ListLabel 63"/>
    <w:qFormat/>
    <w:rsid w:val="0090380A"/>
    <w:rPr>
      <w:rFonts w:cs="Courier New"/>
    </w:rPr>
  </w:style>
  <w:style w:type="character" w:customStyle="1" w:styleId="ListLabel64">
    <w:name w:val="ListLabel 64"/>
    <w:qFormat/>
    <w:rsid w:val="0090380A"/>
    <w:rPr>
      <w:rFonts w:cs="Courier New"/>
    </w:rPr>
  </w:style>
  <w:style w:type="character" w:customStyle="1" w:styleId="ListLabel65">
    <w:name w:val="ListLabel 65"/>
    <w:qFormat/>
    <w:rsid w:val="0090380A"/>
    <w:rPr>
      <w:rFonts w:cs="Courier New"/>
    </w:rPr>
  </w:style>
  <w:style w:type="character" w:customStyle="1" w:styleId="ListLabel66">
    <w:name w:val="ListLabel 66"/>
    <w:qFormat/>
    <w:rsid w:val="0090380A"/>
    <w:rPr>
      <w:rFonts w:cs="Courier New"/>
    </w:rPr>
  </w:style>
  <w:style w:type="character" w:customStyle="1" w:styleId="ListLabel67">
    <w:name w:val="ListLabel 67"/>
    <w:qFormat/>
    <w:rsid w:val="0090380A"/>
    <w:rPr>
      <w:rFonts w:cs="Courier New"/>
    </w:rPr>
  </w:style>
  <w:style w:type="character" w:customStyle="1" w:styleId="ListLabel68">
    <w:name w:val="ListLabel 68"/>
    <w:qFormat/>
    <w:rsid w:val="0090380A"/>
    <w:rPr>
      <w:rFonts w:cs="Courier New"/>
    </w:rPr>
  </w:style>
  <w:style w:type="character" w:customStyle="1" w:styleId="ListLabel69">
    <w:name w:val="ListLabel 69"/>
    <w:qFormat/>
    <w:rsid w:val="0090380A"/>
    <w:rPr>
      <w:rFonts w:cs="Courier New"/>
    </w:rPr>
  </w:style>
  <w:style w:type="character" w:customStyle="1" w:styleId="ListLabel70">
    <w:name w:val="ListLabel 70"/>
    <w:qFormat/>
    <w:rsid w:val="0090380A"/>
    <w:rPr>
      <w:rFonts w:cs="Courier New"/>
    </w:rPr>
  </w:style>
  <w:style w:type="character" w:customStyle="1" w:styleId="ListLabel71">
    <w:name w:val="ListLabel 71"/>
    <w:qFormat/>
    <w:rsid w:val="0090380A"/>
    <w:rPr>
      <w:rFonts w:cs="Courier New"/>
    </w:rPr>
  </w:style>
  <w:style w:type="character" w:customStyle="1" w:styleId="ListLabel72">
    <w:name w:val="ListLabel 72"/>
    <w:qFormat/>
    <w:rsid w:val="0090380A"/>
    <w:rPr>
      <w:rFonts w:cs="Courier New"/>
    </w:rPr>
  </w:style>
  <w:style w:type="character" w:customStyle="1" w:styleId="ListLabel73">
    <w:name w:val="ListLabel 73"/>
    <w:qFormat/>
    <w:rsid w:val="0090380A"/>
    <w:rPr>
      <w:rFonts w:cs="Courier New"/>
    </w:rPr>
  </w:style>
  <w:style w:type="character" w:customStyle="1" w:styleId="ListLabel74">
    <w:name w:val="ListLabel 74"/>
    <w:qFormat/>
    <w:rsid w:val="0090380A"/>
    <w:rPr>
      <w:rFonts w:cs="Courier New"/>
    </w:rPr>
  </w:style>
  <w:style w:type="character" w:customStyle="1" w:styleId="ListLabel75">
    <w:name w:val="ListLabel 75"/>
    <w:qFormat/>
    <w:rsid w:val="0090380A"/>
    <w:rPr>
      <w:rFonts w:cs="Courier New"/>
    </w:rPr>
  </w:style>
  <w:style w:type="character" w:customStyle="1" w:styleId="ListLabel76">
    <w:name w:val="ListLabel 76"/>
    <w:qFormat/>
    <w:rsid w:val="0090380A"/>
    <w:rPr>
      <w:rFonts w:cs="Courier New"/>
    </w:rPr>
  </w:style>
  <w:style w:type="character" w:customStyle="1" w:styleId="ListLabel77">
    <w:name w:val="ListLabel 77"/>
    <w:qFormat/>
    <w:rsid w:val="0090380A"/>
    <w:rPr>
      <w:rFonts w:cs="Courier New"/>
    </w:rPr>
  </w:style>
  <w:style w:type="character" w:customStyle="1" w:styleId="ListLabel78">
    <w:name w:val="ListLabel 78"/>
    <w:qFormat/>
    <w:rsid w:val="0090380A"/>
    <w:rPr>
      <w:rFonts w:cs="Courier New"/>
    </w:rPr>
  </w:style>
  <w:style w:type="character" w:customStyle="1" w:styleId="ListLabel79">
    <w:name w:val="ListLabel 79"/>
    <w:qFormat/>
    <w:rsid w:val="0090380A"/>
    <w:rPr>
      <w:rFonts w:cs="Courier New"/>
    </w:rPr>
  </w:style>
  <w:style w:type="character" w:customStyle="1" w:styleId="ListLabel80">
    <w:name w:val="ListLabel 80"/>
    <w:qFormat/>
    <w:rsid w:val="0090380A"/>
    <w:rPr>
      <w:rFonts w:eastAsia="Times New Roman" w:cs="Arial"/>
    </w:rPr>
  </w:style>
  <w:style w:type="character" w:customStyle="1" w:styleId="ListLabel81">
    <w:name w:val="ListLabel 81"/>
    <w:qFormat/>
    <w:rsid w:val="0090380A"/>
    <w:rPr>
      <w:rFonts w:cs="Courier New"/>
    </w:rPr>
  </w:style>
  <w:style w:type="character" w:customStyle="1" w:styleId="ListLabel82">
    <w:name w:val="ListLabel 82"/>
    <w:qFormat/>
    <w:rsid w:val="0090380A"/>
    <w:rPr>
      <w:rFonts w:cs="Courier New"/>
    </w:rPr>
  </w:style>
  <w:style w:type="character" w:customStyle="1" w:styleId="ListLabel83">
    <w:name w:val="ListLabel 83"/>
    <w:qFormat/>
    <w:rsid w:val="0090380A"/>
    <w:rPr>
      <w:rFonts w:cs="Courier New"/>
    </w:rPr>
  </w:style>
  <w:style w:type="character" w:customStyle="1" w:styleId="ListLabel84">
    <w:name w:val="ListLabel 84"/>
    <w:qFormat/>
    <w:rsid w:val="0090380A"/>
    <w:rPr>
      <w:rFonts w:cs="Courier New"/>
    </w:rPr>
  </w:style>
  <w:style w:type="character" w:customStyle="1" w:styleId="ListLabel85">
    <w:name w:val="ListLabel 85"/>
    <w:qFormat/>
    <w:rsid w:val="0090380A"/>
    <w:rPr>
      <w:rFonts w:cs="Courier New"/>
    </w:rPr>
  </w:style>
  <w:style w:type="character" w:customStyle="1" w:styleId="ListLabel86">
    <w:name w:val="ListLabel 86"/>
    <w:qFormat/>
    <w:rsid w:val="0090380A"/>
    <w:rPr>
      <w:rFonts w:cs="Courier New"/>
    </w:rPr>
  </w:style>
  <w:style w:type="character" w:customStyle="1" w:styleId="ListLabel87">
    <w:name w:val="ListLabel 87"/>
    <w:qFormat/>
    <w:rsid w:val="0090380A"/>
    <w:rPr>
      <w:rFonts w:cs="Courier New"/>
    </w:rPr>
  </w:style>
  <w:style w:type="character" w:customStyle="1" w:styleId="ListLabel88">
    <w:name w:val="ListLabel 88"/>
    <w:qFormat/>
    <w:rsid w:val="0090380A"/>
    <w:rPr>
      <w:rFonts w:cs="Courier New"/>
    </w:rPr>
  </w:style>
  <w:style w:type="character" w:customStyle="1" w:styleId="ListLabel89">
    <w:name w:val="ListLabel 89"/>
    <w:qFormat/>
    <w:rsid w:val="0090380A"/>
    <w:rPr>
      <w:rFonts w:cs="Courier New"/>
    </w:rPr>
  </w:style>
  <w:style w:type="character" w:customStyle="1" w:styleId="ListLabel90">
    <w:name w:val="ListLabel 90"/>
    <w:qFormat/>
    <w:rsid w:val="0090380A"/>
    <w:rPr>
      <w:rFonts w:cs="Courier New"/>
    </w:rPr>
  </w:style>
  <w:style w:type="character" w:customStyle="1" w:styleId="ListLabel91">
    <w:name w:val="ListLabel 91"/>
    <w:qFormat/>
    <w:rsid w:val="0090380A"/>
    <w:rPr>
      <w:rFonts w:cs="Courier New"/>
    </w:rPr>
  </w:style>
  <w:style w:type="character" w:customStyle="1" w:styleId="ListLabel92">
    <w:name w:val="ListLabel 92"/>
    <w:qFormat/>
    <w:rsid w:val="0090380A"/>
    <w:rPr>
      <w:rFonts w:cs="Courier New"/>
    </w:rPr>
  </w:style>
  <w:style w:type="character" w:customStyle="1" w:styleId="ListLabel93">
    <w:name w:val="ListLabel 93"/>
    <w:qFormat/>
    <w:rsid w:val="0090380A"/>
    <w:rPr>
      <w:b w:val="0"/>
      <w:color w:val="00000A"/>
    </w:rPr>
  </w:style>
  <w:style w:type="character" w:customStyle="1" w:styleId="ListLabel94">
    <w:name w:val="ListLabel 94"/>
    <w:qFormat/>
    <w:rsid w:val="0090380A"/>
    <w:rPr>
      <w:b/>
    </w:rPr>
  </w:style>
  <w:style w:type="character" w:customStyle="1" w:styleId="ListLabel95">
    <w:name w:val="ListLabel 95"/>
    <w:qFormat/>
    <w:rsid w:val="0090380A"/>
    <w:rPr>
      <w:b/>
    </w:rPr>
  </w:style>
  <w:style w:type="character" w:customStyle="1" w:styleId="ListLabel96">
    <w:name w:val="ListLabel 96"/>
    <w:qFormat/>
    <w:rsid w:val="0090380A"/>
    <w:rPr>
      <w:b w:val="0"/>
      <w:color w:val="00000A"/>
    </w:rPr>
  </w:style>
  <w:style w:type="character" w:customStyle="1" w:styleId="ListLabel97">
    <w:name w:val="ListLabel 97"/>
    <w:qFormat/>
    <w:rsid w:val="0090380A"/>
    <w:rPr>
      <w:b/>
    </w:rPr>
  </w:style>
  <w:style w:type="character" w:customStyle="1" w:styleId="ListLabel98">
    <w:name w:val="ListLabel 98"/>
    <w:qFormat/>
    <w:rsid w:val="0090380A"/>
    <w:rPr>
      <w:b/>
    </w:rPr>
  </w:style>
  <w:style w:type="character" w:customStyle="1" w:styleId="ListLabel99">
    <w:name w:val="ListLabel 99"/>
    <w:qFormat/>
    <w:rsid w:val="0090380A"/>
    <w:rPr>
      <w:b w:val="0"/>
      <w:color w:val="00000A"/>
    </w:rPr>
  </w:style>
  <w:style w:type="character" w:customStyle="1" w:styleId="ListLabel100">
    <w:name w:val="ListLabel 100"/>
    <w:qFormat/>
    <w:rsid w:val="0090380A"/>
    <w:rPr>
      <w:b/>
    </w:rPr>
  </w:style>
  <w:style w:type="character" w:customStyle="1" w:styleId="ListLabel101">
    <w:name w:val="ListLabel 101"/>
    <w:qFormat/>
    <w:rsid w:val="0090380A"/>
    <w:rPr>
      <w:b/>
    </w:rPr>
  </w:style>
  <w:style w:type="character" w:customStyle="1" w:styleId="ListLabel102">
    <w:name w:val="ListLabel 102"/>
    <w:qFormat/>
    <w:rsid w:val="0090380A"/>
    <w:rPr>
      <w:color w:val="00000A"/>
    </w:rPr>
  </w:style>
  <w:style w:type="character" w:customStyle="1" w:styleId="ListLabel103">
    <w:name w:val="ListLabel 103"/>
    <w:qFormat/>
    <w:rsid w:val="0090380A"/>
    <w:rPr>
      <w:b/>
    </w:rPr>
  </w:style>
  <w:style w:type="character" w:customStyle="1" w:styleId="ListLabel104">
    <w:name w:val="ListLabel 104"/>
    <w:qFormat/>
    <w:rsid w:val="0090380A"/>
    <w:rPr>
      <w:b/>
    </w:rPr>
  </w:style>
  <w:style w:type="character" w:customStyle="1" w:styleId="ListLabel105">
    <w:name w:val="ListLabel 105"/>
    <w:qFormat/>
    <w:rsid w:val="0090380A"/>
    <w:rPr>
      <w:rFonts w:cs="Courier New"/>
    </w:rPr>
  </w:style>
  <w:style w:type="character" w:customStyle="1" w:styleId="ListLabel106">
    <w:name w:val="ListLabel 106"/>
    <w:qFormat/>
    <w:rsid w:val="0090380A"/>
    <w:rPr>
      <w:rFonts w:cs="Courier New"/>
    </w:rPr>
  </w:style>
  <w:style w:type="character" w:customStyle="1" w:styleId="ListLabel107">
    <w:name w:val="ListLabel 107"/>
    <w:qFormat/>
    <w:rsid w:val="0090380A"/>
    <w:rPr>
      <w:rFonts w:cs="Courier New"/>
    </w:rPr>
  </w:style>
  <w:style w:type="character" w:customStyle="1" w:styleId="ListLabel108">
    <w:name w:val="ListLabel 108"/>
    <w:qFormat/>
    <w:rsid w:val="0090380A"/>
    <w:rPr>
      <w:color w:val="00000A"/>
    </w:rPr>
  </w:style>
  <w:style w:type="character" w:customStyle="1" w:styleId="ListLabel109">
    <w:name w:val="ListLabel 109"/>
    <w:qFormat/>
    <w:rsid w:val="0090380A"/>
    <w:rPr>
      <w:b/>
    </w:rPr>
  </w:style>
  <w:style w:type="character" w:customStyle="1" w:styleId="ListLabel110">
    <w:name w:val="ListLabel 110"/>
    <w:qFormat/>
    <w:rsid w:val="0090380A"/>
    <w:rPr>
      <w:b/>
    </w:rPr>
  </w:style>
  <w:style w:type="character" w:customStyle="1" w:styleId="ListLabel111">
    <w:name w:val="ListLabel 111"/>
    <w:qFormat/>
    <w:rsid w:val="0090380A"/>
    <w:rPr>
      <w:color w:val="00000A"/>
    </w:rPr>
  </w:style>
  <w:style w:type="character" w:customStyle="1" w:styleId="ListLabel112">
    <w:name w:val="ListLabel 112"/>
    <w:qFormat/>
    <w:rsid w:val="0090380A"/>
    <w:rPr>
      <w:b/>
    </w:rPr>
  </w:style>
  <w:style w:type="character" w:customStyle="1" w:styleId="ListLabel113">
    <w:name w:val="ListLabel 113"/>
    <w:qFormat/>
    <w:rsid w:val="0090380A"/>
    <w:rPr>
      <w:b/>
    </w:rPr>
  </w:style>
  <w:style w:type="character" w:customStyle="1" w:styleId="ListLabel114">
    <w:name w:val="ListLabel 114"/>
    <w:qFormat/>
    <w:rsid w:val="0090380A"/>
    <w:rPr>
      <w:rFonts w:eastAsia="Calibri"/>
    </w:rPr>
  </w:style>
  <w:style w:type="character" w:customStyle="1" w:styleId="ListLabel115">
    <w:name w:val="ListLabel 115"/>
    <w:qFormat/>
    <w:rsid w:val="0090380A"/>
    <w:rPr>
      <w:rFonts w:eastAsia="Calibri"/>
    </w:rPr>
  </w:style>
  <w:style w:type="character" w:customStyle="1" w:styleId="ListLabel116">
    <w:name w:val="ListLabel 116"/>
    <w:qFormat/>
    <w:rsid w:val="0090380A"/>
    <w:rPr>
      <w:color w:val="00000A"/>
    </w:rPr>
  </w:style>
  <w:style w:type="character" w:customStyle="1" w:styleId="ListLabel117">
    <w:name w:val="ListLabel 117"/>
    <w:qFormat/>
    <w:rsid w:val="0090380A"/>
    <w:rPr>
      <w:b/>
    </w:rPr>
  </w:style>
  <w:style w:type="character" w:customStyle="1" w:styleId="ListLabel118">
    <w:name w:val="ListLabel 118"/>
    <w:qFormat/>
    <w:rsid w:val="0090380A"/>
    <w:rPr>
      <w:b/>
    </w:rPr>
  </w:style>
  <w:style w:type="character" w:customStyle="1" w:styleId="ListLabel119">
    <w:name w:val="ListLabel 119"/>
    <w:qFormat/>
    <w:rsid w:val="0090380A"/>
    <w:rPr>
      <w:rFonts w:cs="Times New Roman"/>
      <w:b w:val="0"/>
      <w:i w:val="0"/>
      <w:sz w:val="36"/>
      <w:szCs w:val="36"/>
    </w:rPr>
  </w:style>
  <w:style w:type="character" w:customStyle="1" w:styleId="ListLabel120">
    <w:name w:val="ListLabel 120"/>
    <w:qFormat/>
    <w:rsid w:val="0090380A"/>
    <w:rPr>
      <w:rFonts w:cs="Times New Roman"/>
      <w:b/>
      <w:i w:val="0"/>
      <w:sz w:val="20"/>
      <w:szCs w:val="20"/>
    </w:rPr>
  </w:style>
  <w:style w:type="character" w:customStyle="1" w:styleId="ListLabel121">
    <w:name w:val="ListLabel 121"/>
    <w:qFormat/>
    <w:rsid w:val="0090380A"/>
    <w:rPr>
      <w:rFonts w:cs="Times New Roman"/>
      <w:b/>
      <w:i w:val="0"/>
      <w:sz w:val="20"/>
      <w:szCs w:val="20"/>
    </w:rPr>
  </w:style>
  <w:style w:type="character" w:customStyle="1" w:styleId="ListLabel122">
    <w:name w:val="ListLabel 122"/>
    <w:qFormat/>
    <w:rsid w:val="0090380A"/>
    <w:rPr>
      <w:rFonts w:cs="Times New Roman"/>
      <w:b w:val="0"/>
      <w:i w:val="0"/>
      <w:sz w:val="20"/>
      <w:szCs w:val="20"/>
    </w:rPr>
  </w:style>
  <w:style w:type="character" w:customStyle="1" w:styleId="ListLabel123">
    <w:name w:val="ListLabel 123"/>
    <w:qFormat/>
    <w:rsid w:val="0090380A"/>
    <w:rPr>
      <w:rFonts w:cs="Times New Roman"/>
      <w:b/>
      <w:i w:val="0"/>
      <w:sz w:val="18"/>
    </w:rPr>
  </w:style>
  <w:style w:type="character" w:customStyle="1" w:styleId="ListLabel124">
    <w:name w:val="ListLabel 124"/>
    <w:qFormat/>
    <w:rsid w:val="0090380A"/>
    <w:rPr>
      <w:rFonts w:cs="Times New Roman"/>
    </w:rPr>
  </w:style>
  <w:style w:type="character" w:customStyle="1" w:styleId="ListLabel125">
    <w:name w:val="ListLabel 125"/>
    <w:qFormat/>
    <w:rsid w:val="0090380A"/>
    <w:rPr>
      <w:rFonts w:cs="Times New Roman"/>
    </w:rPr>
  </w:style>
  <w:style w:type="character" w:customStyle="1" w:styleId="ListLabel126">
    <w:name w:val="ListLabel 126"/>
    <w:qFormat/>
    <w:rsid w:val="0090380A"/>
    <w:rPr>
      <w:rFonts w:cs="Times New Roman"/>
    </w:rPr>
  </w:style>
  <w:style w:type="character" w:customStyle="1" w:styleId="ListLabel127">
    <w:name w:val="ListLabel 127"/>
    <w:qFormat/>
    <w:rsid w:val="0090380A"/>
    <w:rPr>
      <w:rFonts w:cs="Times New Roman"/>
    </w:rPr>
  </w:style>
  <w:style w:type="character" w:customStyle="1" w:styleId="ListLabel128">
    <w:name w:val="ListLabel 128"/>
    <w:qFormat/>
    <w:rsid w:val="0090380A"/>
    <w:rPr>
      <w:rFonts w:cs="Times New Roman"/>
      <w:b w:val="0"/>
      <w:i w:val="0"/>
      <w:sz w:val="36"/>
      <w:szCs w:val="36"/>
    </w:rPr>
  </w:style>
  <w:style w:type="character" w:customStyle="1" w:styleId="ListLabel129">
    <w:name w:val="ListLabel 129"/>
    <w:qFormat/>
    <w:rsid w:val="0090380A"/>
    <w:rPr>
      <w:rFonts w:cs="Times New Roman"/>
      <w:b/>
      <w:i w:val="0"/>
      <w:sz w:val="20"/>
      <w:szCs w:val="20"/>
    </w:rPr>
  </w:style>
  <w:style w:type="character" w:customStyle="1" w:styleId="ListLabel130">
    <w:name w:val="ListLabel 130"/>
    <w:qFormat/>
    <w:rsid w:val="0090380A"/>
    <w:rPr>
      <w:rFonts w:cs="Times New Roman"/>
      <w:b/>
      <w:i w:val="0"/>
      <w:sz w:val="20"/>
      <w:szCs w:val="20"/>
    </w:rPr>
  </w:style>
  <w:style w:type="character" w:customStyle="1" w:styleId="ListLabel131">
    <w:name w:val="ListLabel 131"/>
    <w:qFormat/>
    <w:rsid w:val="0090380A"/>
    <w:rPr>
      <w:rFonts w:cs="Times New Roman"/>
      <w:b w:val="0"/>
      <w:i w:val="0"/>
      <w:sz w:val="20"/>
      <w:szCs w:val="20"/>
    </w:rPr>
  </w:style>
  <w:style w:type="character" w:customStyle="1" w:styleId="ListLabel132">
    <w:name w:val="ListLabel 132"/>
    <w:qFormat/>
    <w:rsid w:val="0090380A"/>
    <w:rPr>
      <w:rFonts w:cs="Times New Roman"/>
      <w:b/>
      <w:i w:val="0"/>
      <w:sz w:val="18"/>
    </w:rPr>
  </w:style>
  <w:style w:type="character" w:customStyle="1" w:styleId="ListLabel133">
    <w:name w:val="ListLabel 133"/>
    <w:qFormat/>
    <w:rsid w:val="0090380A"/>
    <w:rPr>
      <w:rFonts w:cs="Times New Roman"/>
    </w:rPr>
  </w:style>
  <w:style w:type="character" w:customStyle="1" w:styleId="ListLabel134">
    <w:name w:val="ListLabel 134"/>
    <w:qFormat/>
    <w:rsid w:val="0090380A"/>
    <w:rPr>
      <w:rFonts w:cs="Times New Roman"/>
    </w:rPr>
  </w:style>
  <w:style w:type="character" w:customStyle="1" w:styleId="ListLabel135">
    <w:name w:val="ListLabel 135"/>
    <w:qFormat/>
    <w:rsid w:val="0090380A"/>
    <w:rPr>
      <w:rFonts w:cs="Times New Roman"/>
    </w:rPr>
  </w:style>
  <w:style w:type="character" w:customStyle="1" w:styleId="ListLabel136">
    <w:name w:val="ListLabel 136"/>
    <w:qFormat/>
    <w:rsid w:val="0090380A"/>
    <w:rPr>
      <w:rFonts w:cs="Times New Roman"/>
    </w:rPr>
  </w:style>
  <w:style w:type="character" w:customStyle="1" w:styleId="ListLabel137">
    <w:name w:val="ListLabel 137"/>
    <w:qFormat/>
    <w:rsid w:val="0090380A"/>
    <w:rPr>
      <w:b/>
      <w:i w:val="0"/>
    </w:rPr>
  </w:style>
  <w:style w:type="character" w:customStyle="1" w:styleId="ListLabel138">
    <w:name w:val="ListLabel 138"/>
    <w:qFormat/>
    <w:rsid w:val="0090380A"/>
    <w:rPr>
      <w:color w:val="00000A"/>
    </w:rPr>
  </w:style>
  <w:style w:type="character" w:customStyle="1" w:styleId="ListLabel139">
    <w:name w:val="ListLabel 139"/>
    <w:qFormat/>
    <w:rsid w:val="0090380A"/>
    <w:rPr>
      <w:b/>
    </w:rPr>
  </w:style>
  <w:style w:type="character" w:customStyle="1" w:styleId="ListLabel140">
    <w:name w:val="ListLabel 140"/>
    <w:qFormat/>
    <w:rsid w:val="0090380A"/>
    <w:rPr>
      <w:b/>
    </w:rPr>
  </w:style>
  <w:style w:type="character" w:customStyle="1" w:styleId="ListLabel141">
    <w:name w:val="ListLabel 141"/>
    <w:qFormat/>
    <w:rsid w:val="0090380A"/>
    <w:rPr>
      <w:rFonts w:eastAsia="Calibri"/>
    </w:rPr>
  </w:style>
  <w:style w:type="character" w:customStyle="1" w:styleId="ListLabel142">
    <w:name w:val="ListLabel 142"/>
    <w:qFormat/>
    <w:rsid w:val="0090380A"/>
    <w:rPr>
      <w:rFonts w:eastAsia="Calibri"/>
    </w:rPr>
  </w:style>
  <w:style w:type="character" w:customStyle="1" w:styleId="ListLabel143">
    <w:name w:val="ListLabel 143"/>
    <w:qFormat/>
    <w:rsid w:val="0090380A"/>
    <w:rPr>
      <w:color w:val="00000A"/>
    </w:rPr>
  </w:style>
  <w:style w:type="character" w:customStyle="1" w:styleId="ListLabel144">
    <w:name w:val="ListLabel 144"/>
    <w:qFormat/>
    <w:rsid w:val="0090380A"/>
    <w:rPr>
      <w:b/>
    </w:rPr>
  </w:style>
  <w:style w:type="character" w:customStyle="1" w:styleId="ListLabel145">
    <w:name w:val="ListLabel 145"/>
    <w:qFormat/>
    <w:rsid w:val="0090380A"/>
    <w:rPr>
      <w:b/>
    </w:rPr>
  </w:style>
  <w:style w:type="character" w:customStyle="1" w:styleId="ListLabel146">
    <w:name w:val="ListLabel 146"/>
    <w:qFormat/>
    <w:rsid w:val="0090380A"/>
    <w:rPr>
      <w:rFonts w:cs="Courier New"/>
    </w:rPr>
  </w:style>
  <w:style w:type="character" w:customStyle="1" w:styleId="ListLabel147">
    <w:name w:val="ListLabel 147"/>
    <w:qFormat/>
    <w:rsid w:val="0090380A"/>
    <w:rPr>
      <w:rFonts w:cs="Courier New"/>
    </w:rPr>
  </w:style>
  <w:style w:type="character" w:customStyle="1" w:styleId="ListLabel148">
    <w:name w:val="ListLabel 148"/>
    <w:qFormat/>
    <w:rsid w:val="0090380A"/>
    <w:rPr>
      <w:rFonts w:cs="Courier New"/>
    </w:rPr>
  </w:style>
  <w:style w:type="character" w:customStyle="1" w:styleId="ListLabel149">
    <w:name w:val="ListLabel 149"/>
    <w:qFormat/>
    <w:rsid w:val="0090380A"/>
    <w:rPr>
      <w:b w:val="0"/>
      <w:color w:val="00000A"/>
    </w:rPr>
  </w:style>
  <w:style w:type="character" w:customStyle="1" w:styleId="ListLabel150">
    <w:name w:val="ListLabel 150"/>
    <w:qFormat/>
    <w:rsid w:val="0090380A"/>
    <w:rPr>
      <w:b/>
    </w:rPr>
  </w:style>
  <w:style w:type="character" w:customStyle="1" w:styleId="ListLabel151">
    <w:name w:val="ListLabel 151"/>
    <w:qFormat/>
    <w:rsid w:val="0090380A"/>
    <w:rPr>
      <w:b/>
    </w:rPr>
  </w:style>
  <w:style w:type="character" w:customStyle="1" w:styleId="ListLabel152">
    <w:name w:val="ListLabel 152"/>
    <w:qFormat/>
    <w:rsid w:val="0090380A"/>
    <w:rPr>
      <w:rFonts w:cs="Times New Roman"/>
    </w:rPr>
  </w:style>
  <w:style w:type="character" w:customStyle="1" w:styleId="ListLabel153">
    <w:name w:val="ListLabel 153"/>
    <w:qFormat/>
    <w:rsid w:val="0090380A"/>
    <w:rPr>
      <w:rFonts w:cs="Symbol"/>
    </w:rPr>
  </w:style>
  <w:style w:type="character" w:customStyle="1" w:styleId="ListLabel154">
    <w:name w:val="ListLabel 154"/>
    <w:qFormat/>
    <w:rsid w:val="0090380A"/>
    <w:rPr>
      <w:rFonts w:cs="Times New Roman"/>
      <w:b w:val="0"/>
      <w:i w:val="0"/>
      <w:sz w:val="36"/>
      <w:szCs w:val="36"/>
    </w:rPr>
  </w:style>
  <w:style w:type="character" w:customStyle="1" w:styleId="ListLabel155">
    <w:name w:val="ListLabel 155"/>
    <w:qFormat/>
    <w:rsid w:val="0090380A"/>
    <w:rPr>
      <w:rFonts w:cs="Times New Roman"/>
      <w:b/>
      <w:i w:val="0"/>
      <w:sz w:val="20"/>
      <w:szCs w:val="20"/>
    </w:rPr>
  </w:style>
  <w:style w:type="character" w:customStyle="1" w:styleId="ListLabel156">
    <w:name w:val="ListLabel 156"/>
    <w:qFormat/>
    <w:rsid w:val="0090380A"/>
    <w:rPr>
      <w:rFonts w:cs="Times New Roman"/>
      <w:b/>
      <w:i w:val="0"/>
      <w:sz w:val="20"/>
      <w:szCs w:val="20"/>
    </w:rPr>
  </w:style>
  <w:style w:type="character" w:customStyle="1" w:styleId="ListLabel157">
    <w:name w:val="ListLabel 157"/>
    <w:qFormat/>
    <w:rsid w:val="0090380A"/>
    <w:rPr>
      <w:rFonts w:cs="Times New Roman"/>
      <w:b w:val="0"/>
      <w:i w:val="0"/>
      <w:sz w:val="20"/>
      <w:szCs w:val="20"/>
    </w:rPr>
  </w:style>
  <w:style w:type="character" w:customStyle="1" w:styleId="ListLabel158">
    <w:name w:val="ListLabel 158"/>
    <w:qFormat/>
    <w:rsid w:val="0090380A"/>
    <w:rPr>
      <w:rFonts w:cs="Times New Roman"/>
      <w:b/>
      <w:i w:val="0"/>
      <w:sz w:val="18"/>
    </w:rPr>
  </w:style>
  <w:style w:type="character" w:customStyle="1" w:styleId="ListLabel159">
    <w:name w:val="ListLabel 159"/>
    <w:qFormat/>
    <w:rsid w:val="0090380A"/>
    <w:rPr>
      <w:rFonts w:cs="Times New Roman"/>
    </w:rPr>
  </w:style>
  <w:style w:type="character" w:customStyle="1" w:styleId="ListLabel160">
    <w:name w:val="ListLabel 160"/>
    <w:qFormat/>
    <w:rsid w:val="0090380A"/>
    <w:rPr>
      <w:rFonts w:cs="Times New Roman"/>
    </w:rPr>
  </w:style>
  <w:style w:type="character" w:customStyle="1" w:styleId="ListLabel161">
    <w:name w:val="ListLabel 161"/>
    <w:qFormat/>
    <w:rsid w:val="0090380A"/>
    <w:rPr>
      <w:rFonts w:cs="Times New Roman"/>
    </w:rPr>
  </w:style>
  <w:style w:type="character" w:customStyle="1" w:styleId="ListLabel162">
    <w:name w:val="ListLabel 162"/>
    <w:qFormat/>
    <w:rsid w:val="0090380A"/>
    <w:rPr>
      <w:rFonts w:cs="Times New Roman"/>
    </w:rPr>
  </w:style>
  <w:style w:type="character" w:customStyle="1" w:styleId="ListLabel163">
    <w:name w:val="ListLabel 163"/>
    <w:qFormat/>
    <w:rsid w:val="0090380A"/>
    <w:rPr>
      <w:rFonts w:cs="Wingdings"/>
    </w:rPr>
  </w:style>
  <w:style w:type="character" w:customStyle="1" w:styleId="ListLabel164">
    <w:name w:val="ListLabel 164"/>
    <w:qFormat/>
    <w:rsid w:val="0090380A"/>
    <w:rPr>
      <w:rFonts w:cs="Wingdings"/>
    </w:rPr>
  </w:style>
  <w:style w:type="character" w:customStyle="1" w:styleId="ListLabel165">
    <w:name w:val="ListLabel 165"/>
    <w:qFormat/>
    <w:rsid w:val="0090380A"/>
    <w:rPr>
      <w:rFonts w:cs="Wingdings"/>
    </w:rPr>
  </w:style>
  <w:style w:type="character" w:customStyle="1" w:styleId="ListLabel166">
    <w:name w:val="ListLabel 166"/>
    <w:qFormat/>
    <w:rsid w:val="0090380A"/>
    <w:rPr>
      <w:rFonts w:cs="Symbol"/>
    </w:rPr>
  </w:style>
  <w:style w:type="character" w:customStyle="1" w:styleId="ListLabel167">
    <w:name w:val="ListLabel 167"/>
    <w:qFormat/>
    <w:rsid w:val="0090380A"/>
    <w:rPr>
      <w:rFonts w:cs="Courier New"/>
    </w:rPr>
  </w:style>
  <w:style w:type="character" w:customStyle="1" w:styleId="ListLabel168">
    <w:name w:val="ListLabel 168"/>
    <w:qFormat/>
    <w:rsid w:val="0090380A"/>
    <w:rPr>
      <w:rFonts w:cs="Wingdings"/>
    </w:rPr>
  </w:style>
  <w:style w:type="character" w:customStyle="1" w:styleId="ListLabel169">
    <w:name w:val="ListLabel 169"/>
    <w:qFormat/>
    <w:rsid w:val="0090380A"/>
    <w:rPr>
      <w:rFonts w:cs="Symbol"/>
    </w:rPr>
  </w:style>
  <w:style w:type="character" w:customStyle="1" w:styleId="ListLabel170">
    <w:name w:val="ListLabel 170"/>
    <w:qFormat/>
    <w:rsid w:val="0090380A"/>
    <w:rPr>
      <w:rFonts w:cs="Courier New"/>
    </w:rPr>
  </w:style>
  <w:style w:type="character" w:customStyle="1" w:styleId="ListLabel171">
    <w:name w:val="ListLabel 171"/>
    <w:qFormat/>
    <w:rsid w:val="0090380A"/>
    <w:rPr>
      <w:rFonts w:cs="Wingdings"/>
    </w:rPr>
  </w:style>
  <w:style w:type="character" w:customStyle="1" w:styleId="ListLabel172">
    <w:name w:val="ListLabel 172"/>
    <w:qFormat/>
    <w:rsid w:val="0090380A"/>
    <w:rPr>
      <w:rFonts w:cs="Wingdings"/>
    </w:rPr>
  </w:style>
  <w:style w:type="character" w:customStyle="1" w:styleId="ListLabel173">
    <w:name w:val="ListLabel 173"/>
    <w:qFormat/>
    <w:rsid w:val="0090380A"/>
    <w:rPr>
      <w:rFonts w:cs="Courier New"/>
    </w:rPr>
  </w:style>
  <w:style w:type="character" w:customStyle="1" w:styleId="ListLabel174">
    <w:name w:val="ListLabel 174"/>
    <w:qFormat/>
    <w:rsid w:val="0090380A"/>
    <w:rPr>
      <w:rFonts w:cs="Wingdings"/>
    </w:rPr>
  </w:style>
  <w:style w:type="character" w:customStyle="1" w:styleId="ListLabel175">
    <w:name w:val="ListLabel 175"/>
    <w:qFormat/>
    <w:rsid w:val="0090380A"/>
    <w:rPr>
      <w:rFonts w:cs="Symbol"/>
    </w:rPr>
  </w:style>
  <w:style w:type="character" w:customStyle="1" w:styleId="ListLabel176">
    <w:name w:val="ListLabel 176"/>
    <w:qFormat/>
    <w:rsid w:val="0090380A"/>
    <w:rPr>
      <w:rFonts w:cs="Courier New"/>
    </w:rPr>
  </w:style>
  <w:style w:type="character" w:customStyle="1" w:styleId="ListLabel177">
    <w:name w:val="ListLabel 177"/>
    <w:qFormat/>
    <w:rsid w:val="0090380A"/>
    <w:rPr>
      <w:rFonts w:cs="Wingdings"/>
    </w:rPr>
  </w:style>
  <w:style w:type="character" w:customStyle="1" w:styleId="ListLabel178">
    <w:name w:val="ListLabel 178"/>
    <w:qFormat/>
    <w:rsid w:val="0090380A"/>
    <w:rPr>
      <w:rFonts w:cs="Symbol"/>
    </w:rPr>
  </w:style>
  <w:style w:type="character" w:customStyle="1" w:styleId="ListLabel179">
    <w:name w:val="ListLabel 179"/>
    <w:qFormat/>
    <w:rsid w:val="0090380A"/>
    <w:rPr>
      <w:rFonts w:cs="Courier New"/>
    </w:rPr>
  </w:style>
  <w:style w:type="character" w:customStyle="1" w:styleId="ListLabel180">
    <w:name w:val="ListLabel 180"/>
    <w:qFormat/>
    <w:rsid w:val="0090380A"/>
    <w:rPr>
      <w:rFonts w:cs="Wingdings"/>
    </w:rPr>
  </w:style>
  <w:style w:type="character" w:customStyle="1" w:styleId="ListLabel181">
    <w:name w:val="ListLabel 181"/>
    <w:qFormat/>
    <w:rsid w:val="0090380A"/>
    <w:rPr>
      <w:rFonts w:cs="Wingdings"/>
    </w:rPr>
  </w:style>
  <w:style w:type="character" w:customStyle="1" w:styleId="ListLabel182">
    <w:name w:val="ListLabel 182"/>
    <w:qFormat/>
    <w:rsid w:val="0090380A"/>
    <w:rPr>
      <w:rFonts w:cs="Courier New"/>
    </w:rPr>
  </w:style>
  <w:style w:type="character" w:customStyle="1" w:styleId="ListLabel183">
    <w:name w:val="ListLabel 183"/>
    <w:qFormat/>
    <w:rsid w:val="0090380A"/>
    <w:rPr>
      <w:rFonts w:cs="Wingdings"/>
    </w:rPr>
  </w:style>
  <w:style w:type="character" w:customStyle="1" w:styleId="ListLabel184">
    <w:name w:val="ListLabel 184"/>
    <w:qFormat/>
    <w:rsid w:val="0090380A"/>
    <w:rPr>
      <w:rFonts w:cs="Symbol"/>
    </w:rPr>
  </w:style>
  <w:style w:type="character" w:customStyle="1" w:styleId="ListLabel185">
    <w:name w:val="ListLabel 185"/>
    <w:qFormat/>
    <w:rsid w:val="0090380A"/>
    <w:rPr>
      <w:rFonts w:cs="Courier New"/>
    </w:rPr>
  </w:style>
  <w:style w:type="character" w:customStyle="1" w:styleId="ListLabel186">
    <w:name w:val="ListLabel 186"/>
    <w:qFormat/>
    <w:rsid w:val="0090380A"/>
    <w:rPr>
      <w:rFonts w:cs="Wingdings"/>
    </w:rPr>
  </w:style>
  <w:style w:type="character" w:customStyle="1" w:styleId="ListLabel187">
    <w:name w:val="ListLabel 187"/>
    <w:qFormat/>
    <w:rsid w:val="0090380A"/>
    <w:rPr>
      <w:rFonts w:cs="Symbol"/>
    </w:rPr>
  </w:style>
  <w:style w:type="character" w:customStyle="1" w:styleId="ListLabel188">
    <w:name w:val="ListLabel 188"/>
    <w:qFormat/>
    <w:rsid w:val="0090380A"/>
    <w:rPr>
      <w:rFonts w:cs="Courier New"/>
    </w:rPr>
  </w:style>
  <w:style w:type="character" w:customStyle="1" w:styleId="ListLabel189">
    <w:name w:val="ListLabel 189"/>
    <w:qFormat/>
    <w:rsid w:val="0090380A"/>
    <w:rPr>
      <w:rFonts w:cs="Wingdings"/>
    </w:rPr>
  </w:style>
  <w:style w:type="character" w:customStyle="1" w:styleId="ListLabel190">
    <w:name w:val="ListLabel 190"/>
    <w:qFormat/>
    <w:rsid w:val="0090380A"/>
    <w:rPr>
      <w:rFonts w:cs="Arial"/>
    </w:rPr>
  </w:style>
  <w:style w:type="character" w:customStyle="1" w:styleId="ListLabel191">
    <w:name w:val="ListLabel 191"/>
    <w:qFormat/>
    <w:rsid w:val="0090380A"/>
    <w:rPr>
      <w:rFonts w:cs="Wingdings"/>
    </w:rPr>
  </w:style>
  <w:style w:type="character" w:customStyle="1" w:styleId="ListLabel192">
    <w:name w:val="ListLabel 192"/>
    <w:qFormat/>
    <w:rsid w:val="0090380A"/>
    <w:rPr>
      <w:rFonts w:cs="Wingdings"/>
    </w:rPr>
  </w:style>
  <w:style w:type="character" w:customStyle="1" w:styleId="ListLabel193">
    <w:name w:val="ListLabel 193"/>
    <w:qFormat/>
    <w:rsid w:val="0090380A"/>
    <w:rPr>
      <w:rFonts w:cs="Symbol"/>
    </w:rPr>
  </w:style>
  <w:style w:type="character" w:customStyle="1" w:styleId="ListLabel194">
    <w:name w:val="ListLabel 194"/>
    <w:qFormat/>
    <w:rsid w:val="0090380A"/>
    <w:rPr>
      <w:rFonts w:cs="Courier New"/>
    </w:rPr>
  </w:style>
  <w:style w:type="character" w:customStyle="1" w:styleId="ListLabel195">
    <w:name w:val="ListLabel 195"/>
    <w:qFormat/>
    <w:rsid w:val="0090380A"/>
    <w:rPr>
      <w:rFonts w:cs="Wingdings"/>
    </w:rPr>
  </w:style>
  <w:style w:type="character" w:customStyle="1" w:styleId="ListLabel196">
    <w:name w:val="ListLabel 196"/>
    <w:qFormat/>
    <w:rsid w:val="0090380A"/>
    <w:rPr>
      <w:rFonts w:cs="Symbol"/>
    </w:rPr>
  </w:style>
  <w:style w:type="character" w:customStyle="1" w:styleId="ListLabel197">
    <w:name w:val="ListLabel 197"/>
    <w:qFormat/>
    <w:rsid w:val="0090380A"/>
    <w:rPr>
      <w:rFonts w:cs="Courier New"/>
    </w:rPr>
  </w:style>
  <w:style w:type="character" w:customStyle="1" w:styleId="ListLabel198">
    <w:name w:val="ListLabel 198"/>
    <w:qFormat/>
    <w:rsid w:val="0090380A"/>
    <w:rPr>
      <w:rFonts w:cs="Wingdings"/>
    </w:rPr>
  </w:style>
  <w:style w:type="character" w:customStyle="1" w:styleId="ListLabel199">
    <w:name w:val="ListLabel 199"/>
    <w:qFormat/>
    <w:rsid w:val="0090380A"/>
    <w:rPr>
      <w:rFonts w:cs="Wingdings"/>
    </w:rPr>
  </w:style>
  <w:style w:type="character" w:customStyle="1" w:styleId="ListLabel200">
    <w:name w:val="ListLabel 200"/>
    <w:qFormat/>
    <w:rsid w:val="0090380A"/>
    <w:rPr>
      <w:rFonts w:cs="Symbol"/>
    </w:rPr>
  </w:style>
  <w:style w:type="character" w:customStyle="1" w:styleId="ListLabel201">
    <w:name w:val="ListLabel 201"/>
    <w:qFormat/>
    <w:rsid w:val="0090380A"/>
    <w:rPr>
      <w:rFonts w:cs="Wingdings"/>
    </w:rPr>
  </w:style>
  <w:style w:type="character" w:customStyle="1" w:styleId="ListLabel202">
    <w:name w:val="ListLabel 202"/>
    <w:qFormat/>
    <w:rsid w:val="0090380A"/>
    <w:rPr>
      <w:rFonts w:cs="Symbol"/>
    </w:rPr>
  </w:style>
  <w:style w:type="character" w:customStyle="1" w:styleId="ListLabel203">
    <w:name w:val="ListLabel 203"/>
    <w:qFormat/>
    <w:rsid w:val="0090380A"/>
    <w:rPr>
      <w:rFonts w:cs="Courier New"/>
    </w:rPr>
  </w:style>
  <w:style w:type="character" w:customStyle="1" w:styleId="ListLabel204">
    <w:name w:val="ListLabel 204"/>
    <w:qFormat/>
    <w:rsid w:val="0090380A"/>
    <w:rPr>
      <w:rFonts w:cs="Wingdings"/>
    </w:rPr>
  </w:style>
  <w:style w:type="character" w:customStyle="1" w:styleId="ListLabel205">
    <w:name w:val="ListLabel 205"/>
    <w:qFormat/>
    <w:rsid w:val="0090380A"/>
    <w:rPr>
      <w:rFonts w:cs="Symbol"/>
    </w:rPr>
  </w:style>
  <w:style w:type="character" w:customStyle="1" w:styleId="ListLabel206">
    <w:name w:val="ListLabel 206"/>
    <w:qFormat/>
    <w:rsid w:val="0090380A"/>
    <w:rPr>
      <w:rFonts w:cs="Courier New"/>
    </w:rPr>
  </w:style>
  <w:style w:type="character" w:customStyle="1" w:styleId="ListLabel207">
    <w:name w:val="ListLabel 207"/>
    <w:qFormat/>
    <w:rsid w:val="0090380A"/>
    <w:rPr>
      <w:rFonts w:cs="Wingdings"/>
    </w:rPr>
  </w:style>
  <w:style w:type="character" w:customStyle="1" w:styleId="ListLabel208">
    <w:name w:val="ListLabel 208"/>
    <w:qFormat/>
    <w:rsid w:val="0090380A"/>
    <w:rPr>
      <w:rFonts w:cs="Wingdings"/>
    </w:rPr>
  </w:style>
  <w:style w:type="character" w:customStyle="1" w:styleId="ListLabel209">
    <w:name w:val="ListLabel 209"/>
    <w:qFormat/>
    <w:rsid w:val="0090380A"/>
    <w:rPr>
      <w:rFonts w:cs="Courier New"/>
    </w:rPr>
  </w:style>
  <w:style w:type="character" w:customStyle="1" w:styleId="ListLabel210">
    <w:name w:val="ListLabel 210"/>
    <w:qFormat/>
    <w:rsid w:val="0090380A"/>
    <w:rPr>
      <w:rFonts w:cs="Wingdings"/>
    </w:rPr>
  </w:style>
  <w:style w:type="character" w:customStyle="1" w:styleId="ListLabel211">
    <w:name w:val="ListLabel 211"/>
    <w:qFormat/>
    <w:rsid w:val="0090380A"/>
    <w:rPr>
      <w:rFonts w:cs="Symbol"/>
    </w:rPr>
  </w:style>
  <w:style w:type="character" w:customStyle="1" w:styleId="ListLabel212">
    <w:name w:val="ListLabel 212"/>
    <w:qFormat/>
    <w:rsid w:val="0090380A"/>
    <w:rPr>
      <w:rFonts w:cs="Courier New"/>
    </w:rPr>
  </w:style>
  <w:style w:type="character" w:customStyle="1" w:styleId="ListLabel213">
    <w:name w:val="ListLabel 213"/>
    <w:qFormat/>
    <w:rsid w:val="0090380A"/>
    <w:rPr>
      <w:rFonts w:cs="Wingdings"/>
    </w:rPr>
  </w:style>
  <w:style w:type="character" w:customStyle="1" w:styleId="ListLabel214">
    <w:name w:val="ListLabel 214"/>
    <w:qFormat/>
    <w:rsid w:val="0090380A"/>
    <w:rPr>
      <w:rFonts w:cs="Symbol"/>
    </w:rPr>
  </w:style>
  <w:style w:type="character" w:customStyle="1" w:styleId="ListLabel215">
    <w:name w:val="ListLabel 215"/>
    <w:qFormat/>
    <w:rsid w:val="0090380A"/>
    <w:rPr>
      <w:rFonts w:cs="Courier New"/>
    </w:rPr>
  </w:style>
  <w:style w:type="character" w:customStyle="1" w:styleId="ListLabel216">
    <w:name w:val="ListLabel 216"/>
    <w:qFormat/>
    <w:rsid w:val="0090380A"/>
    <w:rPr>
      <w:rFonts w:cs="Wingdings"/>
    </w:rPr>
  </w:style>
  <w:style w:type="character" w:customStyle="1" w:styleId="ListLabel217">
    <w:name w:val="ListLabel 217"/>
    <w:qFormat/>
    <w:rsid w:val="0090380A"/>
    <w:rPr>
      <w:rFonts w:cs="Wingdings"/>
    </w:rPr>
  </w:style>
  <w:style w:type="character" w:customStyle="1" w:styleId="ListLabel218">
    <w:name w:val="ListLabel 218"/>
    <w:qFormat/>
    <w:rsid w:val="0090380A"/>
    <w:rPr>
      <w:rFonts w:cs="Courier New"/>
    </w:rPr>
  </w:style>
  <w:style w:type="character" w:customStyle="1" w:styleId="ListLabel219">
    <w:name w:val="ListLabel 219"/>
    <w:qFormat/>
    <w:rsid w:val="0090380A"/>
    <w:rPr>
      <w:rFonts w:cs="Wingdings"/>
    </w:rPr>
  </w:style>
  <w:style w:type="character" w:customStyle="1" w:styleId="ListLabel220">
    <w:name w:val="ListLabel 220"/>
    <w:qFormat/>
    <w:rsid w:val="0090380A"/>
    <w:rPr>
      <w:rFonts w:cs="Symbol"/>
    </w:rPr>
  </w:style>
  <w:style w:type="character" w:customStyle="1" w:styleId="ListLabel221">
    <w:name w:val="ListLabel 221"/>
    <w:qFormat/>
    <w:rsid w:val="0090380A"/>
    <w:rPr>
      <w:rFonts w:cs="Courier New"/>
    </w:rPr>
  </w:style>
  <w:style w:type="character" w:customStyle="1" w:styleId="ListLabel222">
    <w:name w:val="ListLabel 222"/>
    <w:qFormat/>
    <w:rsid w:val="0090380A"/>
    <w:rPr>
      <w:rFonts w:cs="Wingdings"/>
    </w:rPr>
  </w:style>
  <w:style w:type="character" w:customStyle="1" w:styleId="ListLabel223">
    <w:name w:val="ListLabel 223"/>
    <w:qFormat/>
    <w:rsid w:val="0090380A"/>
    <w:rPr>
      <w:rFonts w:cs="Symbol"/>
    </w:rPr>
  </w:style>
  <w:style w:type="character" w:customStyle="1" w:styleId="ListLabel224">
    <w:name w:val="ListLabel 224"/>
    <w:qFormat/>
    <w:rsid w:val="0090380A"/>
    <w:rPr>
      <w:rFonts w:cs="Courier New"/>
    </w:rPr>
  </w:style>
  <w:style w:type="character" w:customStyle="1" w:styleId="ListLabel225">
    <w:name w:val="ListLabel 225"/>
    <w:qFormat/>
    <w:rsid w:val="0090380A"/>
    <w:rPr>
      <w:rFonts w:cs="Wingdings"/>
    </w:rPr>
  </w:style>
  <w:style w:type="character" w:customStyle="1" w:styleId="ListLabel226">
    <w:name w:val="ListLabel 226"/>
    <w:qFormat/>
    <w:rsid w:val="0090380A"/>
    <w:rPr>
      <w:rFonts w:cs="Wingdings"/>
    </w:rPr>
  </w:style>
  <w:style w:type="character" w:customStyle="1" w:styleId="ListLabel227">
    <w:name w:val="ListLabel 227"/>
    <w:qFormat/>
    <w:rsid w:val="0090380A"/>
    <w:rPr>
      <w:rFonts w:cs="Courier New"/>
    </w:rPr>
  </w:style>
  <w:style w:type="character" w:customStyle="1" w:styleId="ListLabel228">
    <w:name w:val="ListLabel 228"/>
    <w:qFormat/>
    <w:rsid w:val="0090380A"/>
    <w:rPr>
      <w:rFonts w:cs="Wingdings"/>
    </w:rPr>
  </w:style>
  <w:style w:type="character" w:customStyle="1" w:styleId="ListLabel229">
    <w:name w:val="ListLabel 229"/>
    <w:qFormat/>
    <w:rsid w:val="0090380A"/>
    <w:rPr>
      <w:rFonts w:cs="Symbol"/>
    </w:rPr>
  </w:style>
  <w:style w:type="character" w:customStyle="1" w:styleId="ListLabel230">
    <w:name w:val="ListLabel 230"/>
    <w:qFormat/>
    <w:rsid w:val="0090380A"/>
    <w:rPr>
      <w:rFonts w:cs="Courier New"/>
    </w:rPr>
  </w:style>
  <w:style w:type="character" w:customStyle="1" w:styleId="ListLabel231">
    <w:name w:val="ListLabel 231"/>
    <w:qFormat/>
    <w:rsid w:val="0090380A"/>
    <w:rPr>
      <w:rFonts w:cs="Wingdings"/>
    </w:rPr>
  </w:style>
  <w:style w:type="character" w:customStyle="1" w:styleId="ListLabel232">
    <w:name w:val="ListLabel 232"/>
    <w:qFormat/>
    <w:rsid w:val="0090380A"/>
    <w:rPr>
      <w:rFonts w:cs="Symbol"/>
    </w:rPr>
  </w:style>
  <w:style w:type="character" w:customStyle="1" w:styleId="ListLabel233">
    <w:name w:val="ListLabel 233"/>
    <w:qFormat/>
    <w:rsid w:val="0090380A"/>
    <w:rPr>
      <w:rFonts w:cs="Courier New"/>
    </w:rPr>
  </w:style>
  <w:style w:type="character" w:customStyle="1" w:styleId="ListLabel234">
    <w:name w:val="ListLabel 234"/>
    <w:qFormat/>
    <w:rsid w:val="0090380A"/>
    <w:rPr>
      <w:rFonts w:cs="Wingdings"/>
    </w:rPr>
  </w:style>
  <w:style w:type="character" w:customStyle="1" w:styleId="ListLabel235">
    <w:name w:val="ListLabel 235"/>
    <w:qFormat/>
    <w:rsid w:val="0090380A"/>
    <w:rPr>
      <w:rFonts w:cs="Wingdings"/>
    </w:rPr>
  </w:style>
  <w:style w:type="character" w:customStyle="1" w:styleId="ListLabel236">
    <w:name w:val="ListLabel 236"/>
    <w:qFormat/>
    <w:rsid w:val="0090380A"/>
    <w:rPr>
      <w:rFonts w:cs="Courier New"/>
    </w:rPr>
  </w:style>
  <w:style w:type="character" w:customStyle="1" w:styleId="ListLabel237">
    <w:name w:val="ListLabel 237"/>
    <w:qFormat/>
    <w:rsid w:val="0090380A"/>
    <w:rPr>
      <w:rFonts w:cs="Wingdings"/>
    </w:rPr>
  </w:style>
  <w:style w:type="character" w:customStyle="1" w:styleId="ListLabel238">
    <w:name w:val="ListLabel 238"/>
    <w:qFormat/>
    <w:rsid w:val="0090380A"/>
    <w:rPr>
      <w:rFonts w:cs="Symbol"/>
    </w:rPr>
  </w:style>
  <w:style w:type="character" w:customStyle="1" w:styleId="ListLabel239">
    <w:name w:val="ListLabel 239"/>
    <w:qFormat/>
    <w:rsid w:val="0090380A"/>
    <w:rPr>
      <w:rFonts w:cs="Courier New"/>
    </w:rPr>
  </w:style>
  <w:style w:type="character" w:customStyle="1" w:styleId="ListLabel240">
    <w:name w:val="ListLabel 240"/>
    <w:qFormat/>
    <w:rsid w:val="0090380A"/>
    <w:rPr>
      <w:rFonts w:cs="Wingdings"/>
    </w:rPr>
  </w:style>
  <w:style w:type="character" w:customStyle="1" w:styleId="ListLabel241">
    <w:name w:val="ListLabel 241"/>
    <w:qFormat/>
    <w:rsid w:val="0090380A"/>
    <w:rPr>
      <w:rFonts w:cs="Symbol"/>
    </w:rPr>
  </w:style>
  <w:style w:type="character" w:customStyle="1" w:styleId="ListLabel242">
    <w:name w:val="ListLabel 242"/>
    <w:qFormat/>
    <w:rsid w:val="0090380A"/>
    <w:rPr>
      <w:rFonts w:cs="Courier New"/>
    </w:rPr>
  </w:style>
  <w:style w:type="character" w:customStyle="1" w:styleId="ListLabel243">
    <w:name w:val="ListLabel 243"/>
    <w:qFormat/>
    <w:rsid w:val="0090380A"/>
    <w:rPr>
      <w:rFonts w:cs="Wingdings"/>
    </w:rPr>
  </w:style>
  <w:style w:type="character" w:customStyle="1" w:styleId="ListLabel244">
    <w:name w:val="ListLabel 244"/>
    <w:qFormat/>
    <w:rsid w:val="0090380A"/>
    <w:rPr>
      <w:rFonts w:cs="Wingdings"/>
      <w:b/>
    </w:rPr>
  </w:style>
  <w:style w:type="character" w:customStyle="1" w:styleId="ListLabel245">
    <w:name w:val="ListLabel 245"/>
    <w:qFormat/>
    <w:rsid w:val="0090380A"/>
    <w:rPr>
      <w:rFonts w:cs="Courier New"/>
    </w:rPr>
  </w:style>
  <w:style w:type="character" w:customStyle="1" w:styleId="ListLabel246">
    <w:name w:val="ListLabel 246"/>
    <w:qFormat/>
    <w:rsid w:val="0090380A"/>
    <w:rPr>
      <w:rFonts w:cs="Wingdings"/>
    </w:rPr>
  </w:style>
  <w:style w:type="character" w:customStyle="1" w:styleId="ListLabel247">
    <w:name w:val="ListLabel 247"/>
    <w:qFormat/>
    <w:rsid w:val="0090380A"/>
    <w:rPr>
      <w:rFonts w:cs="Symbol"/>
    </w:rPr>
  </w:style>
  <w:style w:type="character" w:customStyle="1" w:styleId="ListLabel248">
    <w:name w:val="ListLabel 248"/>
    <w:qFormat/>
    <w:rsid w:val="0090380A"/>
    <w:rPr>
      <w:rFonts w:cs="Courier New"/>
    </w:rPr>
  </w:style>
  <w:style w:type="character" w:customStyle="1" w:styleId="ListLabel249">
    <w:name w:val="ListLabel 249"/>
    <w:qFormat/>
    <w:rsid w:val="0090380A"/>
    <w:rPr>
      <w:rFonts w:cs="Wingdings"/>
    </w:rPr>
  </w:style>
  <w:style w:type="character" w:customStyle="1" w:styleId="ListLabel250">
    <w:name w:val="ListLabel 250"/>
    <w:qFormat/>
    <w:rsid w:val="0090380A"/>
    <w:rPr>
      <w:rFonts w:cs="Symbol"/>
    </w:rPr>
  </w:style>
  <w:style w:type="character" w:customStyle="1" w:styleId="ListLabel251">
    <w:name w:val="ListLabel 251"/>
    <w:qFormat/>
    <w:rsid w:val="0090380A"/>
    <w:rPr>
      <w:rFonts w:cs="Courier New"/>
    </w:rPr>
  </w:style>
  <w:style w:type="character" w:customStyle="1" w:styleId="ListLabel252">
    <w:name w:val="ListLabel 252"/>
    <w:qFormat/>
    <w:rsid w:val="0090380A"/>
    <w:rPr>
      <w:rFonts w:cs="Wingdings"/>
    </w:rPr>
  </w:style>
  <w:style w:type="character" w:customStyle="1" w:styleId="ListLabel253">
    <w:name w:val="ListLabel 253"/>
    <w:qFormat/>
    <w:rsid w:val="0090380A"/>
    <w:rPr>
      <w:rFonts w:cs="Wingdings"/>
    </w:rPr>
  </w:style>
  <w:style w:type="character" w:customStyle="1" w:styleId="ListLabel254">
    <w:name w:val="ListLabel 254"/>
    <w:qFormat/>
    <w:rsid w:val="0090380A"/>
    <w:rPr>
      <w:rFonts w:cs="Courier New"/>
    </w:rPr>
  </w:style>
  <w:style w:type="character" w:customStyle="1" w:styleId="ListLabel255">
    <w:name w:val="ListLabel 255"/>
    <w:qFormat/>
    <w:rsid w:val="0090380A"/>
    <w:rPr>
      <w:rFonts w:cs="Wingdings"/>
    </w:rPr>
  </w:style>
  <w:style w:type="character" w:customStyle="1" w:styleId="ListLabel256">
    <w:name w:val="ListLabel 256"/>
    <w:qFormat/>
    <w:rsid w:val="0090380A"/>
    <w:rPr>
      <w:rFonts w:cs="Symbol"/>
    </w:rPr>
  </w:style>
  <w:style w:type="character" w:customStyle="1" w:styleId="ListLabel257">
    <w:name w:val="ListLabel 257"/>
    <w:qFormat/>
    <w:rsid w:val="0090380A"/>
    <w:rPr>
      <w:rFonts w:cs="Courier New"/>
    </w:rPr>
  </w:style>
  <w:style w:type="character" w:customStyle="1" w:styleId="ListLabel258">
    <w:name w:val="ListLabel 258"/>
    <w:qFormat/>
    <w:rsid w:val="0090380A"/>
    <w:rPr>
      <w:rFonts w:cs="Wingdings"/>
    </w:rPr>
  </w:style>
  <w:style w:type="character" w:customStyle="1" w:styleId="ListLabel259">
    <w:name w:val="ListLabel 259"/>
    <w:qFormat/>
    <w:rsid w:val="0090380A"/>
    <w:rPr>
      <w:rFonts w:cs="Symbol"/>
    </w:rPr>
  </w:style>
  <w:style w:type="character" w:customStyle="1" w:styleId="ListLabel260">
    <w:name w:val="ListLabel 260"/>
    <w:qFormat/>
    <w:rsid w:val="0090380A"/>
    <w:rPr>
      <w:rFonts w:cs="Courier New"/>
    </w:rPr>
  </w:style>
  <w:style w:type="character" w:customStyle="1" w:styleId="ListLabel261">
    <w:name w:val="ListLabel 261"/>
    <w:qFormat/>
    <w:rsid w:val="0090380A"/>
    <w:rPr>
      <w:rFonts w:cs="Wingdings"/>
    </w:rPr>
  </w:style>
  <w:style w:type="character" w:customStyle="1" w:styleId="ListLabel262">
    <w:name w:val="ListLabel 262"/>
    <w:qFormat/>
    <w:rsid w:val="0090380A"/>
    <w:rPr>
      <w:rFonts w:cs="Wingdings"/>
    </w:rPr>
  </w:style>
  <w:style w:type="character" w:customStyle="1" w:styleId="ListLabel263">
    <w:name w:val="ListLabel 263"/>
    <w:qFormat/>
    <w:rsid w:val="0090380A"/>
    <w:rPr>
      <w:rFonts w:cs="Times New Roman"/>
    </w:rPr>
  </w:style>
  <w:style w:type="character" w:customStyle="1" w:styleId="ListLabel264">
    <w:name w:val="ListLabel 264"/>
    <w:qFormat/>
    <w:rsid w:val="0090380A"/>
    <w:rPr>
      <w:rFonts w:cs="Times New Roman"/>
    </w:rPr>
  </w:style>
  <w:style w:type="character" w:customStyle="1" w:styleId="ListLabel265">
    <w:name w:val="ListLabel 265"/>
    <w:qFormat/>
    <w:rsid w:val="0090380A"/>
    <w:rPr>
      <w:rFonts w:cs="Times New Roman"/>
    </w:rPr>
  </w:style>
  <w:style w:type="character" w:customStyle="1" w:styleId="ListLabel266">
    <w:name w:val="ListLabel 266"/>
    <w:qFormat/>
    <w:rsid w:val="0090380A"/>
    <w:rPr>
      <w:rFonts w:cs="Times New Roman"/>
    </w:rPr>
  </w:style>
  <w:style w:type="character" w:customStyle="1" w:styleId="ListLabel267">
    <w:name w:val="ListLabel 267"/>
    <w:qFormat/>
    <w:rsid w:val="0090380A"/>
    <w:rPr>
      <w:rFonts w:cs="Times New Roman"/>
    </w:rPr>
  </w:style>
  <w:style w:type="character" w:customStyle="1" w:styleId="ListLabel268">
    <w:name w:val="ListLabel 268"/>
    <w:qFormat/>
    <w:rsid w:val="0090380A"/>
    <w:rPr>
      <w:rFonts w:cs="Times New Roman"/>
    </w:rPr>
  </w:style>
  <w:style w:type="character" w:customStyle="1" w:styleId="ListLabel269">
    <w:name w:val="ListLabel 269"/>
    <w:qFormat/>
    <w:rsid w:val="0090380A"/>
    <w:rPr>
      <w:rFonts w:cs="Times New Roman"/>
    </w:rPr>
  </w:style>
  <w:style w:type="character" w:customStyle="1" w:styleId="ListLabel270">
    <w:name w:val="ListLabel 270"/>
    <w:qFormat/>
    <w:rsid w:val="0090380A"/>
    <w:rPr>
      <w:rFonts w:cs="Times New Roman"/>
    </w:rPr>
  </w:style>
  <w:style w:type="character" w:customStyle="1" w:styleId="ListLabel271">
    <w:name w:val="ListLabel 271"/>
    <w:qFormat/>
    <w:rsid w:val="0090380A"/>
    <w:rPr>
      <w:rFonts w:cs="Wingdings"/>
    </w:rPr>
  </w:style>
  <w:style w:type="character" w:customStyle="1" w:styleId="ListLabel272">
    <w:name w:val="ListLabel 272"/>
    <w:qFormat/>
    <w:rsid w:val="0090380A"/>
    <w:rPr>
      <w:rFonts w:cs="Courier New"/>
    </w:rPr>
  </w:style>
  <w:style w:type="character" w:customStyle="1" w:styleId="ListLabel273">
    <w:name w:val="ListLabel 273"/>
    <w:qFormat/>
    <w:rsid w:val="0090380A"/>
    <w:rPr>
      <w:rFonts w:cs="Wingdings"/>
    </w:rPr>
  </w:style>
  <w:style w:type="character" w:customStyle="1" w:styleId="ListLabel274">
    <w:name w:val="ListLabel 274"/>
    <w:qFormat/>
    <w:rsid w:val="0090380A"/>
    <w:rPr>
      <w:rFonts w:cs="Symbol"/>
    </w:rPr>
  </w:style>
  <w:style w:type="character" w:customStyle="1" w:styleId="ListLabel275">
    <w:name w:val="ListLabel 275"/>
    <w:qFormat/>
    <w:rsid w:val="0090380A"/>
    <w:rPr>
      <w:rFonts w:cs="Courier New"/>
    </w:rPr>
  </w:style>
  <w:style w:type="character" w:customStyle="1" w:styleId="ListLabel276">
    <w:name w:val="ListLabel 276"/>
    <w:qFormat/>
    <w:rsid w:val="0090380A"/>
    <w:rPr>
      <w:rFonts w:cs="Wingdings"/>
    </w:rPr>
  </w:style>
  <w:style w:type="character" w:customStyle="1" w:styleId="ListLabel277">
    <w:name w:val="ListLabel 277"/>
    <w:qFormat/>
    <w:rsid w:val="0090380A"/>
    <w:rPr>
      <w:rFonts w:cs="Symbol"/>
    </w:rPr>
  </w:style>
  <w:style w:type="character" w:customStyle="1" w:styleId="ListLabel278">
    <w:name w:val="ListLabel 278"/>
    <w:qFormat/>
    <w:rsid w:val="0090380A"/>
    <w:rPr>
      <w:rFonts w:cs="Courier New"/>
    </w:rPr>
  </w:style>
  <w:style w:type="character" w:customStyle="1" w:styleId="ListLabel279">
    <w:name w:val="ListLabel 279"/>
    <w:qFormat/>
    <w:rsid w:val="0090380A"/>
    <w:rPr>
      <w:rFonts w:cs="Wingdings"/>
    </w:rPr>
  </w:style>
  <w:style w:type="character" w:customStyle="1" w:styleId="ListLabel280">
    <w:name w:val="ListLabel 280"/>
    <w:qFormat/>
    <w:rsid w:val="0090380A"/>
    <w:rPr>
      <w:rFonts w:cs="Wingdings"/>
    </w:rPr>
  </w:style>
  <w:style w:type="character" w:customStyle="1" w:styleId="ListLabel281">
    <w:name w:val="ListLabel 281"/>
    <w:qFormat/>
    <w:rsid w:val="0090380A"/>
    <w:rPr>
      <w:rFonts w:cs="Courier New"/>
    </w:rPr>
  </w:style>
  <w:style w:type="character" w:customStyle="1" w:styleId="ListLabel282">
    <w:name w:val="ListLabel 282"/>
    <w:qFormat/>
    <w:rsid w:val="0090380A"/>
    <w:rPr>
      <w:rFonts w:cs="Wingdings"/>
    </w:rPr>
  </w:style>
  <w:style w:type="character" w:customStyle="1" w:styleId="ListLabel283">
    <w:name w:val="ListLabel 283"/>
    <w:qFormat/>
    <w:rsid w:val="0090380A"/>
    <w:rPr>
      <w:rFonts w:cs="Symbol"/>
    </w:rPr>
  </w:style>
  <w:style w:type="character" w:customStyle="1" w:styleId="ListLabel284">
    <w:name w:val="ListLabel 284"/>
    <w:qFormat/>
    <w:rsid w:val="0090380A"/>
    <w:rPr>
      <w:rFonts w:cs="Courier New"/>
    </w:rPr>
  </w:style>
  <w:style w:type="character" w:customStyle="1" w:styleId="ListLabel285">
    <w:name w:val="ListLabel 285"/>
    <w:qFormat/>
    <w:rsid w:val="0090380A"/>
    <w:rPr>
      <w:rFonts w:cs="Wingdings"/>
    </w:rPr>
  </w:style>
  <w:style w:type="character" w:customStyle="1" w:styleId="ListLabel286">
    <w:name w:val="ListLabel 286"/>
    <w:qFormat/>
    <w:rsid w:val="0090380A"/>
    <w:rPr>
      <w:rFonts w:cs="Symbol"/>
    </w:rPr>
  </w:style>
  <w:style w:type="character" w:customStyle="1" w:styleId="ListLabel287">
    <w:name w:val="ListLabel 287"/>
    <w:qFormat/>
    <w:rsid w:val="0090380A"/>
    <w:rPr>
      <w:rFonts w:cs="Courier New"/>
    </w:rPr>
  </w:style>
  <w:style w:type="character" w:customStyle="1" w:styleId="ListLabel288">
    <w:name w:val="ListLabel 288"/>
    <w:qFormat/>
    <w:rsid w:val="0090380A"/>
    <w:rPr>
      <w:rFonts w:cs="Wingdings"/>
    </w:rPr>
  </w:style>
  <w:style w:type="character" w:customStyle="1" w:styleId="ListLabel289">
    <w:name w:val="ListLabel 289"/>
    <w:qFormat/>
    <w:rsid w:val="0090380A"/>
    <w:rPr>
      <w:rFonts w:cs="Wingdings"/>
    </w:rPr>
  </w:style>
  <w:style w:type="character" w:customStyle="1" w:styleId="ListLabel290">
    <w:name w:val="ListLabel 290"/>
    <w:qFormat/>
    <w:rsid w:val="0090380A"/>
    <w:rPr>
      <w:rFonts w:cs="Courier New"/>
    </w:rPr>
  </w:style>
  <w:style w:type="character" w:customStyle="1" w:styleId="ListLabel291">
    <w:name w:val="ListLabel 291"/>
    <w:qFormat/>
    <w:rsid w:val="0090380A"/>
    <w:rPr>
      <w:rFonts w:cs="Wingdings"/>
    </w:rPr>
  </w:style>
  <w:style w:type="character" w:customStyle="1" w:styleId="ListLabel292">
    <w:name w:val="ListLabel 292"/>
    <w:qFormat/>
    <w:rsid w:val="0090380A"/>
    <w:rPr>
      <w:rFonts w:cs="Symbol"/>
    </w:rPr>
  </w:style>
  <w:style w:type="character" w:customStyle="1" w:styleId="ListLabel293">
    <w:name w:val="ListLabel 293"/>
    <w:qFormat/>
    <w:rsid w:val="0090380A"/>
    <w:rPr>
      <w:rFonts w:cs="Courier New"/>
    </w:rPr>
  </w:style>
  <w:style w:type="character" w:customStyle="1" w:styleId="ListLabel294">
    <w:name w:val="ListLabel 294"/>
    <w:qFormat/>
    <w:rsid w:val="0090380A"/>
    <w:rPr>
      <w:rFonts w:cs="Wingdings"/>
    </w:rPr>
  </w:style>
  <w:style w:type="character" w:customStyle="1" w:styleId="ListLabel295">
    <w:name w:val="ListLabel 295"/>
    <w:qFormat/>
    <w:rsid w:val="0090380A"/>
    <w:rPr>
      <w:rFonts w:cs="Symbol"/>
    </w:rPr>
  </w:style>
  <w:style w:type="character" w:customStyle="1" w:styleId="ListLabel296">
    <w:name w:val="ListLabel 296"/>
    <w:qFormat/>
    <w:rsid w:val="0090380A"/>
    <w:rPr>
      <w:rFonts w:cs="Courier New"/>
    </w:rPr>
  </w:style>
  <w:style w:type="character" w:customStyle="1" w:styleId="ListLabel297">
    <w:name w:val="ListLabel 297"/>
    <w:qFormat/>
    <w:rsid w:val="0090380A"/>
    <w:rPr>
      <w:rFonts w:cs="Wingdings"/>
    </w:rPr>
  </w:style>
  <w:style w:type="character" w:customStyle="1" w:styleId="ListLabel298">
    <w:name w:val="ListLabel 298"/>
    <w:qFormat/>
    <w:rsid w:val="0090380A"/>
    <w:rPr>
      <w:rFonts w:cs="Wingdings"/>
    </w:rPr>
  </w:style>
  <w:style w:type="character" w:customStyle="1" w:styleId="ListLabel299">
    <w:name w:val="ListLabel 299"/>
    <w:qFormat/>
    <w:rsid w:val="0090380A"/>
    <w:rPr>
      <w:rFonts w:cs="Courier New"/>
    </w:rPr>
  </w:style>
  <w:style w:type="character" w:customStyle="1" w:styleId="ListLabel300">
    <w:name w:val="ListLabel 300"/>
    <w:qFormat/>
    <w:rsid w:val="0090380A"/>
    <w:rPr>
      <w:rFonts w:cs="Wingdings"/>
    </w:rPr>
  </w:style>
  <w:style w:type="character" w:customStyle="1" w:styleId="ListLabel301">
    <w:name w:val="ListLabel 301"/>
    <w:qFormat/>
    <w:rsid w:val="0090380A"/>
    <w:rPr>
      <w:rFonts w:cs="Symbol"/>
    </w:rPr>
  </w:style>
  <w:style w:type="character" w:customStyle="1" w:styleId="ListLabel302">
    <w:name w:val="ListLabel 302"/>
    <w:qFormat/>
    <w:rsid w:val="0090380A"/>
    <w:rPr>
      <w:rFonts w:cs="Courier New"/>
    </w:rPr>
  </w:style>
  <w:style w:type="character" w:customStyle="1" w:styleId="ListLabel303">
    <w:name w:val="ListLabel 303"/>
    <w:qFormat/>
    <w:rsid w:val="0090380A"/>
    <w:rPr>
      <w:rFonts w:cs="Wingdings"/>
    </w:rPr>
  </w:style>
  <w:style w:type="character" w:customStyle="1" w:styleId="ListLabel304">
    <w:name w:val="ListLabel 304"/>
    <w:qFormat/>
    <w:rsid w:val="0090380A"/>
    <w:rPr>
      <w:rFonts w:cs="Symbol"/>
    </w:rPr>
  </w:style>
  <w:style w:type="character" w:customStyle="1" w:styleId="ListLabel305">
    <w:name w:val="ListLabel 305"/>
    <w:qFormat/>
    <w:rsid w:val="0090380A"/>
    <w:rPr>
      <w:rFonts w:cs="Courier New"/>
    </w:rPr>
  </w:style>
  <w:style w:type="character" w:customStyle="1" w:styleId="ListLabel306">
    <w:name w:val="ListLabel 306"/>
    <w:qFormat/>
    <w:rsid w:val="0090380A"/>
    <w:rPr>
      <w:rFonts w:cs="Wingdings"/>
    </w:rPr>
  </w:style>
  <w:style w:type="character" w:customStyle="1" w:styleId="ListLabel307">
    <w:name w:val="ListLabel 307"/>
    <w:qFormat/>
    <w:rsid w:val="0090380A"/>
    <w:rPr>
      <w:rFonts w:cs="Wingdings"/>
      <w:b/>
      <w:i w:val="0"/>
    </w:rPr>
  </w:style>
  <w:style w:type="character" w:customStyle="1" w:styleId="ListLabel308">
    <w:name w:val="ListLabel 308"/>
    <w:qFormat/>
    <w:rsid w:val="0090380A"/>
    <w:rPr>
      <w:rFonts w:cs="Courier New"/>
    </w:rPr>
  </w:style>
  <w:style w:type="character" w:customStyle="1" w:styleId="ListLabel309">
    <w:name w:val="ListLabel 309"/>
    <w:qFormat/>
    <w:rsid w:val="0090380A"/>
    <w:rPr>
      <w:rFonts w:cs="Wingdings"/>
    </w:rPr>
  </w:style>
  <w:style w:type="character" w:customStyle="1" w:styleId="ListLabel310">
    <w:name w:val="ListLabel 310"/>
    <w:qFormat/>
    <w:rsid w:val="0090380A"/>
    <w:rPr>
      <w:rFonts w:cs="Symbol"/>
    </w:rPr>
  </w:style>
  <w:style w:type="character" w:customStyle="1" w:styleId="ListLabel311">
    <w:name w:val="ListLabel 311"/>
    <w:qFormat/>
    <w:rsid w:val="0090380A"/>
    <w:rPr>
      <w:rFonts w:cs="Courier New"/>
    </w:rPr>
  </w:style>
  <w:style w:type="character" w:customStyle="1" w:styleId="ListLabel312">
    <w:name w:val="ListLabel 312"/>
    <w:qFormat/>
    <w:rsid w:val="0090380A"/>
    <w:rPr>
      <w:rFonts w:cs="Wingdings"/>
    </w:rPr>
  </w:style>
  <w:style w:type="character" w:customStyle="1" w:styleId="ListLabel313">
    <w:name w:val="ListLabel 313"/>
    <w:qFormat/>
    <w:rsid w:val="0090380A"/>
    <w:rPr>
      <w:rFonts w:cs="Symbol"/>
    </w:rPr>
  </w:style>
  <w:style w:type="character" w:customStyle="1" w:styleId="ListLabel314">
    <w:name w:val="ListLabel 314"/>
    <w:qFormat/>
    <w:rsid w:val="0090380A"/>
    <w:rPr>
      <w:rFonts w:cs="Courier New"/>
    </w:rPr>
  </w:style>
  <w:style w:type="character" w:customStyle="1" w:styleId="ListLabel315">
    <w:name w:val="ListLabel 315"/>
    <w:qFormat/>
    <w:rsid w:val="0090380A"/>
    <w:rPr>
      <w:rFonts w:cs="Wingdings"/>
    </w:rPr>
  </w:style>
  <w:style w:type="character" w:customStyle="1" w:styleId="ListLabel316">
    <w:name w:val="ListLabel 316"/>
    <w:qFormat/>
    <w:rsid w:val="0090380A"/>
    <w:rPr>
      <w:rFonts w:cs="Wingdings"/>
    </w:rPr>
  </w:style>
  <w:style w:type="character" w:customStyle="1" w:styleId="ListLabel317">
    <w:name w:val="ListLabel 317"/>
    <w:qFormat/>
    <w:rsid w:val="0090380A"/>
    <w:rPr>
      <w:rFonts w:cs="Courier New"/>
    </w:rPr>
  </w:style>
  <w:style w:type="character" w:customStyle="1" w:styleId="ListLabel318">
    <w:name w:val="ListLabel 318"/>
    <w:qFormat/>
    <w:rsid w:val="0090380A"/>
    <w:rPr>
      <w:rFonts w:cs="Wingdings"/>
    </w:rPr>
  </w:style>
  <w:style w:type="character" w:customStyle="1" w:styleId="ListLabel319">
    <w:name w:val="ListLabel 319"/>
    <w:qFormat/>
    <w:rsid w:val="0090380A"/>
    <w:rPr>
      <w:rFonts w:cs="Symbol"/>
    </w:rPr>
  </w:style>
  <w:style w:type="character" w:customStyle="1" w:styleId="ListLabel320">
    <w:name w:val="ListLabel 320"/>
    <w:qFormat/>
    <w:rsid w:val="0090380A"/>
    <w:rPr>
      <w:rFonts w:cs="Courier New"/>
    </w:rPr>
  </w:style>
  <w:style w:type="character" w:customStyle="1" w:styleId="ListLabel321">
    <w:name w:val="ListLabel 321"/>
    <w:qFormat/>
    <w:rsid w:val="0090380A"/>
    <w:rPr>
      <w:rFonts w:cs="Wingdings"/>
    </w:rPr>
  </w:style>
  <w:style w:type="character" w:customStyle="1" w:styleId="ListLabel322">
    <w:name w:val="ListLabel 322"/>
    <w:qFormat/>
    <w:rsid w:val="0090380A"/>
    <w:rPr>
      <w:rFonts w:cs="Symbol"/>
    </w:rPr>
  </w:style>
  <w:style w:type="character" w:customStyle="1" w:styleId="ListLabel323">
    <w:name w:val="ListLabel 323"/>
    <w:qFormat/>
    <w:rsid w:val="0090380A"/>
    <w:rPr>
      <w:rFonts w:cs="Courier New"/>
    </w:rPr>
  </w:style>
  <w:style w:type="character" w:customStyle="1" w:styleId="ListLabel324">
    <w:name w:val="ListLabel 324"/>
    <w:qFormat/>
    <w:rsid w:val="0090380A"/>
    <w:rPr>
      <w:rFonts w:cs="Wingdings"/>
    </w:rPr>
  </w:style>
  <w:style w:type="character" w:customStyle="1" w:styleId="ListLabel325">
    <w:name w:val="ListLabel 325"/>
    <w:qFormat/>
    <w:rsid w:val="0090380A"/>
    <w:rPr>
      <w:rFonts w:cs="Wingdings"/>
    </w:rPr>
  </w:style>
  <w:style w:type="character" w:customStyle="1" w:styleId="ListLabel326">
    <w:name w:val="ListLabel 326"/>
    <w:qFormat/>
    <w:rsid w:val="0090380A"/>
    <w:rPr>
      <w:rFonts w:cs="Courier New"/>
    </w:rPr>
  </w:style>
  <w:style w:type="character" w:customStyle="1" w:styleId="ListLabel327">
    <w:name w:val="ListLabel 327"/>
    <w:qFormat/>
    <w:rsid w:val="0090380A"/>
    <w:rPr>
      <w:rFonts w:cs="Wingdings"/>
    </w:rPr>
  </w:style>
  <w:style w:type="character" w:customStyle="1" w:styleId="ListLabel328">
    <w:name w:val="ListLabel 328"/>
    <w:qFormat/>
    <w:rsid w:val="0090380A"/>
    <w:rPr>
      <w:rFonts w:cs="Symbol"/>
    </w:rPr>
  </w:style>
  <w:style w:type="character" w:customStyle="1" w:styleId="ListLabel329">
    <w:name w:val="ListLabel 329"/>
    <w:qFormat/>
    <w:rsid w:val="0090380A"/>
    <w:rPr>
      <w:rFonts w:cs="Courier New"/>
    </w:rPr>
  </w:style>
  <w:style w:type="character" w:customStyle="1" w:styleId="ListLabel330">
    <w:name w:val="ListLabel 330"/>
    <w:qFormat/>
    <w:rsid w:val="0090380A"/>
    <w:rPr>
      <w:rFonts w:cs="Wingdings"/>
    </w:rPr>
  </w:style>
  <w:style w:type="character" w:customStyle="1" w:styleId="ListLabel331">
    <w:name w:val="ListLabel 331"/>
    <w:qFormat/>
    <w:rsid w:val="0090380A"/>
    <w:rPr>
      <w:rFonts w:cs="Symbol"/>
    </w:rPr>
  </w:style>
  <w:style w:type="character" w:customStyle="1" w:styleId="ListLabel332">
    <w:name w:val="ListLabel 332"/>
    <w:qFormat/>
    <w:rsid w:val="0090380A"/>
    <w:rPr>
      <w:rFonts w:cs="Courier New"/>
    </w:rPr>
  </w:style>
  <w:style w:type="character" w:customStyle="1" w:styleId="ListLabel333">
    <w:name w:val="ListLabel 333"/>
    <w:qFormat/>
    <w:rsid w:val="0090380A"/>
    <w:rPr>
      <w:rFonts w:cs="Wingdings"/>
    </w:rPr>
  </w:style>
  <w:style w:type="character" w:customStyle="1" w:styleId="ListLabel334">
    <w:name w:val="ListLabel 334"/>
    <w:qFormat/>
    <w:rsid w:val="0090380A"/>
    <w:rPr>
      <w:rFonts w:cs="Wingdings"/>
    </w:rPr>
  </w:style>
  <w:style w:type="character" w:customStyle="1" w:styleId="ListLabel335">
    <w:name w:val="ListLabel 335"/>
    <w:qFormat/>
    <w:rsid w:val="0090380A"/>
    <w:rPr>
      <w:rFonts w:cs="Courier New"/>
    </w:rPr>
  </w:style>
  <w:style w:type="character" w:customStyle="1" w:styleId="ListLabel336">
    <w:name w:val="ListLabel 336"/>
    <w:qFormat/>
    <w:rsid w:val="0090380A"/>
    <w:rPr>
      <w:rFonts w:cs="Wingdings"/>
    </w:rPr>
  </w:style>
  <w:style w:type="character" w:customStyle="1" w:styleId="ListLabel337">
    <w:name w:val="ListLabel 337"/>
    <w:qFormat/>
    <w:rsid w:val="0090380A"/>
    <w:rPr>
      <w:rFonts w:cs="Symbol"/>
    </w:rPr>
  </w:style>
  <w:style w:type="character" w:customStyle="1" w:styleId="ListLabel338">
    <w:name w:val="ListLabel 338"/>
    <w:qFormat/>
    <w:rsid w:val="0090380A"/>
    <w:rPr>
      <w:rFonts w:cs="Courier New"/>
    </w:rPr>
  </w:style>
  <w:style w:type="character" w:customStyle="1" w:styleId="ListLabel339">
    <w:name w:val="ListLabel 339"/>
    <w:qFormat/>
    <w:rsid w:val="0090380A"/>
    <w:rPr>
      <w:rFonts w:cs="Wingdings"/>
    </w:rPr>
  </w:style>
  <w:style w:type="character" w:customStyle="1" w:styleId="ListLabel340">
    <w:name w:val="ListLabel 340"/>
    <w:qFormat/>
    <w:rsid w:val="0090380A"/>
    <w:rPr>
      <w:rFonts w:cs="Symbol"/>
    </w:rPr>
  </w:style>
  <w:style w:type="character" w:customStyle="1" w:styleId="ListLabel341">
    <w:name w:val="ListLabel 341"/>
    <w:qFormat/>
    <w:rsid w:val="0090380A"/>
    <w:rPr>
      <w:rFonts w:cs="Courier New"/>
    </w:rPr>
  </w:style>
  <w:style w:type="character" w:customStyle="1" w:styleId="ListLabel342">
    <w:name w:val="ListLabel 342"/>
    <w:qFormat/>
    <w:rsid w:val="0090380A"/>
    <w:rPr>
      <w:rFonts w:cs="Wingdings"/>
    </w:rPr>
  </w:style>
  <w:style w:type="character" w:customStyle="1" w:styleId="ListLabel343">
    <w:name w:val="ListLabel 343"/>
    <w:qFormat/>
    <w:rsid w:val="0090380A"/>
    <w:rPr>
      <w:rFonts w:cs="Wingdings"/>
    </w:rPr>
  </w:style>
  <w:style w:type="character" w:customStyle="1" w:styleId="ListLabel344">
    <w:name w:val="ListLabel 344"/>
    <w:qFormat/>
    <w:rsid w:val="0090380A"/>
    <w:rPr>
      <w:rFonts w:cs="Courier New"/>
    </w:rPr>
  </w:style>
  <w:style w:type="character" w:customStyle="1" w:styleId="ListLabel345">
    <w:name w:val="ListLabel 345"/>
    <w:qFormat/>
    <w:rsid w:val="0090380A"/>
    <w:rPr>
      <w:rFonts w:cs="Wingdings"/>
    </w:rPr>
  </w:style>
  <w:style w:type="character" w:customStyle="1" w:styleId="ListLabel346">
    <w:name w:val="ListLabel 346"/>
    <w:qFormat/>
    <w:rsid w:val="0090380A"/>
    <w:rPr>
      <w:rFonts w:cs="Symbol"/>
    </w:rPr>
  </w:style>
  <w:style w:type="character" w:customStyle="1" w:styleId="ListLabel347">
    <w:name w:val="ListLabel 347"/>
    <w:qFormat/>
    <w:rsid w:val="0090380A"/>
    <w:rPr>
      <w:rFonts w:cs="Courier New"/>
    </w:rPr>
  </w:style>
  <w:style w:type="character" w:customStyle="1" w:styleId="ListLabel348">
    <w:name w:val="ListLabel 348"/>
    <w:qFormat/>
    <w:rsid w:val="0090380A"/>
    <w:rPr>
      <w:rFonts w:cs="Wingdings"/>
    </w:rPr>
  </w:style>
  <w:style w:type="character" w:customStyle="1" w:styleId="ListLabel349">
    <w:name w:val="ListLabel 349"/>
    <w:qFormat/>
    <w:rsid w:val="0090380A"/>
    <w:rPr>
      <w:rFonts w:cs="Symbol"/>
    </w:rPr>
  </w:style>
  <w:style w:type="character" w:customStyle="1" w:styleId="ListLabel350">
    <w:name w:val="ListLabel 350"/>
    <w:qFormat/>
    <w:rsid w:val="0090380A"/>
    <w:rPr>
      <w:rFonts w:cs="Courier New"/>
    </w:rPr>
  </w:style>
  <w:style w:type="character" w:customStyle="1" w:styleId="ListLabel351">
    <w:name w:val="ListLabel 351"/>
    <w:qFormat/>
    <w:rsid w:val="0090380A"/>
    <w:rPr>
      <w:rFonts w:cs="Wingdings"/>
    </w:rPr>
  </w:style>
  <w:style w:type="character" w:customStyle="1" w:styleId="ListLabel352">
    <w:name w:val="ListLabel 352"/>
    <w:qFormat/>
    <w:rsid w:val="0090380A"/>
    <w:rPr>
      <w:rFonts w:cs="Wingdings"/>
    </w:rPr>
  </w:style>
  <w:style w:type="character" w:customStyle="1" w:styleId="ListLabel353">
    <w:name w:val="ListLabel 353"/>
    <w:qFormat/>
    <w:rsid w:val="0090380A"/>
    <w:rPr>
      <w:rFonts w:cs="Courier New"/>
    </w:rPr>
  </w:style>
  <w:style w:type="character" w:customStyle="1" w:styleId="ListLabel354">
    <w:name w:val="ListLabel 354"/>
    <w:qFormat/>
    <w:rsid w:val="0090380A"/>
    <w:rPr>
      <w:rFonts w:cs="Wingdings"/>
    </w:rPr>
  </w:style>
  <w:style w:type="character" w:customStyle="1" w:styleId="ListLabel355">
    <w:name w:val="ListLabel 355"/>
    <w:qFormat/>
    <w:rsid w:val="0090380A"/>
    <w:rPr>
      <w:rFonts w:cs="Symbol"/>
    </w:rPr>
  </w:style>
  <w:style w:type="character" w:customStyle="1" w:styleId="ListLabel356">
    <w:name w:val="ListLabel 356"/>
    <w:qFormat/>
    <w:rsid w:val="0090380A"/>
    <w:rPr>
      <w:rFonts w:cs="Courier New"/>
    </w:rPr>
  </w:style>
  <w:style w:type="character" w:customStyle="1" w:styleId="ListLabel357">
    <w:name w:val="ListLabel 357"/>
    <w:qFormat/>
    <w:rsid w:val="0090380A"/>
    <w:rPr>
      <w:rFonts w:cs="Wingdings"/>
    </w:rPr>
  </w:style>
  <w:style w:type="character" w:customStyle="1" w:styleId="ListLabel358">
    <w:name w:val="ListLabel 358"/>
    <w:qFormat/>
    <w:rsid w:val="0090380A"/>
    <w:rPr>
      <w:rFonts w:cs="Symbol"/>
    </w:rPr>
  </w:style>
  <w:style w:type="character" w:customStyle="1" w:styleId="ListLabel359">
    <w:name w:val="ListLabel 359"/>
    <w:qFormat/>
    <w:rsid w:val="0090380A"/>
    <w:rPr>
      <w:rFonts w:cs="Courier New"/>
    </w:rPr>
  </w:style>
  <w:style w:type="character" w:customStyle="1" w:styleId="ListLabel360">
    <w:name w:val="ListLabel 360"/>
    <w:qFormat/>
    <w:rsid w:val="0090380A"/>
    <w:rPr>
      <w:rFonts w:cs="Wingdings"/>
    </w:rPr>
  </w:style>
  <w:style w:type="character" w:customStyle="1" w:styleId="ListLabel361">
    <w:name w:val="ListLabel 361"/>
    <w:qFormat/>
    <w:rsid w:val="0090380A"/>
    <w:rPr>
      <w:rFonts w:cs="Wingdings"/>
    </w:rPr>
  </w:style>
  <w:style w:type="character" w:customStyle="1" w:styleId="ListLabel362">
    <w:name w:val="ListLabel 362"/>
    <w:qFormat/>
    <w:rsid w:val="0090380A"/>
    <w:rPr>
      <w:rFonts w:cs="Courier New"/>
    </w:rPr>
  </w:style>
  <w:style w:type="character" w:customStyle="1" w:styleId="ListLabel363">
    <w:name w:val="ListLabel 363"/>
    <w:qFormat/>
    <w:rsid w:val="0090380A"/>
    <w:rPr>
      <w:rFonts w:cs="Wingdings"/>
    </w:rPr>
  </w:style>
  <w:style w:type="character" w:customStyle="1" w:styleId="ListLabel364">
    <w:name w:val="ListLabel 364"/>
    <w:qFormat/>
    <w:rsid w:val="0090380A"/>
    <w:rPr>
      <w:rFonts w:cs="Symbol"/>
    </w:rPr>
  </w:style>
  <w:style w:type="character" w:customStyle="1" w:styleId="ListLabel365">
    <w:name w:val="ListLabel 365"/>
    <w:qFormat/>
    <w:rsid w:val="0090380A"/>
    <w:rPr>
      <w:rFonts w:cs="Courier New"/>
    </w:rPr>
  </w:style>
  <w:style w:type="character" w:customStyle="1" w:styleId="ListLabel366">
    <w:name w:val="ListLabel 366"/>
    <w:qFormat/>
    <w:rsid w:val="0090380A"/>
    <w:rPr>
      <w:rFonts w:cs="Wingdings"/>
    </w:rPr>
  </w:style>
  <w:style w:type="character" w:customStyle="1" w:styleId="ListLabel367">
    <w:name w:val="ListLabel 367"/>
    <w:qFormat/>
    <w:rsid w:val="0090380A"/>
    <w:rPr>
      <w:rFonts w:cs="Symbol"/>
    </w:rPr>
  </w:style>
  <w:style w:type="character" w:customStyle="1" w:styleId="ListLabel368">
    <w:name w:val="ListLabel 368"/>
    <w:qFormat/>
    <w:rsid w:val="0090380A"/>
    <w:rPr>
      <w:rFonts w:cs="Courier New"/>
    </w:rPr>
  </w:style>
  <w:style w:type="character" w:customStyle="1" w:styleId="ListLabel369">
    <w:name w:val="ListLabel 369"/>
    <w:qFormat/>
    <w:rsid w:val="0090380A"/>
    <w:rPr>
      <w:rFonts w:cs="Wingdings"/>
    </w:rPr>
  </w:style>
  <w:style w:type="character" w:customStyle="1" w:styleId="ListLabel370">
    <w:name w:val="ListLabel 370"/>
    <w:qFormat/>
    <w:rsid w:val="0090380A"/>
    <w:rPr>
      <w:rFonts w:cs="Wingdings"/>
    </w:rPr>
  </w:style>
  <w:style w:type="character" w:customStyle="1" w:styleId="ListLabel371">
    <w:name w:val="ListLabel 371"/>
    <w:qFormat/>
    <w:rsid w:val="0090380A"/>
    <w:rPr>
      <w:rFonts w:cs="Courier New"/>
    </w:rPr>
  </w:style>
  <w:style w:type="character" w:customStyle="1" w:styleId="ListLabel372">
    <w:name w:val="ListLabel 372"/>
    <w:qFormat/>
    <w:rsid w:val="0090380A"/>
    <w:rPr>
      <w:rFonts w:cs="Wingdings"/>
    </w:rPr>
  </w:style>
  <w:style w:type="character" w:customStyle="1" w:styleId="ListLabel373">
    <w:name w:val="ListLabel 373"/>
    <w:qFormat/>
    <w:rsid w:val="0090380A"/>
    <w:rPr>
      <w:rFonts w:cs="Symbol"/>
    </w:rPr>
  </w:style>
  <w:style w:type="character" w:customStyle="1" w:styleId="ListLabel374">
    <w:name w:val="ListLabel 374"/>
    <w:qFormat/>
    <w:rsid w:val="0090380A"/>
    <w:rPr>
      <w:rFonts w:cs="Courier New"/>
    </w:rPr>
  </w:style>
  <w:style w:type="character" w:customStyle="1" w:styleId="ListLabel375">
    <w:name w:val="ListLabel 375"/>
    <w:qFormat/>
    <w:rsid w:val="0090380A"/>
    <w:rPr>
      <w:rFonts w:cs="Wingdings"/>
    </w:rPr>
  </w:style>
  <w:style w:type="character" w:customStyle="1" w:styleId="ListLabel376">
    <w:name w:val="ListLabel 376"/>
    <w:qFormat/>
    <w:rsid w:val="0090380A"/>
    <w:rPr>
      <w:rFonts w:cs="Symbol"/>
    </w:rPr>
  </w:style>
  <w:style w:type="character" w:customStyle="1" w:styleId="ListLabel377">
    <w:name w:val="ListLabel 377"/>
    <w:qFormat/>
    <w:rsid w:val="0090380A"/>
    <w:rPr>
      <w:rFonts w:cs="Courier New"/>
    </w:rPr>
  </w:style>
  <w:style w:type="character" w:customStyle="1" w:styleId="ListLabel378">
    <w:name w:val="ListLabel 378"/>
    <w:qFormat/>
    <w:rsid w:val="0090380A"/>
    <w:rPr>
      <w:rFonts w:cs="Wingdings"/>
    </w:rPr>
  </w:style>
  <w:style w:type="character" w:customStyle="1" w:styleId="ListLabel379">
    <w:name w:val="ListLabel 379"/>
    <w:qFormat/>
    <w:rsid w:val="0090380A"/>
    <w:rPr>
      <w:rFonts w:cs="Wingdings"/>
    </w:rPr>
  </w:style>
  <w:style w:type="character" w:customStyle="1" w:styleId="ListLabel380">
    <w:name w:val="ListLabel 380"/>
    <w:qFormat/>
    <w:rsid w:val="0090380A"/>
    <w:rPr>
      <w:rFonts w:cs="Courier New"/>
    </w:rPr>
  </w:style>
  <w:style w:type="character" w:customStyle="1" w:styleId="ListLabel381">
    <w:name w:val="ListLabel 381"/>
    <w:qFormat/>
    <w:rsid w:val="0090380A"/>
    <w:rPr>
      <w:rFonts w:cs="Wingdings"/>
    </w:rPr>
  </w:style>
  <w:style w:type="character" w:customStyle="1" w:styleId="ListLabel382">
    <w:name w:val="ListLabel 382"/>
    <w:qFormat/>
    <w:rsid w:val="0090380A"/>
    <w:rPr>
      <w:rFonts w:cs="Symbol"/>
    </w:rPr>
  </w:style>
  <w:style w:type="character" w:customStyle="1" w:styleId="ListLabel383">
    <w:name w:val="ListLabel 383"/>
    <w:qFormat/>
    <w:rsid w:val="0090380A"/>
    <w:rPr>
      <w:rFonts w:cs="Courier New"/>
    </w:rPr>
  </w:style>
  <w:style w:type="character" w:customStyle="1" w:styleId="ListLabel384">
    <w:name w:val="ListLabel 384"/>
    <w:qFormat/>
    <w:rsid w:val="0090380A"/>
    <w:rPr>
      <w:rFonts w:cs="Wingdings"/>
    </w:rPr>
  </w:style>
  <w:style w:type="character" w:customStyle="1" w:styleId="ListLabel385">
    <w:name w:val="ListLabel 385"/>
    <w:qFormat/>
    <w:rsid w:val="0090380A"/>
    <w:rPr>
      <w:rFonts w:cs="Symbol"/>
    </w:rPr>
  </w:style>
  <w:style w:type="character" w:customStyle="1" w:styleId="ListLabel386">
    <w:name w:val="ListLabel 386"/>
    <w:qFormat/>
    <w:rsid w:val="0090380A"/>
    <w:rPr>
      <w:rFonts w:cs="Courier New"/>
    </w:rPr>
  </w:style>
  <w:style w:type="character" w:customStyle="1" w:styleId="ListLabel387">
    <w:name w:val="ListLabel 387"/>
    <w:qFormat/>
    <w:rsid w:val="0090380A"/>
    <w:rPr>
      <w:rFonts w:cs="Wingdings"/>
    </w:rPr>
  </w:style>
  <w:style w:type="character" w:customStyle="1" w:styleId="ListLabel388">
    <w:name w:val="ListLabel 388"/>
    <w:qFormat/>
    <w:rsid w:val="0090380A"/>
    <w:rPr>
      <w:rFonts w:cs="Wingdings"/>
    </w:rPr>
  </w:style>
  <w:style w:type="character" w:customStyle="1" w:styleId="ListLabel389">
    <w:name w:val="ListLabel 389"/>
    <w:qFormat/>
    <w:rsid w:val="0090380A"/>
    <w:rPr>
      <w:rFonts w:cs="Courier New"/>
    </w:rPr>
  </w:style>
  <w:style w:type="character" w:customStyle="1" w:styleId="ListLabel390">
    <w:name w:val="ListLabel 390"/>
    <w:qFormat/>
    <w:rsid w:val="0090380A"/>
    <w:rPr>
      <w:rFonts w:cs="Wingdings"/>
    </w:rPr>
  </w:style>
  <w:style w:type="character" w:customStyle="1" w:styleId="ListLabel391">
    <w:name w:val="ListLabel 391"/>
    <w:qFormat/>
    <w:rsid w:val="0090380A"/>
    <w:rPr>
      <w:rFonts w:cs="Symbol"/>
    </w:rPr>
  </w:style>
  <w:style w:type="character" w:customStyle="1" w:styleId="ListLabel392">
    <w:name w:val="ListLabel 392"/>
    <w:qFormat/>
    <w:rsid w:val="0090380A"/>
    <w:rPr>
      <w:rFonts w:cs="Courier New"/>
    </w:rPr>
  </w:style>
  <w:style w:type="character" w:customStyle="1" w:styleId="ListLabel393">
    <w:name w:val="ListLabel 393"/>
    <w:qFormat/>
    <w:rsid w:val="0090380A"/>
    <w:rPr>
      <w:rFonts w:cs="Wingdings"/>
    </w:rPr>
  </w:style>
  <w:style w:type="character" w:customStyle="1" w:styleId="ListLabel394">
    <w:name w:val="ListLabel 394"/>
    <w:qFormat/>
    <w:rsid w:val="0090380A"/>
    <w:rPr>
      <w:rFonts w:cs="Symbol"/>
    </w:rPr>
  </w:style>
  <w:style w:type="character" w:customStyle="1" w:styleId="ListLabel395">
    <w:name w:val="ListLabel 395"/>
    <w:qFormat/>
    <w:rsid w:val="0090380A"/>
    <w:rPr>
      <w:rFonts w:cs="Courier New"/>
    </w:rPr>
  </w:style>
  <w:style w:type="character" w:customStyle="1" w:styleId="ListLabel396">
    <w:name w:val="ListLabel 396"/>
    <w:qFormat/>
    <w:rsid w:val="0090380A"/>
    <w:rPr>
      <w:rFonts w:cs="Wingdings"/>
    </w:rPr>
  </w:style>
  <w:style w:type="character" w:customStyle="1" w:styleId="ListLabel397">
    <w:name w:val="ListLabel 397"/>
    <w:qFormat/>
    <w:rsid w:val="0090380A"/>
    <w:rPr>
      <w:rFonts w:cs="Wingdings"/>
    </w:rPr>
  </w:style>
  <w:style w:type="character" w:customStyle="1" w:styleId="ListLabel398">
    <w:name w:val="ListLabel 398"/>
    <w:qFormat/>
    <w:rsid w:val="0090380A"/>
    <w:rPr>
      <w:rFonts w:cs="Courier New"/>
    </w:rPr>
  </w:style>
  <w:style w:type="character" w:customStyle="1" w:styleId="ListLabel399">
    <w:name w:val="ListLabel 399"/>
    <w:qFormat/>
    <w:rsid w:val="0090380A"/>
    <w:rPr>
      <w:rFonts w:cs="Wingdings"/>
    </w:rPr>
  </w:style>
  <w:style w:type="character" w:customStyle="1" w:styleId="ListLabel400">
    <w:name w:val="ListLabel 400"/>
    <w:qFormat/>
    <w:rsid w:val="0090380A"/>
    <w:rPr>
      <w:rFonts w:cs="Symbol"/>
    </w:rPr>
  </w:style>
  <w:style w:type="character" w:customStyle="1" w:styleId="ListLabel401">
    <w:name w:val="ListLabel 401"/>
    <w:qFormat/>
    <w:rsid w:val="0090380A"/>
    <w:rPr>
      <w:rFonts w:cs="Courier New"/>
    </w:rPr>
  </w:style>
  <w:style w:type="character" w:customStyle="1" w:styleId="ListLabel402">
    <w:name w:val="ListLabel 402"/>
    <w:qFormat/>
    <w:rsid w:val="0090380A"/>
    <w:rPr>
      <w:rFonts w:cs="Wingdings"/>
    </w:rPr>
  </w:style>
  <w:style w:type="character" w:customStyle="1" w:styleId="ListLabel403">
    <w:name w:val="ListLabel 403"/>
    <w:qFormat/>
    <w:rsid w:val="0090380A"/>
    <w:rPr>
      <w:rFonts w:cs="Symbol"/>
    </w:rPr>
  </w:style>
  <w:style w:type="character" w:customStyle="1" w:styleId="ListLabel404">
    <w:name w:val="ListLabel 404"/>
    <w:qFormat/>
    <w:rsid w:val="0090380A"/>
    <w:rPr>
      <w:rFonts w:cs="Courier New"/>
    </w:rPr>
  </w:style>
  <w:style w:type="character" w:customStyle="1" w:styleId="ListLabel405">
    <w:name w:val="ListLabel 405"/>
    <w:qFormat/>
    <w:rsid w:val="0090380A"/>
    <w:rPr>
      <w:rFonts w:cs="Wingdings"/>
    </w:rPr>
  </w:style>
  <w:style w:type="character" w:customStyle="1" w:styleId="ListLabel406">
    <w:name w:val="ListLabel 406"/>
    <w:qFormat/>
    <w:rsid w:val="0090380A"/>
    <w:rPr>
      <w:rFonts w:cs="Wingdings"/>
    </w:rPr>
  </w:style>
  <w:style w:type="character" w:customStyle="1" w:styleId="ListLabel407">
    <w:name w:val="ListLabel 407"/>
    <w:qFormat/>
    <w:rsid w:val="0090380A"/>
    <w:rPr>
      <w:rFonts w:cs="Courier New"/>
    </w:rPr>
  </w:style>
  <w:style w:type="character" w:customStyle="1" w:styleId="ListLabel408">
    <w:name w:val="ListLabel 408"/>
    <w:qFormat/>
    <w:rsid w:val="0090380A"/>
    <w:rPr>
      <w:rFonts w:cs="Wingdings"/>
    </w:rPr>
  </w:style>
  <w:style w:type="character" w:customStyle="1" w:styleId="ListLabel409">
    <w:name w:val="ListLabel 409"/>
    <w:qFormat/>
    <w:rsid w:val="0090380A"/>
    <w:rPr>
      <w:rFonts w:cs="Symbol"/>
    </w:rPr>
  </w:style>
  <w:style w:type="character" w:customStyle="1" w:styleId="ListLabel410">
    <w:name w:val="ListLabel 410"/>
    <w:qFormat/>
    <w:rsid w:val="0090380A"/>
    <w:rPr>
      <w:rFonts w:cs="Courier New"/>
    </w:rPr>
  </w:style>
  <w:style w:type="character" w:customStyle="1" w:styleId="ListLabel411">
    <w:name w:val="ListLabel 411"/>
    <w:qFormat/>
    <w:rsid w:val="0090380A"/>
    <w:rPr>
      <w:rFonts w:cs="Wingdings"/>
    </w:rPr>
  </w:style>
  <w:style w:type="character" w:customStyle="1" w:styleId="ListLabel412">
    <w:name w:val="ListLabel 412"/>
    <w:qFormat/>
    <w:rsid w:val="0090380A"/>
    <w:rPr>
      <w:rFonts w:cs="Symbol"/>
    </w:rPr>
  </w:style>
  <w:style w:type="character" w:customStyle="1" w:styleId="ListLabel413">
    <w:name w:val="ListLabel 413"/>
    <w:qFormat/>
    <w:rsid w:val="0090380A"/>
    <w:rPr>
      <w:rFonts w:cs="Courier New"/>
    </w:rPr>
  </w:style>
  <w:style w:type="character" w:customStyle="1" w:styleId="ListLabel414">
    <w:name w:val="ListLabel 414"/>
    <w:qFormat/>
    <w:rsid w:val="0090380A"/>
    <w:rPr>
      <w:rFonts w:cs="Wingdings"/>
    </w:rPr>
  </w:style>
  <w:style w:type="character" w:customStyle="1" w:styleId="ListLabel415">
    <w:name w:val="ListLabel 415"/>
    <w:qFormat/>
    <w:rsid w:val="0090380A"/>
    <w:rPr>
      <w:rFonts w:cs="Wingdings"/>
    </w:rPr>
  </w:style>
  <w:style w:type="character" w:customStyle="1" w:styleId="ListLabel416">
    <w:name w:val="ListLabel 416"/>
    <w:qFormat/>
    <w:rsid w:val="0090380A"/>
    <w:rPr>
      <w:rFonts w:cs="Courier New"/>
    </w:rPr>
  </w:style>
  <w:style w:type="character" w:customStyle="1" w:styleId="ListLabel417">
    <w:name w:val="ListLabel 417"/>
    <w:qFormat/>
    <w:rsid w:val="0090380A"/>
    <w:rPr>
      <w:rFonts w:cs="Wingdings"/>
    </w:rPr>
  </w:style>
  <w:style w:type="character" w:customStyle="1" w:styleId="ListLabel418">
    <w:name w:val="ListLabel 418"/>
    <w:qFormat/>
    <w:rsid w:val="0090380A"/>
    <w:rPr>
      <w:rFonts w:cs="Symbol"/>
    </w:rPr>
  </w:style>
  <w:style w:type="character" w:customStyle="1" w:styleId="ListLabel419">
    <w:name w:val="ListLabel 419"/>
    <w:qFormat/>
    <w:rsid w:val="0090380A"/>
    <w:rPr>
      <w:rFonts w:cs="Courier New"/>
    </w:rPr>
  </w:style>
  <w:style w:type="character" w:customStyle="1" w:styleId="ListLabel420">
    <w:name w:val="ListLabel 420"/>
    <w:qFormat/>
    <w:rsid w:val="0090380A"/>
    <w:rPr>
      <w:rFonts w:cs="Wingdings"/>
    </w:rPr>
  </w:style>
  <w:style w:type="character" w:customStyle="1" w:styleId="ListLabel421">
    <w:name w:val="ListLabel 421"/>
    <w:qFormat/>
    <w:rsid w:val="0090380A"/>
    <w:rPr>
      <w:rFonts w:cs="Symbol"/>
    </w:rPr>
  </w:style>
  <w:style w:type="character" w:customStyle="1" w:styleId="ListLabel422">
    <w:name w:val="ListLabel 422"/>
    <w:qFormat/>
    <w:rsid w:val="0090380A"/>
    <w:rPr>
      <w:rFonts w:cs="Courier New"/>
    </w:rPr>
  </w:style>
  <w:style w:type="character" w:customStyle="1" w:styleId="ListLabel423">
    <w:name w:val="ListLabel 423"/>
    <w:qFormat/>
    <w:rsid w:val="0090380A"/>
    <w:rPr>
      <w:rFonts w:cs="Wingdings"/>
    </w:rPr>
  </w:style>
  <w:style w:type="character" w:customStyle="1" w:styleId="ListLabel424">
    <w:name w:val="ListLabel 424"/>
    <w:qFormat/>
    <w:rsid w:val="0090380A"/>
    <w:rPr>
      <w:rFonts w:cs="Wingdings"/>
    </w:rPr>
  </w:style>
  <w:style w:type="character" w:customStyle="1" w:styleId="ListLabel425">
    <w:name w:val="ListLabel 425"/>
    <w:qFormat/>
    <w:rsid w:val="0090380A"/>
    <w:rPr>
      <w:rFonts w:cs="Courier New"/>
    </w:rPr>
  </w:style>
  <w:style w:type="character" w:customStyle="1" w:styleId="ListLabel426">
    <w:name w:val="ListLabel 426"/>
    <w:qFormat/>
    <w:rsid w:val="0090380A"/>
    <w:rPr>
      <w:rFonts w:cs="Wingdings"/>
    </w:rPr>
  </w:style>
  <w:style w:type="character" w:customStyle="1" w:styleId="ListLabel427">
    <w:name w:val="ListLabel 427"/>
    <w:qFormat/>
    <w:rsid w:val="0090380A"/>
    <w:rPr>
      <w:rFonts w:cs="Symbol"/>
    </w:rPr>
  </w:style>
  <w:style w:type="character" w:customStyle="1" w:styleId="ListLabel428">
    <w:name w:val="ListLabel 428"/>
    <w:qFormat/>
    <w:rsid w:val="0090380A"/>
    <w:rPr>
      <w:rFonts w:cs="Courier New"/>
    </w:rPr>
  </w:style>
  <w:style w:type="character" w:customStyle="1" w:styleId="ListLabel429">
    <w:name w:val="ListLabel 429"/>
    <w:qFormat/>
    <w:rsid w:val="0090380A"/>
    <w:rPr>
      <w:rFonts w:cs="Wingdings"/>
    </w:rPr>
  </w:style>
  <w:style w:type="character" w:customStyle="1" w:styleId="ListLabel430">
    <w:name w:val="ListLabel 430"/>
    <w:qFormat/>
    <w:rsid w:val="0090380A"/>
    <w:rPr>
      <w:rFonts w:cs="Symbol"/>
    </w:rPr>
  </w:style>
  <w:style w:type="character" w:customStyle="1" w:styleId="ListLabel431">
    <w:name w:val="ListLabel 431"/>
    <w:qFormat/>
    <w:rsid w:val="0090380A"/>
    <w:rPr>
      <w:rFonts w:cs="Courier New"/>
    </w:rPr>
  </w:style>
  <w:style w:type="character" w:customStyle="1" w:styleId="ListLabel432">
    <w:name w:val="ListLabel 432"/>
    <w:qFormat/>
    <w:rsid w:val="0090380A"/>
    <w:rPr>
      <w:rFonts w:cs="Wingdings"/>
    </w:rPr>
  </w:style>
  <w:style w:type="character" w:customStyle="1" w:styleId="ListLabel433">
    <w:name w:val="ListLabel 433"/>
    <w:qFormat/>
    <w:rsid w:val="0090380A"/>
    <w:rPr>
      <w:rFonts w:cs="Wingdings"/>
    </w:rPr>
  </w:style>
  <w:style w:type="character" w:customStyle="1" w:styleId="ListLabel434">
    <w:name w:val="ListLabel 434"/>
    <w:qFormat/>
    <w:rsid w:val="0090380A"/>
    <w:rPr>
      <w:rFonts w:cs="Courier New"/>
    </w:rPr>
  </w:style>
  <w:style w:type="character" w:customStyle="1" w:styleId="ListLabel435">
    <w:name w:val="ListLabel 435"/>
    <w:qFormat/>
    <w:rsid w:val="0090380A"/>
    <w:rPr>
      <w:rFonts w:cs="Wingdings"/>
    </w:rPr>
  </w:style>
  <w:style w:type="character" w:customStyle="1" w:styleId="ListLabel436">
    <w:name w:val="ListLabel 436"/>
    <w:qFormat/>
    <w:rsid w:val="0090380A"/>
    <w:rPr>
      <w:rFonts w:cs="Symbol"/>
    </w:rPr>
  </w:style>
  <w:style w:type="character" w:customStyle="1" w:styleId="ListLabel437">
    <w:name w:val="ListLabel 437"/>
    <w:qFormat/>
    <w:rsid w:val="0090380A"/>
    <w:rPr>
      <w:rFonts w:cs="Courier New"/>
    </w:rPr>
  </w:style>
  <w:style w:type="character" w:customStyle="1" w:styleId="ListLabel438">
    <w:name w:val="ListLabel 438"/>
    <w:qFormat/>
    <w:rsid w:val="0090380A"/>
    <w:rPr>
      <w:rFonts w:cs="Wingdings"/>
    </w:rPr>
  </w:style>
  <w:style w:type="character" w:customStyle="1" w:styleId="ListLabel439">
    <w:name w:val="ListLabel 439"/>
    <w:qFormat/>
    <w:rsid w:val="0090380A"/>
    <w:rPr>
      <w:rFonts w:cs="Symbol"/>
    </w:rPr>
  </w:style>
  <w:style w:type="character" w:customStyle="1" w:styleId="ListLabel440">
    <w:name w:val="ListLabel 440"/>
    <w:qFormat/>
    <w:rsid w:val="0090380A"/>
    <w:rPr>
      <w:rFonts w:cs="Courier New"/>
    </w:rPr>
  </w:style>
  <w:style w:type="character" w:customStyle="1" w:styleId="ListLabel441">
    <w:name w:val="ListLabel 441"/>
    <w:qFormat/>
    <w:rsid w:val="0090380A"/>
    <w:rPr>
      <w:rFonts w:cs="Wingdings"/>
    </w:rPr>
  </w:style>
  <w:style w:type="character" w:customStyle="1" w:styleId="ListLabel442">
    <w:name w:val="ListLabel 442"/>
    <w:qFormat/>
    <w:rsid w:val="0090380A"/>
    <w:rPr>
      <w:rFonts w:cs="Wingdings"/>
    </w:rPr>
  </w:style>
  <w:style w:type="character" w:customStyle="1" w:styleId="ListLabel443">
    <w:name w:val="ListLabel 443"/>
    <w:qFormat/>
    <w:rsid w:val="0090380A"/>
    <w:rPr>
      <w:rFonts w:cs="Courier New"/>
    </w:rPr>
  </w:style>
  <w:style w:type="character" w:customStyle="1" w:styleId="ListLabel444">
    <w:name w:val="ListLabel 444"/>
    <w:qFormat/>
    <w:rsid w:val="0090380A"/>
    <w:rPr>
      <w:rFonts w:cs="Wingdings"/>
    </w:rPr>
  </w:style>
  <w:style w:type="character" w:customStyle="1" w:styleId="ListLabel445">
    <w:name w:val="ListLabel 445"/>
    <w:qFormat/>
    <w:rsid w:val="0090380A"/>
    <w:rPr>
      <w:rFonts w:cs="Symbol"/>
    </w:rPr>
  </w:style>
  <w:style w:type="character" w:customStyle="1" w:styleId="ListLabel446">
    <w:name w:val="ListLabel 446"/>
    <w:qFormat/>
    <w:rsid w:val="0090380A"/>
    <w:rPr>
      <w:rFonts w:cs="Courier New"/>
    </w:rPr>
  </w:style>
  <w:style w:type="character" w:customStyle="1" w:styleId="ListLabel447">
    <w:name w:val="ListLabel 447"/>
    <w:qFormat/>
    <w:rsid w:val="0090380A"/>
    <w:rPr>
      <w:rFonts w:cs="Wingdings"/>
    </w:rPr>
  </w:style>
  <w:style w:type="character" w:customStyle="1" w:styleId="ListLabel448">
    <w:name w:val="ListLabel 448"/>
    <w:qFormat/>
    <w:rsid w:val="0090380A"/>
    <w:rPr>
      <w:rFonts w:cs="Symbol"/>
    </w:rPr>
  </w:style>
  <w:style w:type="character" w:customStyle="1" w:styleId="ListLabel449">
    <w:name w:val="ListLabel 449"/>
    <w:qFormat/>
    <w:rsid w:val="0090380A"/>
    <w:rPr>
      <w:rFonts w:cs="Courier New"/>
    </w:rPr>
  </w:style>
  <w:style w:type="character" w:customStyle="1" w:styleId="ListLabel450">
    <w:name w:val="ListLabel 450"/>
    <w:qFormat/>
    <w:rsid w:val="0090380A"/>
    <w:rPr>
      <w:rFonts w:cs="Wingdings"/>
    </w:rPr>
  </w:style>
  <w:style w:type="character" w:customStyle="1" w:styleId="ListLabel451">
    <w:name w:val="ListLabel 451"/>
    <w:qFormat/>
    <w:rsid w:val="0090380A"/>
    <w:rPr>
      <w:rFonts w:cs="Wingdings"/>
    </w:rPr>
  </w:style>
  <w:style w:type="character" w:customStyle="1" w:styleId="ListLabel452">
    <w:name w:val="ListLabel 452"/>
    <w:qFormat/>
    <w:rsid w:val="0090380A"/>
    <w:rPr>
      <w:rFonts w:cs="Courier New"/>
    </w:rPr>
  </w:style>
  <w:style w:type="character" w:customStyle="1" w:styleId="ListLabel453">
    <w:name w:val="ListLabel 453"/>
    <w:qFormat/>
    <w:rsid w:val="0090380A"/>
    <w:rPr>
      <w:rFonts w:cs="Wingdings"/>
    </w:rPr>
  </w:style>
  <w:style w:type="character" w:customStyle="1" w:styleId="ListLabel454">
    <w:name w:val="ListLabel 454"/>
    <w:qFormat/>
    <w:rsid w:val="0090380A"/>
    <w:rPr>
      <w:rFonts w:cs="Symbol"/>
    </w:rPr>
  </w:style>
  <w:style w:type="character" w:customStyle="1" w:styleId="ListLabel455">
    <w:name w:val="ListLabel 455"/>
    <w:qFormat/>
    <w:rsid w:val="0090380A"/>
    <w:rPr>
      <w:rFonts w:cs="Courier New"/>
    </w:rPr>
  </w:style>
  <w:style w:type="character" w:customStyle="1" w:styleId="ListLabel456">
    <w:name w:val="ListLabel 456"/>
    <w:qFormat/>
    <w:rsid w:val="0090380A"/>
    <w:rPr>
      <w:rFonts w:cs="Wingdings"/>
    </w:rPr>
  </w:style>
  <w:style w:type="character" w:customStyle="1" w:styleId="ListLabel457">
    <w:name w:val="ListLabel 457"/>
    <w:qFormat/>
    <w:rsid w:val="0090380A"/>
    <w:rPr>
      <w:rFonts w:cs="Symbol"/>
    </w:rPr>
  </w:style>
  <w:style w:type="character" w:customStyle="1" w:styleId="ListLabel458">
    <w:name w:val="ListLabel 458"/>
    <w:qFormat/>
    <w:rsid w:val="0090380A"/>
    <w:rPr>
      <w:rFonts w:cs="Courier New"/>
    </w:rPr>
  </w:style>
  <w:style w:type="character" w:customStyle="1" w:styleId="ListLabel459">
    <w:name w:val="ListLabel 459"/>
    <w:qFormat/>
    <w:rsid w:val="0090380A"/>
    <w:rPr>
      <w:rFonts w:cs="Wingdings"/>
    </w:rPr>
  </w:style>
  <w:style w:type="character" w:customStyle="1" w:styleId="ListLabel460">
    <w:name w:val="ListLabel 460"/>
    <w:qFormat/>
    <w:rsid w:val="0090380A"/>
    <w:rPr>
      <w:rFonts w:cs="Symbol"/>
    </w:rPr>
  </w:style>
  <w:style w:type="character" w:customStyle="1" w:styleId="ListLabel461">
    <w:name w:val="ListLabel 461"/>
    <w:qFormat/>
    <w:rsid w:val="0090380A"/>
    <w:rPr>
      <w:rFonts w:cs="Courier New"/>
    </w:rPr>
  </w:style>
  <w:style w:type="character" w:customStyle="1" w:styleId="ListLabel462">
    <w:name w:val="ListLabel 462"/>
    <w:qFormat/>
    <w:rsid w:val="0090380A"/>
    <w:rPr>
      <w:rFonts w:cs="Wingdings"/>
    </w:rPr>
  </w:style>
  <w:style w:type="character" w:customStyle="1" w:styleId="ListLabel463">
    <w:name w:val="ListLabel 463"/>
    <w:qFormat/>
    <w:rsid w:val="0090380A"/>
    <w:rPr>
      <w:rFonts w:cs="Symbol"/>
    </w:rPr>
  </w:style>
  <w:style w:type="character" w:customStyle="1" w:styleId="ListLabel464">
    <w:name w:val="ListLabel 464"/>
    <w:qFormat/>
    <w:rsid w:val="0090380A"/>
    <w:rPr>
      <w:rFonts w:cs="Courier New"/>
    </w:rPr>
  </w:style>
  <w:style w:type="character" w:customStyle="1" w:styleId="ListLabel465">
    <w:name w:val="ListLabel 465"/>
    <w:qFormat/>
    <w:rsid w:val="0090380A"/>
    <w:rPr>
      <w:rFonts w:cs="Wingdings"/>
    </w:rPr>
  </w:style>
  <w:style w:type="character" w:customStyle="1" w:styleId="ListLabel466">
    <w:name w:val="ListLabel 466"/>
    <w:qFormat/>
    <w:rsid w:val="0090380A"/>
    <w:rPr>
      <w:rFonts w:cs="Symbol"/>
    </w:rPr>
  </w:style>
  <w:style w:type="character" w:customStyle="1" w:styleId="ListLabel467">
    <w:name w:val="ListLabel 467"/>
    <w:qFormat/>
    <w:rsid w:val="0090380A"/>
    <w:rPr>
      <w:rFonts w:cs="Courier New"/>
    </w:rPr>
  </w:style>
  <w:style w:type="character" w:customStyle="1" w:styleId="ListLabel468">
    <w:name w:val="ListLabel 468"/>
    <w:qFormat/>
    <w:rsid w:val="0090380A"/>
    <w:rPr>
      <w:rFonts w:cs="Wingdings"/>
    </w:rPr>
  </w:style>
  <w:style w:type="character" w:customStyle="1" w:styleId="ListLabel469">
    <w:name w:val="ListLabel 469"/>
    <w:qFormat/>
    <w:rsid w:val="0090380A"/>
    <w:rPr>
      <w:rFonts w:cs="Symbol"/>
    </w:rPr>
  </w:style>
  <w:style w:type="character" w:customStyle="1" w:styleId="ListLabel470">
    <w:name w:val="ListLabel 470"/>
    <w:qFormat/>
    <w:rsid w:val="0090380A"/>
    <w:rPr>
      <w:rFonts w:cs="Courier New"/>
    </w:rPr>
  </w:style>
  <w:style w:type="character" w:customStyle="1" w:styleId="ListLabel471">
    <w:name w:val="ListLabel 471"/>
    <w:qFormat/>
    <w:rsid w:val="0090380A"/>
    <w:rPr>
      <w:rFonts w:cs="Wingdings"/>
    </w:rPr>
  </w:style>
  <w:style w:type="character" w:customStyle="1" w:styleId="ListLabel472">
    <w:name w:val="ListLabel 472"/>
    <w:qFormat/>
    <w:rsid w:val="0090380A"/>
    <w:rPr>
      <w:rFonts w:cs="Symbol"/>
    </w:rPr>
  </w:style>
  <w:style w:type="character" w:customStyle="1" w:styleId="ListLabel473">
    <w:name w:val="ListLabel 473"/>
    <w:qFormat/>
    <w:rsid w:val="0090380A"/>
    <w:rPr>
      <w:rFonts w:cs="Courier New"/>
    </w:rPr>
  </w:style>
  <w:style w:type="character" w:customStyle="1" w:styleId="ListLabel474">
    <w:name w:val="ListLabel 474"/>
    <w:qFormat/>
    <w:rsid w:val="0090380A"/>
    <w:rPr>
      <w:rFonts w:cs="Wingdings"/>
    </w:rPr>
  </w:style>
  <w:style w:type="character" w:customStyle="1" w:styleId="ListLabel475">
    <w:name w:val="ListLabel 475"/>
    <w:qFormat/>
    <w:rsid w:val="0090380A"/>
    <w:rPr>
      <w:rFonts w:cs="Symbol"/>
    </w:rPr>
  </w:style>
  <w:style w:type="character" w:customStyle="1" w:styleId="ListLabel476">
    <w:name w:val="ListLabel 476"/>
    <w:qFormat/>
    <w:rsid w:val="0090380A"/>
    <w:rPr>
      <w:rFonts w:cs="Courier New"/>
    </w:rPr>
  </w:style>
  <w:style w:type="character" w:customStyle="1" w:styleId="ListLabel477">
    <w:name w:val="ListLabel 477"/>
    <w:qFormat/>
    <w:rsid w:val="0090380A"/>
    <w:rPr>
      <w:rFonts w:cs="Wingdings"/>
    </w:rPr>
  </w:style>
  <w:style w:type="character" w:customStyle="1" w:styleId="ListLabel478">
    <w:name w:val="ListLabel 478"/>
    <w:qFormat/>
    <w:rsid w:val="0090380A"/>
    <w:rPr>
      <w:rFonts w:cs="Symbol"/>
      <w:b/>
    </w:rPr>
  </w:style>
  <w:style w:type="character" w:customStyle="1" w:styleId="ListLabel479">
    <w:name w:val="ListLabel 479"/>
    <w:qFormat/>
    <w:rsid w:val="0090380A"/>
    <w:rPr>
      <w:rFonts w:cs="Courier New"/>
    </w:rPr>
  </w:style>
  <w:style w:type="character" w:customStyle="1" w:styleId="ListLabel480">
    <w:name w:val="ListLabel 480"/>
    <w:qFormat/>
    <w:rsid w:val="0090380A"/>
    <w:rPr>
      <w:rFonts w:cs="Wingdings"/>
    </w:rPr>
  </w:style>
  <w:style w:type="character" w:customStyle="1" w:styleId="ListLabel481">
    <w:name w:val="ListLabel 481"/>
    <w:qFormat/>
    <w:rsid w:val="0090380A"/>
    <w:rPr>
      <w:rFonts w:cs="Symbol"/>
    </w:rPr>
  </w:style>
  <w:style w:type="character" w:customStyle="1" w:styleId="ListLabel482">
    <w:name w:val="ListLabel 482"/>
    <w:qFormat/>
    <w:rsid w:val="0090380A"/>
    <w:rPr>
      <w:rFonts w:cs="Courier New"/>
    </w:rPr>
  </w:style>
  <w:style w:type="character" w:customStyle="1" w:styleId="ListLabel483">
    <w:name w:val="ListLabel 483"/>
    <w:qFormat/>
    <w:rsid w:val="0090380A"/>
    <w:rPr>
      <w:rFonts w:cs="Wingdings"/>
    </w:rPr>
  </w:style>
  <w:style w:type="character" w:customStyle="1" w:styleId="ListLabel484">
    <w:name w:val="ListLabel 484"/>
    <w:qFormat/>
    <w:rsid w:val="0090380A"/>
    <w:rPr>
      <w:rFonts w:cs="Symbol"/>
    </w:rPr>
  </w:style>
  <w:style w:type="character" w:customStyle="1" w:styleId="ListLabel485">
    <w:name w:val="ListLabel 485"/>
    <w:qFormat/>
    <w:rsid w:val="0090380A"/>
    <w:rPr>
      <w:rFonts w:cs="Courier New"/>
    </w:rPr>
  </w:style>
  <w:style w:type="character" w:customStyle="1" w:styleId="ListLabel486">
    <w:name w:val="ListLabel 486"/>
    <w:qFormat/>
    <w:rsid w:val="0090380A"/>
    <w:rPr>
      <w:rFonts w:cs="Wingdings"/>
    </w:rPr>
  </w:style>
  <w:style w:type="character" w:customStyle="1" w:styleId="ListLabel487">
    <w:name w:val="ListLabel 487"/>
    <w:qFormat/>
    <w:rsid w:val="0090380A"/>
    <w:rPr>
      <w:rFonts w:cs="Symbol"/>
    </w:rPr>
  </w:style>
  <w:style w:type="character" w:customStyle="1" w:styleId="ListLabel488">
    <w:name w:val="ListLabel 488"/>
    <w:qFormat/>
    <w:rsid w:val="0090380A"/>
    <w:rPr>
      <w:rFonts w:cs="Courier New"/>
    </w:rPr>
  </w:style>
  <w:style w:type="character" w:customStyle="1" w:styleId="ListLabel489">
    <w:name w:val="ListLabel 489"/>
    <w:qFormat/>
    <w:rsid w:val="0090380A"/>
    <w:rPr>
      <w:rFonts w:cs="Wingdings"/>
    </w:rPr>
  </w:style>
  <w:style w:type="character" w:customStyle="1" w:styleId="ListLabel490">
    <w:name w:val="ListLabel 490"/>
    <w:qFormat/>
    <w:rsid w:val="0090380A"/>
    <w:rPr>
      <w:rFonts w:cs="Symbol"/>
    </w:rPr>
  </w:style>
  <w:style w:type="character" w:customStyle="1" w:styleId="ListLabel491">
    <w:name w:val="ListLabel 491"/>
    <w:qFormat/>
    <w:rsid w:val="0090380A"/>
    <w:rPr>
      <w:rFonts w:cs="Courier New"/>
    </w:rPr>
  </w:style>
  <w:style w:type="character" w:customStyle="1" w:styleId="ListLabel492">
    <w:name w:val="ListLabel 492"/>
    <w:qFormat/>
    <w:rsid w:val="0090380A"/>
    <w:rPr>
      <w:rFonts w:cs="Wingdings"/>
    </w:rPr>
  </w:style>
  <w:style w:type="character" w:customStyle="1" w:styleId="ListLabel493">
    <w:name w:val="ListLabel 493"/>
    <w:qFormat/>
    <w:rsid w:val="0090380A"/>
    <w:rPr>
      <w:rFonts w:cs="Symbol"/>
    </w:rPr>
  </w:style>
  <w:style w:type="character" w:customStyle="1" w:styleId="ListLabel494">
    <w:name w:val="ListLabel 494"/>
    <w:qFormat/>
    <w:rsid w:val="0090380A"/>
    <w:rPr>
      <w:rFonts w:cs="Courier New"/>
    </w:rPr>
  </w:style>
  <w:style w:type="character" w:customStyle="1" w:styleId="ListLabel495">
    <w:name w:val="ListLabel 495"/>
    <w:qFormat/>
    <w:rsid w:val="0090380A"/>
    <w:rPr>
      <w:rFonts w:cs="Wingdings"/>
    </w:rPr>
  </w:style>
  <w:style w:type="character" w:customStyle="1" w:styleId="ListLabel496">
    <w:name w:val="ListLabel 496"/>
    <w:qFormat/>
    <w:rsid w:val="0090380A"/>
    <w:rPr>
      <w:rFonts w:cs="Symbol"/>
    </w:rPr>
  </w:style>
  <w:style w:type="character" w:customStyle="1" w:styleId="ListLabel497">
    <w:name w:val="ListLabel 497"/>
    <w:qFormat/>
    <w:rsid w:val="0090380A"/>
    <w:rPr>
      <w:rFonts w:cs="Courier New"/>
    </w:rPr>
  </w:style>
  <w:style w:type="character" w:customStyle="1" w:styleId="ListLabel498">
    <w:name w:val="ListLabel 498"/>
    <w:qFormat/>
    <w:rsid w:val="0090380A"/>
    <w:rPr>
      <w:rFonts w:cs="Wingdings"/>
    </w:rPr>
  </w:style>
  <w:style w:type="character" w:customStyle="1" w:styleId="ListLabel499">
    <w:name w:val="ListLabel 499"/>
    <w:qFormat/>
    <w:rsid w:val="0090380A"/>
    <w:rPr>
      <w:rFonts w:cs="Symbol"/>
    </w:rPr>
  </w:style>
  <w:style w:type="character" w:customStyle="1" w:styleId="ListLabel500">
    <w:name w:val="ListLabel 500"/>
    <w:qFormat/>
    <w:rsid w:val="0090380A"/>
    <w:rPr>
      <w:rFonts w:cs="Courier New"/>
    </w:rPr>
  </w:style>
  <w:style w:type="character" w:customStyle="1" w:styleId="ListLabel501">
    <w:name w:val="ListLabel 501"/>
    <w:qFormat/>
    <w:rsid w:val="0090380A"/>
    <w:rPr>
      <w:rFonts w:cs="Wingdings"/>
    </w:rPr>
  </w:style>
  <w:style w:type="character" w:customStyle="1" w:styleId="ListLabel502">
    <w:name w:val="ListLabel 502"/>
    <w:qFormat/>
    <w:rsid w:val="0090380A"/>
    <w:rPr>
      <w:rFonts w:cs="Symbol"/>
    </w:rPr>
  </w:style>
  <w:style w:type="character" w:customStyle="1" w:styleId="ListLabel503">
    <w:name w:val="ListLabel 503"/>
    <w:qFormat/>
    <w:rsid w:val="0090380A"/>
    <w:rPr>
      <w:rFonts w:cs="Courier New"/>
    </w:rPr>
  </w:style>
  <w:style w:type="character" w:customStyle="1" w:styleId="ListLabel504">
    <w:name w:val="ListLabel 504"/>
    <w:qFormat/>
    <w:rsid w:val="0090380A"/>
    <w:rPr>
      <w:rFonts w:cs="Wingdings"/>
    </w:rPr>
  </w:style>
  <w:style w:type="character" w:customStyle="1" w:styleId="ListLabel505">
    <w:name w:val="ListLabel 505"/>
    <w:qFormat/>
    <w:rsid w:val="0090380A"/>
    <w:rPr>
      <w:rFonts w:cs="Arial"/>
    </w:rPr>
  </w:style>
  <w:style w:type="character" w:customStyle="1" w:styleId="ListLabel506">
    <w:name w:val="ListLabel 506"/>
    <w:qFormat/>
    <w:rsid w:val="0090380A"/>
    <w:rPr>
      <w:rFonts w:cs="Courier New"/>
    </w:rPr>
  </w:style>
  <w:style w:type="character" w:customStyle="1" w:styleId="ListLabel507">
    <w:name w:val="ListLabel 507"/>
    <w:qFormat/>
    <w:rsid w:val="0090380A"/>
    <w:rPr>
      <w:rFonts w:cs="Wingdings"/>
    </w:rPr>
  </w:style>
  <w:style w:type="character" w:customStyle="1" w:styleId="ListLabel508">
    <w:name w:val="ListLabel 508"/>
    <w:qFormat/>
    <w:rsid w:val="0090380A"/>
    <w:rPr>
      <w:rFonts w:cs="Symbol"/>
    </w:rPr>
  </w:style>
  <w:style w:type="character" w:customStyle="1" w:styleId="ListLabel509">
    <w:name w:val="ListLabel 509"/>
    <w:qFormat/>
    <w:rsid w:val="0090380A"/>
    <w:rPr>
      <w:rFonts w:cs="Courier New"/>
    </w:rPr>
  </w:style>
  <w:style w:type="character" w:customStyle="1" w:styleId="ListLabel510">
    <w:name w:val="ListLabel 510"/>
    <w:qFormat/>
    <w:rsid w:val="0090380A"/>
    <w:rPr>
      <w:rFonts w:cs="Wingdings"/>
    </w:rPr>
  </w:style>
  <w:style w:type="character" w:customStyle="1" w:styleId="ListLabel511">
    <w:name w:val="ListLabel 511"/>
    <w:qFormat/>
    <w:rsid w:val="0090380A"/>
    <w:rPr>
      <w:rFonts w:cs="Symbol"/>
    </w:rPr>
  </w:style>
  <w:style w:type="character" w:customStyle="1" w:styleId="ListLabel512">
    <w:name w:val="ListLabel 512"/>
    <w:qFormat/>
    <w:rsid w:val="0090380A"/>
    <w:rPr>
      <w:rFonts w:cs="Courier New"/>
    </w:rPr>
  </w:style>
  <w:style w:type="character" w:customStyle="1" w:styleId="ListLabel513">
    <w:name w:val="ListLabel 513"/>
    <w:qFormat/>
    <w:rsid w:val="0090380A"/>
    <w:rPr>
      <w:rFonts w:cs="Wingdings"/>
    </w:rPr>
  </w:style>
  <w:style w:type="character" w:customStyle="1" w:styleId="ListLabel514">
    <w:name w:val="ListLabel 514"/>
    <w:qFormat/>
    <w:rsid w:val="0090380A"/>
    <w:rPr>
      <w:rFonts w:cs="Symbol"/>
    </w:rPr>
  </w:style>
  <w:style w:type="character" w:customStyle="1" w:styleId="ListLabel515">
    <w:name w:val="ListLabel 515"/>
    <w:qFormat/>
    <w:rsid w:val="0090380A"/>
    <w:rPr>
      <w:rFonts w:cs="Courier New"/>
    </w:rPr>
  </w:style>
  <w:style w:type="character" w:customStyle="1" w:styleId="ListLabel516">
    <w:name w:val="ListLabel 516"/>
    <w:qFormat/>
    <w:rsid w:val="0090380A"/>
    <w:rPr>
      <w:rFonts w:cs="Wingdings"/>
    </w:rPr>
  </w:style>
  <w:style w:type="character" w:customStyle="1" w:styleId="ListLabel517">
    <w:name w:val="ListLabel 517"/>
    <w:qFormat/>
    <w:rsid w:val="0090380A"/>
    <w:rPr>
      <w:rFonts w:cs="Symbol"/>
    </w:rPr>
  </w:style>
  <w:style w:type="character" w:customStyle="1" w:styleId="ListLabel518">
    <w:name w:val="ListLabel 518"/>
    <w:qFormat/>
    <w:rsid w:val="0090380A"/>
    <w:rPr>
      <w:rFonts w:cs="Courier New"/>
    </w:rPr>
  </w:style>
  <w:style w:type="character" w:customStyle="1" w:styleId="ListLabel519">
    <w:name w:val="ListLabel 519"/>
    <w:qFormat/>
    <w:rsid w:val="0090380A"/>
    <w:rPr>
      <w:rFonts w:cs="Wingdings"/>
    </w:rPr>
  </w:style>
  <w:style w:type="character" w:customStyle="1" w:styleId="ListLabel520">
    <w:name w:val="ListLabel 520"/>
    <w:qFormat/>
    <w:rsid w:val="0090380A"/>
    <w:rPr>
      <w:rFonts w:cs="Symbol"/>
    </w:rPr>
  </w:style>
  <w:style w:type="character" w:customStyle="1" w:styleId="ListLabel521">
    <w:name w:val="ListLabel 521"/>
    <w:qFormat/>
    <w:rsid w:val="0090380A"/>
    <w:rPr>
      <w:rFonts w:cs="Courier New"/>
    </w:rPr>
  </w:style>
  <w:style w:type="character" w:customStyle="1" w:styleId="ListLabel522">
    <w:name w:val="ListLabel 522"/>
    <w:qFormat/>
    <w:rsid w:val="0090380A"/>
    <w:rPr>
      <w:rFonts w:cs="Wingdings"/>
    </w:rPr>
  </w:style>
  <w:style w:type="character" w:customStyle="1" w:styleId="ListLabel523">
    <w:name w:val="ListLabel 523"/>
    <w:qFormat/>
    <w:rsid w:val="0090380A"/>
    <w:rPr>
      <w:rFonts w:cs="Symbol"/>
    </w:rPr>
  </w:style>
  <w:style w:type="character" w:customStyle="1" w:styleId="ListLabel524">
    <w:name w:val="ListLabel 524"/>
    <w:qFormat/>
    <w:rsid w:val="0090380A"/>
    <w:rPr>
      <w:rFonts w:cs="Courier New"/>
    </w:rPr>
  </w:style>
  <w:style w:type="character" w:customStyle="1" w:styleId="ListLabel525">
    <w:name w:val="ListLabel 525"/>
    <w:qFormat/>
    <w:rsid w:val="0090380A"/>
    <w:rPr>
      <w:rFonts w:cs="Wingdings"/>
    </w:rPr>
  </w:style>
  <w:style w:type="character" w:customStyle="1" w:styleId="ListLabel526">
    <w:name w:val="ListLabel 526"/>
    <w:qFormat/>
    <w:rsid w:val="0090380A"/>
    <w:rPr>
      <w:rFonts w:cs="Symbol"/>
    </w:rPr>
  </w:style>
  <w:style w:type="character" w:customStyle="1" w:styleId="ListLabel527">
    <w:name w:val="ListLabel 527"/>
    <w:qFormat/>
    <w:rsid w:val="0090380A"/>
    <w:rPr>
      <w:rFonts w:cs="Courier New"/>
    </w:rPr>
  </w:style>
  <w:style w:type="character" w:customStyle="1" w:styleId="ListLabel528">
    <w:name w:val="ListLabel 528"/>
    <w:qFormat/>
    <w:rsid w:val="0090380A"/>
    <w:rPr>
      <w:rFonts w:cs="Wingdings"/>
    </w:rPr>
  </w:style>
  <w:style w:type="character" w:customStyle="1" w:styleId="ListLabel529">
    <w:name w:val="ListLabel 529"/>
    <w:qFormat/>
    <w:rsid w:val="0090380A"/>
    <w:rPr>
      <w:rFonts w:cs="Symbol"/>
    </w:rPr>
  </w:style>
  <w:style w:type="character" w:customStyle="1" w:styleId="ListLabel530">
    <w:name w:val="ListLabel 530"/>
    <w:qFormat/>
    <w:rsid w:val="0090380A"/>
    <w:rPr>
      <w:rFonts w:cs="Courier New"/>
    </w:rPr>
  </w:style>
  <w:style w:type="character" w:customStyle="1" w:styleId="ListLabel531">
    <w:name w:val="ListLabel 531"/>
    <w:qFormat/>
    <w:rsid w:val="0090380A"/>
    <w:rPr>
      <w:rFonts w:cs="Wingdings"/>
    </w:rPr>
  </w:style>
  <w:style w:type="character" w:customStyle="1" w:styleId="ListLabel532">
    <w:name w:val="ListLabel 532"/>
    <w:qFormat/>
    <w:rsid w:val="0090380A"/>
    <w:rPr>
      <w:rFonts w:cs="Symbol"/>
    </w:rPr>
  </w:style>
  <w:style w:type="character" w:customStyle="1" w:styleId="ListLabel533">
    <w:name w:val="ListLabel 533"/>
    <w:qFormat/>
    <w:rsid w:val="0090380A"/>
    <w:rPr>
      <w:rFonts w:cs="Courier New"/>
    </w:rPr>
  </w:style>
  <w:style w:type="character" w:customStyle="1" w:styleId="ListLabel534">
    <w:name w:val="ListLabel 534"/>
    <w:qFormat/>
    <w:rsid w:val="0090380A"/>
    <w:rPr>
      <w:rFonts w:cs="Wingdings"/>
    </w:rPr>
  </w:style>
  <w:style w:type="character" w:customStyle="1" w:styleId="ListLabel535">
    <w:name w:val="ListLabel 535"/>
    <w:qFormat/>
    <w:rsid w:val="0090380A"/>
    <w:rPr>
      <w:rFonts w:cs="Symbol"/>
    </w:rPr>
  </w:style>
  <w:style w:type="character" w:customStyle="1" w:styleId="ListLabel536">
    <w:name w:val="ListLabel 536"/>
    <w:qFormat/>
    <w:rsid w:val="0090380A"/>
    <w:rPr>
      <w:rFonts w:cs="Courier New"/>
    </w:rPr>
  </w:style>
  <w:style w:type="character" w:customStyle="1" w:styleId="ListLabel537">
    <w:name w:val="ListLabel 537"/>
    <w:qFormat/>
    <w:rsid w:val="0090380A"/>
    <w:rPr>
      <w:rFonts w:cs="Wingdings"/>
    </w:rPr>
  </w:style>
  <w:style w:type="character" w:customStyle="1" w:styleId="ListLabel538">
    <w:name w:val="ListLabel 538"/>
    <w:qFormat/>
    <w:rsid w:val="0090380A"/>
    <w:rPr>
      <w:rFonts w:cs="Symbol"/>
    </w:rPr>
  </w:style>
  <w:style w:type="character" w:customStyle="1" w:styleId="ListLabel539">
    <w:name w:val="ListLabel 539"/>
    <w:qFormat/>
    <w:rsid w:val="0090380A"/>
    <w:rPr>
      <w:rFonts w:cs="Courier New"/>
    </w:rPr>
  </w:style>
  <w:style w:type="character" w:customStyle="1" w:styleId="ListLabel540">
    <w:name w:val="ListLabel 540"/>
    <w:qFormat/>
    <w:rsid w:val="0090380A"/>
    <w:rPr>
      <w:rFonts w:cs="Wingdings"/>
    </w:rPr>
  </w:style>
  <w:style w:type="character" w:customStyle="1" w:styleId="ListLabel541">
    <w:name w:val="ListLabel 541"/>
    <w:qFormat/>
    <w:rsid w:val="0090380A"/>
    <w:rPr>
      <w:b w:val="0"/>
      <w:color w:val="00000A"/>
    </w:rPr>
  </w:style>
  <w:style w:type="character" w:customStyle="1" w:styleId="ListLabel542">
    <w:name w:val="ListLabel 542"/>
    <w:qFormat/>
    <w:rsid w:val="0090380A"/>
    <w:rPr>
      <w:rFonts w:cs="Symbol"/>
      <w:b/>
    </w:rPr>
  </w:style>
  <w:style w:type="character" w:customStyle="1" w:styleId="ListLabel543">
    <w:name w:val="ListLabel 543"/>
    <w:qFormat/>
    <w:rsid w:val="0090380A"/>
    <w:rPr>
      <w:b/>
    </w:rPr>
  </w:style>
  <w:style w:type="character" w:customStyle="1" w:styleId="ListLabel544">
    <w:name w:val="ListLabel 544"/>
    <w:qFormat/>
    <w:rsid w:val="0090380A"/>
    <w:rPr>
      <w:b w:val="0"/>
      <w:color w:val="00000A"/>
    </w:rPr>
  </w:style>
  <w:style w:type="character" w:customStyle="1" w:styleId="ListLabel545">
    <w:name w:val="ListLabel 545"/>
    <w:qFormat/>
    <w:rsid w:val="0090380A"/>
    <w:rPr>
      <w:rFonts w:cs="Symbol"/>
      <w:b/>
    </w:rPr>
  </w:style>
  <w:style w:type="character" w:customStyle="1" w:styleId="ListLabel546">
    <w:name w:val="ListLabel 546"/>
    <w:qFormat/>
    <w:rsid w:val="0090380A"/>
    <w:rPr>
      <w:b/>
    </w:rPr>
  </w:style>
  <w:style w:type="character" w:customStyle="1" w:styleId="ListLabel547">
    <w:name w:val="ListLabel 547"/>
    <w:qFormat/>
    <w:rsid w:val="0090380A"/>
    <w:rPr>
      <w:color w:val="00000A"/>
    </w:rPr>
  </w:style>
  <w:style w:type="character" w:customStyle="1" w:styleId="ListLabel548">
    <w:name w:val="ListLabel 548"/>
    <w:qFormat/>
    <w:rsid w:val="0090380A"/>
    <w:rPr>
      <w:rFonts w:cs="Symbol"/>
      <w:b/>
    </w:rPr>
  </w:style>
  <w:style w:type="character" w:customStyle="1" w:styleId="ListLabel549">
    <w:name w:val="ListLabel 549"/>
    <w:qFormat/>
    <w:rsid w:val="0090380A"/>
    <w:rPr>
      <w:b/>
    </w:rPr>
  </w:style>
  <w:style w:type="character" w:customStyle="1" w:styleId="ListLabel550">
    <w:name w:val="ListLabel 550"/>
    <w:qFormat/>
    <w:rsid w:val="0090380A"/>
    <w:rPr>
      <w:rFonts w:cs="Wingdings"/>
      <w:b/>
      <w:i w:val="0"/>
    </w:rPr>
  </w:style>
  <w:style w:type="character" w:customStyle="1" w:styleId="ListLabel551">
    <w:name w:val="ListLabel 551"/>
    <w:qFormat/>
    <w:rsid w:val="0090380A"/>
    <w:rPr>
      <w:rFonts w:cs="Courier New"/>
    </w:rPr>
  </w:style>
  <w:style w:type="character" w:customStyle="1" w:styleId="ListLabel552">
    <w:name w:val="ListLabel 552"/>
    <w:qFormat/>
    <w:rsid w:val="0090380A"/>
    <w:rPr>
      <w:rFonts w:cs="Wingdings"/>
    </w:rPr>
  </w:style>
  <w:style w:type="character" w:customStyle="1" w:styleId="ListLabel553">
    <w:name w:val="ListLabel 553"/>
    <w:qFormat/>
    <w:rsid w:val="0090380A"/>
    <w:rPr>
      <w:rFonts w:cs="Symbol"/>
    </w:rPr>
  </w:style>
  <w:style w:type="character" w:customStyle="1" w:styleId="ListLabel554">
    <w:name w:val="ListLabel 554"/>
    <w:qFormat/>
    <w:rsid w:val="0090380A"/>
    <w:rPr>
      <w:rFonts w:cs="Courier New"/>
    </w:rPr>
  </w:style>
  <w:style w:type="character" w:customStyle="1" w:styleId="ListLabel555">
    <w:name w:val="ListLabel 555"/>
    <w:qFormat/>
    <w:rsid w:val="0090380A"/>
    <w:rPr>
      <w:rFonts w:cs="Wingdings"/>
    </w:rPr>
  </w:style>
  <w:style w:type="character" w:customStyle="1" w:styleId="ListLabel556">
    <w:name w:val="ListLabel 556"/>
    <w:qFormat/>
    <w:rsid w:val="0090380A"/>
    <w:rPr>
      <w:rFonts w:cs="Symbol"/>
    </w:rPr>
  </w:style>
  <w:style w:type="character" w:customStyle="1" w:styleId="ListLabel557">
    <w:name w:val="ListLabel 557"/>
    <w:qFormat/>
    <w:rsid w:val="0090380A"/>
    <w:rPr>
      <w:rFonts w:cs="Courier New"/>
    </w:rPr>
  </w:style>
  <w:style w:type="character" w:customStyle="1" w:styleId="ListLabel558">
    <w:name w:val="ListLabel 558"/>
    <w:qFormat/>
    <w:rsid w:val="0090380A"/>
    <w:rPr>
      <w:rFonts w:cs="Wingdings"/>
    </w:rPr>
  </w:style>
  <w:style w:type="character" w:customStyle="1" w:styleId="ListLabel559">
    <w:name w:val="ListLabel 559"/>
    <w:qFormat/>
    <w:rsid w:val="0090380A"/>
    <w:rPr>
      <w:rFonts w:cs="Wingdings"/>
    </w:rPr>
  </w:style>
  <w:style w:type="character" w:customStyle="1" w:styleId="ListLabel560">
    <w:name w:val="ListLabel 560"/>
    <w:qFormat/>
    <w:rsid w:val="0090380A"/>
    <w:rPr>
      <w:rFonts w:cs="Courier New"/>
    </w:rPr>
  </w:style>
  <w:style w:type="character" w:customStyle="1" w:styleId="ListLabel561">
    <w:name w:val="ListLabel 561"/>
    <w:qFormat/>
    <w:rsid w:val="0090380A"/>
    <w:rPr>
      <w:rFonts w:cs="Wingdings"/>
    </w:rPr>
  </w:style>
  <w:style w:type="character" w:customStyle="1" w:styleId="ListLabel562">
    <w:name w:val="ListLabel 562"/>
    <w:qFormat/>
    <w:rsid w:val="0090380A"/>
    <w:rPr>
      <w:rFonts w:cs="Symbol"/>
    </w:rPr>
  </w:style>
  <w:style w:type="character" w:customStyle="1" w:styleId="ListLabel563">
    <w:name w:val="ListLabel 563"/>
    <w:qFormat/>
    <w:rsid w:val="0090380A"/>
    <w:rPr>
      <w:rFonts w:cs="Courier New"/>
    </w:rPr>
  </w:style>
  <w:style w:type="character" w:customStyle="1" w:styleId="ListLabel564">
    <w:name w:val="ListLabel 564"/>
    <w:qFormat/>
    <w:rsid w:val="0090380A"/>
    <w:rPr>
      <w:rFonts w:cs="Wingdings"/>
    </w:rPr>
  </w:style>
  <w:style w:type="character" w:customStyle="1" w:styleId="ListLabel565">
    <w:name w:val="ListLabel 565"/>
    <w:qFormat/>
    <w:rsid w:val="0090380A"/>
    <w:rPr>
      <w:rFonts w:cs="Symbol"/>
    </w:rPr>
  </w:style>
  <w:style w:type="character" w:customStyle="1" w:styleId="ListLabel566">
    <w:name w:val="ListLabel 566"/>
    <w:qFormat/>
    <w:rsid w:val="0090380A"/>
    <w:rPr>
      <w:rFonts w:cs="Courier New"/>
    </w:rPr>
  </w:style>
  <w:style w:type="character" w:customStyle="1" w:styleId="ListLabel567">
    <w:name w:val="ListLabel 567"/>
    <w:qFormat/>
    <w:rsid w:val="0090380A"/>
    <w:rPr>
      <w:rFonts w:cs="Wingdings"/>
    </w:rPr>
  </w:style>
  <w:style w:type="character" w:customStyle="1" w:styleId="ListLabel568">
    <w:name w:val="ListLabel 568"/>
    <w:qFormat/>
    <w:rsid w:val="0090380A"/>
    <w:rPr>
      <w:rFonts w:cs="Wingdings"/>
    </w:rPr>
  </w:style>
  <w:style w:type="character" w:customStyle="1" w:styleId="ListLabel569">
    <w:name w:val="ListLabel 569"/>
    <w:qFormat/>
    <w:rsid w:val="0090380A"/>
    <w:rPr>
      <w:rFonts w:cs="Courier New"/>
    </w:rPr>
  </w:style>
  <w:style w:type="character" w:customStyle="1" w:styleId="ListLabel570">
    <w:name w:val="ListLabel 570"/>
    <w:qFormat/>
    <w:rsid w:val="0090380A"/>
    <w:rPr>
      <w:rFonts w:cs="Wingdings"/>
    </w:rPr>
  </w:style>
  <w:style w:type="character" w:customStyle="1" w:styleId="ListLabel571">
    <w:name w:val="ListLabel 571"/>
    <w:qFormat/>
    <w:rsid w:val="0090380A"/>
    <w:rPr>
      <w:rFonts w:cs="Symbol"/>
    </w:rPr>
  </w:style>
  <w:style w:type="character" w:customStyle="1" w:styleId="ListLabel572">
    <w:name w:val="ListLabel 572"/>
    <w:qFormat/>
    <w:rsid w:val="0090380A"/>
    <w:rPr>
      <w:rFonts w:cs="Courier New"/>
    </w:rPr>
  </w:style>
  <w:style w:type="character" w:customStyle="1" w:styleId="ListLabel573">
    <w:name w:val="ListLabel 573"/>
    <w:qFormat/>
    <w:rsid w:val="0090380A"/>
    <w:rPr>
      <w:rFonts w:cs="Wingdings"/>
    </w:rPr>
  </w:style>
  <w:style w:type="character" w:customStyle="1" w:styleId="ListLabel574">
    <w:name w:val="ListLabel 574"/>
    <w:qFormat/>
    <w:rsid w:val="0090380A"/>
    <w:rPr>
      <w:rFonts w:cs="Symbol"/>
    </w:rPr>
  </w:style>
  <w:style w:type="character" w:customStyle="1" w:styleId="ListLabel575">
    <w:name w:val="ListLabel 575"/>
    <w:qFormat/>
    <w:rsid w:val="0090380A"/>
    <w:rPr>
      <w:rFonts w:cs="Courier New"/>
    </w:rPr>
  </w:style>
  <w:style w:type="character" w:customStyle="1" w:styleId="ListLabel576">
    <w:name w:val="ListLabel 576"/>
    <w:qFormat/>
    <w:rsid w:val="0090380A"/>
    <w:rPr>
      <w:rFonts w:cs="Wingdings"/>
    </w:rPr>
  </w:style>
  <w:style w:type="character" w:customStyle="1" w:styleId="ListLabel577">
    <w:name w:val="ListLabel 577"/>
    <w:qFormat/>
    <w:rsid w:val="0090380A"/>
    <w:rPr>
      <w:rFonts w:cs="Wingdings"/>
    </w:rPr>
  </w:style>
  <w:style w:type="character" w:customStyle="1" w:styleId="ListLabel578">
    <w:name w:val="ListLabel 578"/>
    <w:qFormat/>
    <w:rsid w:val="0090380A"/>
    <w:rPr>
      <w:rFonts w:cs="Courier New"/>
    </w:rPr>
  </w:style>
  <w:style w:type="character" w:customStyle="1" w:styleId="ListLabel579">
    <w:name w:val="ListLabel 579"/>
    <w:qFormat/>
    <w:rsid w:val="0090380A"/>
    <w:rPr>
      <w:rFonts w:cs="Wingdings"/>
    </w:rPr>
  </w:style>
  <w:style w:type="character" w:customStyle="1" w:styleId="ListLabel580">
    <w:name w:val="ListLabel 580"/>
    <w:qFormat/>
    <w:rsid w:val="0090380A"/>
    <w:rPr>
      <w:rFonts w:cs="Symbol"/>
    </w:rPr>
  </w:style>
  <w:style w:type="character" w:customStyle="1" w:styleId="ListLabel581">
    <w:name w:val="ListLabel 581"/>
    <w:qFormat/>
    <w:rsid w:val="0090380A"/>
    <w:rPr>
      <w:rFonts w:cs="Courier New"/>
    </w:rPr>
  </w:style>
  <w:style w:type="character" w:customStyle="1" w:styleId="ListLabel582">
    <w:name w:val="ListLabel 582"/>
    <w:qFormat/>
    <w:rsid w:val="0090380A"/>
    <w:rPr>
      <w:rFonts w:cs="Wingdings"/>
    </w:rPr>
  </w:style>
  <w:style w:type="character" w:customStyle="1" w:styleId="ListLabel583">
    <w:name w:val="ListLabel 583"/>
    <w:qFormat/>
    <w:rsid w:val="0090380A"/>
    <w:rPr>
      <w:rFonts w:cs="Symbol"/>
    </w:rPr>
  </w:style>
  <w:style w:type="character" w:customStyle="1" w:styleId="ListLabel584">
    <w:name w:val="ListLabel 584"/>
    <w:qFormat/>
    <w:rsid w:val="0090380A"/>
    <w:rPr>
      <w:rFonts w:cs="Courier New"/>
    </w:rPr>
  </w:style>
  <w:style w:type="character" w:customStyle="1" w:styleId="ListLabel585">
    <w:name w:val="ListLabel 585"/>
    <w:qFormat/>
    <w:rsid w:val="0090380A"/>
    <w:rPr>
      <w:rFonts w:cs="Wingdings"/>
    </w:rPr>
  </w:style>
  <w:style w:type="character" w:customStyle="1" w:styleId="ListLabel586">
    <w:name w:val="ListLabel 586"/>
    <w:qFormat/>
    <w:rsid w:val="0090380A"/>
    <w:rPr>
      <w:rFonts w:cs="Wingdings"/>
    </w:rPr>
  </w:style>
  <w:style w:type="character" w:customStyle="1" w:styleId="ListLabel587">
    <w:name w:val="ListLabel 587"/>
    <w:qFormat/>
    <w:rsid w:val="0090380A"/>
    <w:rPr>
      <w:rFonts w:cs="Courier New"/>
    </w:rPr>
  </w:style>
  <w:style w:type="character" w:customStyle="1" w:styleId="ListLabel588">
    <w:name w:val="ListLabel 588"/>
    <w:qFormat/>
    <w:rsid w:val="0090380A"/>
    <w:rPr>
      <w:rFonts w:cs="Wingdings"/>
    </w:rPr>
  </w:style>
  <w:style w:type="character" w:customStyle="1" w:styleId="ListLabel589">
    <w:name w:val="ListLabel 589"/>
    <w:qFormat/>
    <w:rsid w:val="0090380A"/>
    <w:rPr>
      <w:rFonts w:cs="Symbol"/>
    </w:rPr>
  </w:style>
  <w:style w:type="character" w:customStyle="1" w:styleId="ListLabel590">
    <w:name w:val="ListLabel 590"/>
    <w:qFormat/>
    <w:rsid w:val="0090380A"/>
    <w:rPr>
      <w:rFonts w:cs="Courier New"/>
    </w:rPr>
  </w:style>
  <w:style w:type="character" w:customStyle="1" w:styleId="ListLabel591">
    <w:name w:val="ListLabel 591"/>
    <w:qFormat/>
    <w:rsid w:val="0090380A"/>
    <w:rPr>
      <w:rFonts w:cs="Wingdings"/>
    </w:rPr>
  </w:style>
  <w:style w:type="character" w:customStyle="1" w:styleId="ListLabel592">
    <w:name w:val="ListLabel 592"/>
    <w:qFormat/>
    <w:rsid w:val="0090380A"/>
    <w:rPr>
      <w:rFonts w:cs="Symbol"/>
    </w:rPr>
  </w:style>
  <w:style w:type="character" w:customStyle="1" w:styleId="ListLabel593">
    <w:name w:val="ListLabel 593"/>
    <w:qFormat/>
    <w:rsid w:val="0090380A"/>
    <w:rPr>
      <w:rFonts w:cs="Courier New"/>
    </w:rPr>
  </w:style>
  <w:style w:type="character" w:customStyle="1" w:styleId="ListLabel594">
    <w:name w:val="ListLabel 594"/>
    <w:qFormat/>
    <w:rsid w:val="0090380A"/>
    <w:rPr>
      <w:rFonts w:cs="Wingdings"/>
    </w:rPr>
  </w:style>
  <w:style w:type="character" w:customStyle="1" w:styleId="ListLabel595">
    <w:name w:val="ListLabel 595"/>
    <w:qFormat/>
    <w:rsid w:val="0090380A"/>
    <w:rPr>
      <w:color w:val="00000A"/>
    </w:rPr>
  </w:style>
  <w:style w:type="character" w:customStyle="1" w:styleId="ListLabel596">
    <w:name w:val="ListLabel 596"/>
    <w:qFormat/>
    <w:rsid w:val="0090380A"/>
    <w:rPr>
      <w:rFonts w:cs="Symbol"/>
      <w:b/>
    </w:rPr>
  </w:style>
  <w:style w:type="character" w:customStyle="1" w:styleId="ListLabel597">
    <w:name w:val="ListLabel 597"/>
    <w:qFormat/>
    <w:rsid w:val="0090380A"/>
    <w:rPr>
      <w:b/>
    </w:rPr>
  </w:style>
  <w:style w:type="character" w:customStyle="1" w:styleId="ListLabel598">
    <w:name w:val="ListLabel 598"/>
    <w:qFormat/>
    <w:rsid w:val="0090380A"/>
    <w:rPr>
      <w:rFonts w:cs="Calibri"/>
    </w:rPr>
  </w:style>
  <w:style w:type="character" w:customStyle="1" w:styleId="ListLabel599">
    <w:name w:val="ListLabel 599"/>
    <w:qFormat/>
    <w:rsid w:val="0090380A"/>
    <w:rPr>
      <w:rFonts w:cs="Calibri"/>
    </w:rPr>
  </w:style>
  <w:style w:type="character" w:customStyle="1" w:styleId="ListLabel600">
    <w:name w:val="ListLabel 600"/>
    <w:qFormat/>
    <w:rsid w:val="0090380A"/>
    <w:rPr>
      <w:color w:val="00000A"/>
    </w:rPr>
  </w:style>
  <w:style w:type="character" w:customStyle="1" w:styleId="ListLabel601">
    <w:name w:val="ListLabel 601"/>
    <w:qFormat/>
    <w:rsid w:val="0090380A"/>
    <w:rPr>
      <w:rFonts w:cs="Symbol"/>
      <w:b/>
    </w:rPr>
  </w:style>
  <w:style w:type="character" w:customStyle="1" w:styleId="ListLabel602">
    <w:name w:val="ListLabel 602"/>
    <w:qFormat/>
    <w:rsid w:val="0090380A"/>
    <w:rPr>
      <w:b/>
    </w:rPr>
  </w:style>
  <w:style w:type="character" w:customStyle="1" w:styleId="ListLabel603">
    <w:name w:val="ListLabel 603"/>
    <w:qFormat/>
    <w:rsid w:val="0090380A"/>
    <w:rPr>
      <w:rFonts w:cs="Symbol"/>
    </w:rPr>
  </w:style>
  <w:style w:type="character" w:customStyle="1" w:styleId="ListLabel604">
    <w:name w:val="ListLabel 604"/>
    <w:qFormat/>
    <w:rsid w:val="0090380A"/>
    <w:rPr>
      <w:rFonts w:cs="Courier New"/>
    </w:rPr>
  </w:style>
  <w:style w:type="character" w:customStyle="1" w:styleId="ListLabel605">
    <w:name w:val="ListLabel 605"/>
    <w:qFormat/>
    <w:rsid w:val="0090380A"/>
    <w:rPr>
      <w:rFonts w:cs="Wingdings"/>
    </w:rPr>
  </w:style>
  <w:style w:type="character" w:customStyle="1" w:styleId="ListLabel606">
    <w:name w:val="ListLabel 606"/>
    <w:qFormat/>
    <w:rsid w:val="0090380A"/>
    <w:rPr>
      <w:rFonts w:cs="Symbol"/>
    </w:rPr>
  </w:style>
  <w:style w:type="character" w:customStyle="1" w:styleId="ListLabel607">
    <w:name w:val="ListLabel 607"/>
    <w:qFormat/>
    <w:rsid w:val="0090380A"/>
    <w:rPr>
      <w:rFonts w:cs="Courier New"/>
    </w:rPr>
  </w:style>
  <w:style w:type="character" w:customStyle="1" w:styleId="ListLabel608">
    <w:name w:val="ListLabel 608"/>
    <w:qFormat/>
    <w:rsid w:val="0090380A"/>
    <w:rPr>
      <w:rFonts w:cs="Wingdings"/>
    </w:rPr>
  </w:style>
  <w:style w:type="character" w:customStyle="1" w:styleId="ListLabel609">
    <w:name w:val="ListLabel 609"/>
    <w:qFormat/>
    <w:rsid w:val="0090380A"/>
    <w:rPr>
      <w:rFonts w:cs="Symbol"/>
    </w:rPr>
  </w:style>
  <w:style w:type="character" w:customStyle="1" w:styleId="ListLabel610">
    <w:name w:val="ListLabel 610"/>
    <w:qFormat/>
    <w:rsid w:val="0090380A"/>
    <w:rPr>
      <w:rFonts w:cs="Courier New"/>
    </w:rPr>
  </w:style>
  <w:style w:type="character" w:customStyle="1" w:styleId="ListLabel611">
    <w:name w:val="ListLabel 611"/>
    <w:qFormat/>
    <w:rsid w:val="0090380A"/>
    <w:rPr>
      <w:rFonts w:cs="Wingdings"/>
    </w:rPr>
  </w:style>
  <w:style w:type="character" w:customStyle="1" w:styleId="ListLabel612">
    <w:name w:val="ListLabel 612"/>
    <w:qFormat/>
    <w:rsid w:val="0090380A"/>
    <w:rPr>
      <w:b w:val="0"/>
      <w:color w:val="00000A"/>
    </w:rPr>
  </w:style>
  <w:style w:type="character" w:customStyle="1" w:styleId="ListLabel613">
    <w:name w:val="ListLabel 613"/>
    <w:qFormat/>
    <w:rsid w:val="0090380A"/>
    <w:rPr>
      <w:rFonts w:cs="Symbol"/>
      <w:b/>
    </w:rPr>
  </w:style>
  <w:style w:type="character" w:customStyle="1" w:styleId="ListLabel614">
    <w:name w:val="ListLabel 614"/>
    <w:qFormat/>
    <w:rsid w:val="0090380A"/>
    <w:rPr>
      <w:b/>
    </w:rPr>
  </w:style>
  <w:style w:type="character" w:customStyle="1" w:styleId="ListLabel615">
    <w:name w:val="ListLabel 615"/>
    <w:qFormat/>
    <w:rsid w:val="0090380A"/>
    <w:rPr>
      <w:color w:val="00000A"/>
    </w:rPr>
  </w:style>
  <w:style w:type="character" w:customStyle="1" w:styleId="ListLabel616">
    <w:name w:val="ListLabel 616"/>
    <w:qFormat/>
    <w:rsid w:val="0090380A"/>
    <w:rPr>
      <w:b/>
    </w:rPr>
  </w:style>
  <w:style w:type="character" w:customStyle="1" w:styleId="ListLabel617">
    <w:name w:val="ListLabel 617"/>
    <w:qFormat/>
    <w:rsid w:val="0090380A"/>
    <w:rPr>
      <w:b/>
    </w:rPr>
  </w:style>
  <w:style w:type="character" w:customStyle="1" w:styleId="ListLabel618">
    <w:name w:val="ListLabel 618"/>
    <w:qFormat/>
    <w:rsid w:val="0090380A"/>
    <w:rPr>
      <w:rFonts w:eastAsia="Calibri"/>
    </w:rPr>
  </w:style>
  <w:style w:type="character" w:customStyle="1" w:styleId="ListLabel619">
    <w:name w:val="ListLabel 619"/>
    <w:qFormat/>
    <w:rsid w:val="0090380A"/>
    <w:rPr>
      <w:rFonts w:eastAsia="Calibri"/>
    </w:rPr>
  </w:style>
  <w:style w:type="character" w:customStyle="1" w:styleId="ListLabel620">
    <w:name w:val="ListLabel 620"/>
    <w:qFormat/>
    <w:rsid w:val="0090380A"/>
    <w:rPr>
      <w:rFonts w:cs="Courier New"/>
    </w:rPr>
  </w:style>
  <w:style w:type="character" w:customStyle="1" w:styleId="ListLabel621">
    <w:name w:val="ListLabel 621"/>
    <w:qFormat/>
    <w:rsid w:val="0090380A"/>
    <w:rPr>
      <w:rFonts w:cs="Courier New"/>
    </w:rPr>
  </w:style>
  <w:style w:type="character" w:customStyle="1" w:styleId="ListLabel622">
    <w:name w:val="ListLabel 622"/>
    <w:qFormat/>
    <w:rsid w:val="0090380A"/>
    <w:rPr>
      <w:rFonts w:cs="Courier New"/>
    </w:rPr>
  </w:style>
  <w:style w:type="character" w:customStyle="1" w:styleId="ListLabel623">
    <w:name w:val="ListLabel 623"/>
    <w:qFormat/>
    <w:rsid w:val="0090380A"/>
    <w:rPr>
      <w:color w:val="00000A"/>
    </w:rPr>
  </w:style>
  <w:style w:type="character" w:customStyle="1" w:styleId="ListLabel624">
    <w:name w:val="ListLabel 624"/>
    <w:qFormat/>
    <w:rsid w:val="0090380A"/>
    <w:rPr>
      <w:b/>
    </w:rPr>
  </w:style>
  <w:style w:type="character" w:customStyle="1" w:styleId="ListLabel625">
    <w:name w:val="ListLabel 625"/>
    <w:qFormat/>
    <w:rsid w:val="0090380A"/>
    <w:rPr>
      <w:b/>
    </w:rPr>
  </w:style>
  <w:style w:type="character" w:customStyle="1" w:styleId="ListLabel626">
    <w:name w:val="ListLabel 626"/>
    <w:qFormat/>
    <w:rsid w:val="0090380A"/>
    <w:rPr>
      <w:b w:val="0"/>
      <w:color w:val="00000A"/>
    </w:rPr>
  </w:style>
  <w:style w:type="character" w:customStyle="1" w:styleId="ListLabel627">
    <w:name w:val="ListLabel 627"/>
    <w:qFormat/>
    <w:rsid w:val="0090380A"/>
    <w:rPr>
      <w:b/>
    </w:rPr>
  </w:style>
  <w:style w:type="character" w:customStyle="1" w:styleId="ListLabel628">
    <w:name w:val="ListLabel 628"/>
    <w:qFormat/>
    <w:rsid w:val="0090380A"/>
    <w:rPr>
      <w:b/>
    </w:rPr>
  </w:style>
  <w:style w:type="character" w:customStyle="1" w:styleId="ListLabel629">
    <w:name w:val="ListLabel 629"/>
    <w:qFormat/>
    <w:rsid w:val="0090380A"/>
    <w:rPr>
      <w:rFonts w:cs="Times New Roman"/>
    </w:rPr>
  </w:style>
  <w:style w:type="character" w:customStyle="1" w:styleId="ListLabel630">
    <w:name w:val="ListLabel 630"/>
    <w:qFormat/>
    <w:rsid w:val="0090380A"/>
    <w:rPr>
      <w:rFonts w:cs="Symbol"/>
    </w:rPr>
  </w:style>
  <w:style w:type="character" w:customStyle="1" w:styleId="ListLabel631">
    <w:name w:val="ListLabel 631"/>
    <w:qFormat/>
    <w:rsid w:val="0090380A"/>
    <w:rPr>
      <w:rFonts w:cs="Times New Roman"/>
      <w:b w:val="0"/>
      <w:i w:val="0"/>
      <w:sz w:val="36"/>
      <w:szCs w:val="36"/>
    </w:rPr>
  </w:style>
  <w:style w:type="character" w:customStyle="1" w:styleId="ListLabel632">
    <w:name w:val="ListLabel 632"/>
    <w:qFormat/>
    <w:rsid w:val="0090380A"/>
    <w:rPr>
      <w:rFonts w:cs="Times New Roman"/>
      <w:b/>
      <w:i w:val="0"/>
      <w:sz w:val="20"/>
      <w:szCs w:val="20"/>
    </w:rPr>
  </w:style>
  <w:style w:type="character" w:customStyle="1" w:styleId="ListLabel633">
    <w:name w:val="ListLabel 633"/>
    <w:qFormat/>
    <w:rsid w:val="0090380A"/>
    <w:rPr>
      <w:rFonts w:cs="Times New Roman"/>
      <w:b/>
      <w:i w:val="0"/>
      <w:sz w:val="20"/>
      <w:szCs w:val="20"/>
    </w:rPr>
  </w:style>
  <w:style w:type="character" w:customStyle="1" w:styleId="ListLabel634">
    <w:name w:val="ListLabel 634"/>
    <w:qFormat/>
    <w:rsid w:val="0090380A"/>
    <w:rPr>
      <w:rFonts w:cs="Times New Roman"/>
      <w:b w:val="0"/>
      <w:i w:val="0"/>
      <w:sz w:val="20"/>
      <w:szCs w:val="20"/>
    </w:rPr>
  </w:style>
  <w:style w:type="character" w:customStyle="1" w:styleId="ListLabel635">
    <w:name w:val="ListLabel 635"/>
    <w:qFormat/>
    <w:rsid w:val="0090380A"/>
    <w:rPr>
      <w:rFonts w:cs="Times New Roman"/>
      <w:b/>
      <w:i w:val="0"/>
      <w:sz w:val="18"/>
    </w:rPr>
  </w:style>
  <w:style w:type="character" w:customStyle="1" w:styleId="ListLabel636">
    <w:name w:val="ListLabel 636"/>
    <w:qFormat/>
    <w:rsid w:val="0090380A"/>
    <w:rPr>
      <w:rFonts w:cs="Times New Roman"/>
    </w:rPr>
  </w:style>
  <w:style w:type="character" w:customStyle="1" w:styleId="ListLabel637">
    <w:name w:val="ListLabel 637"/>
    <w:qFormat/>
    <w:rsid w:val="0090380A"/>
    <w:rPr>
      <w:rFonts w:cs="Times New Roman"/>
    </w:rPr>
  </w:style>
  <w:style w:type="character" w:customStyle="1" w:styleId="ListLabel638">
    <w:name w:val="ListLabel 638"/>
    <w:qFormat/>
    <w:rsid w:val="0090380A"/>
    <w:rPr>
      <w:rFonts w:cs="Times New Roman"/>
    </w:rPr>
  </w:style>
  <w:style w:type="character" w:customStyle="1" w:styleId="ListLabel639">
    <w:name w:val="ListLabel 639"/>
    <w:qFormat/>
    <w:rsid w:val="0090380A"/>
    <w:rPr>
      <w:rFonts w:cs="Times New Roman"/>
    </w:rPr>
  </w:style>
  <w:style w:type="character" w:customStyle="1" w:styleId="ListLabel640">
    <w:name w:val="ListLabel 640"/>
    <w:qFormat/>
    <w:rsid w:val="0090380A"/>
    <w:rPr>
      <w:rFonts w:cs="Wingdings"/>
    </w:rPr>
  </w:style>
  <w:style w:type="character" w:customStyle="1" w:styleId="ListLabel641">
    <w:name w:val="ListLabel 641"/>
    <w:qFormat/>
    <w:rsid w:val="0090380A"/>
    <w:rPr>
      <w:rFonts w:cs="Wingdings"/>
    </w:rPr>
  </w:style>
  <w:style w:type="character" w:customStyle="1" w:styleId="ListLabel642">
    <w:name w:val="ListLabel 642"/>
    <w:qFormat/>
    <w:rsid w:val="0090380A"/>
    <w:rPr>
      <w:rFonts w:cs="Wingdings"/>
    </w:rPr>
  </w:style>
  <w:style w:type="character" w:customStyle="1" w:styleId="ListLabel643">
    <w:name w:val="ListLabel 643"/>
    <w:qFormat/>
    <w:rsid w:val="0090380A"/>
    <w:rPr>
      <w:rFonts w:cs="Symbol"/>
    </w:rPr>
  </w:style>
  <w:style w:type="character" w:customStyle="1" w:styleId="ListLabel644">
    <w:name w:val="ListLabel 644"/>
    <w:qFormat/>
    <w:rsid w:val="0090380A"/>
    <w:rPr>
      <w:rFonts w:cs="Courier New"/>
    </w:rPr>
  </w:style>
  <w:style w:type="character" w:customStyle="1" w:styleId="ListLabel645">
    <w:name w:val="ListLabel 645"/>
    <w:qFormat/>
    <w:rsid w:val="0090380A"/>
    <w:rPr>
      <w:rFonts w:cs="Wingdings"/>
    </w:rPr>
  </w:style>
  <w:style w:type="character" w:customStyle="1" w:styleId="ListLabel646">
    <w:name w:val="ListLabel 646"/>
    <w:qFormat/>
    <w:rsid w:val="0090380A"/>
    <w:rPr>
      <w:rFonts w:cs="Symbol"/>
    </w:rPr>
  </w:style>
  <w:style w:type="character" w:customStyle="1" w:styleId="ListLabel647">
    <w:name w:val="ListLabel 647"/>
    <w:qFormat/>
    <w:rsid w:val="0090380A"/>
    <w:rPr>
      <w:rFonts w:cs="Courier New"/>
    </w:rPr>
  </w:style>
  <w:style w:type="character" w:customStyle="1" w:styleId="ListLabel648">
    <w:name w:val="ListLabel 648"/>
    <w:qFormat/>
    <w:rsid w:val="0090380A"/>
    <w:rPr>
      <w:rFonts w:cs="Wingdings"/>
    </w:rPr>
  </w:style>
  <w:style w:type="character" w:customStyle="1" w:styleId="ListLabel649">
    <w:name w:val="ListLabel 649"/>
    <w:qFormat/>
    <w:rsid w:val="0090380A"/>
    <w:rPr>
      <w:rFonts w:cs="Wingdings"/>
    </w:rPr>
  </w:style>
  <w:style w:type="character" w:customStyle="1" w:styleId="ListLabel650">
    <w:name w:val="ListLabel 650"/>
    <w:qFormat/>
    <w:rsid w:val="0090380A"/>
    <w:rPr>
      <w:rFonts w:cs="Courier New"/>
    </w:rPr>
  </w:style>
  <w:style w:type="character" w:customStyle="1" w:styleId="ListLabel651">
    <w:name w:val="ListLabel 651"/>
    <w:qFormat/>
    <w:rsid w:val="0090380A"/>
    <w:rPr>
      <w:rFonts w:cs="Wingdings"/>
    </w:rPr>
  </w:style>
  <w:style w:type="character" w:customStyle="1" w:styleId="ListLabel652">
    <w:name w:val="ListLabel 652"/>
    <w:qFormat/>
    <w:rsid w:val="0090380A"/>
    <w:rPr>
      <w:rFonts w:cs="Symbol"/>
    </w:rPr>
  </w:style>
  <w:style w:type="character" w:customStyle="1" w:styleId="ListLabel653">
    <w:name w:val="ListLabel 653"/>
    <w:qFormat/>
    <w:rsid w:val="0090380A"/>
    <w:rPr>
      <w:rFonts w:cs="Courier New"/>
    </w:rPr>
  </w:style>
  <w:style w:type="character" w:customStyle="1" w:styleId="ListLabel654">
    <w:name w:val="ListLabel 654"/>
    <w:qFormat/>
    <w:rsid w:val="0090380A"/>
    <w:rPr>
      <w:rFonts w:cs="Wingdings"/>
    </w:rPr>
  </w:style>
  <w:style w:type="character" w:customStyle="1" w:styleId="ListLabel655">
    <w:name w:val="ListLabel 655"/>
    <w:qFormat/>
    <w:rsid w:val="0090380A"/>
    <w:rPr>
      <w:rFonts w:cs="Symbol"/>
    </w:rPr>
  </w:style>
  <w:style w:type="character" w:customStyle="1" w:styleId="ListLabel656">
    <w:name w:val="ListLabel 656"/>
    <w:qFormat/>
    <w:rsid w:val="0090380A"/>
    <w:rPr>
      <w:rFonts w:cs="Courier New"/>
    </w:rPr>
  </w:style>
  <w:style w:type="character" w:customStyle="1" w:styleId="ListLabel657">
    <w:name w:val="ListLabel 657"/>
    <w:qFormat/>
    <w:rsid w:val="0090380A"/>
    <w:rPr>
      <w:rFonts w:cs="Wingdings"/>
    </w:rPr>
  </w:style>
  <w:style w:type="character" w:customStyle="1" w:styleId="ListLabel658">
    <w:name w:val="ListLabel 658"/>
    <w:qFormat/>
    <w:rsid w:val="0090380A"/>
    <w:rPr>
      <w:rFonts w:cs="Wingdings"/>
    </w:rPr>
  </w:style>
  <w:style w:type="character" w:customStyle="1" w:styleId="ListLabel659">
    <w:name w:val="ListLabel 659"/>
    <w:qFormat/>
    <w:rsid w:val="0090380A"/>
    <w:rPr>
      <w:rFonts w:cs="Courier New"/>
    </w:rPr>
  </w:style>
  <w:style w:type="character" w:customStyle="1" w:styleId="ListLabel660">
    <w:name w:val="ListLabel 660"/>
    <w:qFormat/>
    <w:rsid w:val="0090380A"/>
    <w:rPr>
      <w:rFonts w:cs="Wingdings"/>
    </w:rPr>
  </w:style>
  <w:style w:type="character" w:customStyle="1" w:styleId="ListLabel661">
    <w:name w:val="ListLabel 661"/>
    <w:qFormat/>
    <w:rsid w:val="0090380A"/>
    <w:rPr>
      <w:rFonts w:cs="Symbol"/>
    </w:rPr>
  </w:style>
  <w:style w:type="character" w:customStyle="1" w:styleId="ListLabel662">
    <w:name w:val="ListLabel 662"/>
    <w:qFormat/>
    <w:rsid w:val="0090380A"/>
    <w:rPr>
      <w:rFonts w:cs="Courier New"/>
    </w:rPr>
  </w:style>
  <w:style w:type="character" w:customStyle="1" w:styleId="ListLabel663">
    <w:name w:val="ListLabel 663"/>
    <w:qFormat/>
    <w:rsid w:val="0090380A"/>
    <w:rPr>
      <w:rFonts w:cs="Wingdings"/>
    </w:rPr>
  </w:style>
  <w:style w:type="character" w:customStyle="1" w:styleId="ListLabel664">
    <w:name w:val="ListLabel 664"/>
    <w:qFormat/>
    <w:rsid w:val="0090380A"/>
    <w:rPr>
      <w:rFonts w:cs="Symbol"/>
    </w:rPr>
  </w:style>
  <w:style w:type="character" w:customStyle="1" w:styleId="ListLabel665">
    <w:name w:val="ListLabel 665"/>
    <w:qFormat/>
    <w:rsid w:val="0090380A"/>
    <w:rPr>
      <w:rFonts w:cs="Courier New"/>
    </w:rPr>
  </w:style>
  <w:style w:type="character" w:customStyle="1" w:styleId="ListLabel666">
    <w:name w:val="ListLabel 666"/>
    <w:qFormat/>
    <w:rsid w:val="0090380A"/>
    <w:rPr>
      <w:rFonts w:cs="Wingdings"/>
    </w:rPr>
  </w:style>
  <w:style w:type="character" w:customStyle="1" w:styleId="ListLabel667">
    <w:name w:val="ListLabel 667"/>
    <w:qFormat/>
    <w:rsid w:val="0090380A"/>
    <w:rPr>
      <w:rFonts w:cs="Arial"/>
    </w:rPr>
  </w:style>
  <w:style w:type="character" w:customStyle="1" w:styleId="ListLabel668">
    <w:name w:val="ListLabel 668"/>
    <w:qFormat/>
    <w:rsid w:val="0090380A"/>
    <w:rPr>
      <w:rFonts w:cs="Wingdings"/>
    </w:rPr>
  </w:style>
  <w:style w:type="character" w:customStyle="1" w:styleId="ListLabel669">
    <w:name w:val="ListLabel 669"/>
    <w:qFormat/>
    <w:rsid w:val="0090380A"/>
    <w:rPr>
      <w:rFonts w:cs="Wingdings"/>
    </w:rPr>
  </w:style>
  <w:style w:type="character" w:customStyle="1" w:styleId="ListLabel670">
    <w:name w:val="ListLabel 670"/>
    <w:qFormat/>
    <w:rsid w:val="0090380A"/>
    <w:rPr>
      <w:rFonts w:cs="Symbol"/>
    </w:rPr>
  </w:style>
  <w:style w:type="character" w:customStyle="1" w:styleId="ListLabel671">
    <w:name w:val="ListLabel 671"/>
    <w:qFormat/>
    <w:rsid w:val="0090380A"/>
    <w:rPr>
      <w:rFonts w:cs="Courier New"/>
    </w:rPr>
  </w:style>
  <w:style w:type="character" w:customStyle="1" w:styleId="ListLabel672">
    <w:name w:val="ListLabel 672"/>
    <w:qFormat/>
    <w:rsid w:val="0090380A"/>
    <w:rPr>
      <w:rFonts w:cs="Wingdings"/>
    </w:rPr>
  </w:style>
  <w:style w:type="character" w:customStyle="1" w:styleId="ListLabel673">
    <w:name w:val="ListLabel 673"/>
    <w:qFormat/>
    <w:rsid w:val="0090380A"/>
    <w:rPr>
      <w:rFonts w:cs="Symbol"/>
    </w:rPr>
  </w:style>
  <w:style w:type="character" w:customStyle="1" w:styleId="ListLabel674">
    <w:name w:val="ListLabel 674"/>
    <w:qFormat/>
    <w:rsid w:val="0090380A"/>
    <w:rPr>
      <w:rFonts w:cs="Courier New"/>
    </w:rPr>
  </w:style>
  <w:style w:type="character" w:customStyle="1" w:styleId="ListLabel675">
    <w:name w:val="ListLabel 675"/>
    <w:qFormat/>
    <w:rsid w:val="0090380A"/>
    <w:rPr>
      <w:rFonts w:cs="Wingdings"/>
    </w:rPr>
  </w:style>
  <w:style w:type="character" w:customStyle="1" w:styleId="ListLabel676">
    <w:name w:val="ListLabel 676"/>
    <w:qFormat/>
    <w:rsid w:val="0090380A"/>
    <w:rPr>
      <w:rFonts w:cs="Wingdings"/>
    </w:rPr>
  </w:style>
  <w:style w:type="character" w:customStyle="1" w:styleId="ListLabel677">
    <w:name w:val="ListLabel 677"/>
    <w:qFormat/>
    <w:rsid w:val="0090380A"/>
    <w:rPr>
      <w:rFonts w:cs="Symbol"/>
    </w:rPr>
  </w:style>
  <w:style w:type="character" w:customStyle="1" w:styleId="ListLabel678">
    <w:name w:val="ListLabel 678"/>
    <w:qFormat/>
    <w:rsid w:val="0090380A"/>
    <w:rPr>
      <w:rFonts w:cs="Wingdings"/>
    </w:rPr>
  </w:style>
  <w:style w:type="character" w:customStyle="1" w:styleId="ListLabel679">
    <w:name w:val="ListLabel 679"/>
    <w:qFormat/>
    <w:rsid w:val="0090380A"/>
    <w:rPr>
      <w:rFonts w:cs="Symbol"/>
    </w:rPr>
  </w:style>
  <w:style w:type="character" w:customStyle="1" w:styleId="ListLabel680">
    <w:name w:val="ListLabel 680"/>
    <w:qFormat/>
    <w:rsid w:val="0090380A"/>
    <w:rPr>
      <w:rFonts w:cs="Courier New"/>
    </w:rPr>
  </w:style>
  <w:style w:type="character" w:customStyle="1" w:styleId="ListLabel681">
    <w:name w:val="ListLabel 681"/>
    <w:qFormat/>
    <w:rsid w:val="0090380A"/>
    <w:rPr>
      <w:rFonts w:cs="Wingdings"/>
    </w:rPr>
  </w:style>
  <w:style w:type="character" w:customStyle="1" w:styleId="ListLabel682">
    <w:name w:val="ListLabel 682"/>
    <w:qFormat/>
    <w:rsid w:val="0090380A"/>
    <w:rPr>
      <w:rFonts w:cs="Symbol"/>
    </w:rPr>
  </w:style>
  <w:style w:type="character" w:customStyle="1" w:styleId="ListLabel683">
    <w:name w:val="ListLabel 683"/>
    <w:qFormat/>
    <w:rsid w:val="0090380A"/>
    <w:rPr>
      <w:rFonts w:cs="Courier New"/>
    </w:rPr>
  </w:style>
  <w:style w:type="character" w:customStyle="1" w:styleId="ListLabel684">
    <w:name w:val="ListLabel 684"/>
    <w:qFormat/>
    <w:rsid w:val="0090380A"/>
    <w:rPr>
      <w:rFonts w:cs="Wingdings"/>
    </w:rPr>
  </w:style>
  <w:style w:type="character" w:customStyle="1" w:styleId="ListLabel685">
    <w:name w:val="ListLabel 685"/>
    <w:qFormat/>
    <w:rsid w:val="0090380A"/>
    <w:rPr>
      <w:rFonts w:cs="Wingdings"/>
    </w:rPr>
  </w:style>
  <w:style w:type="character" w:customStyle="1" w:styleId="ListLabel686">
    <w:name w:val="ListLabel 686"/>
    <w:qFormat/>
    <w:rsid w:val="0090380A"/>
    <w:rPr>
      <w:rFonts w:cs="Courier New"/>
    </w:rPr>
  </w:style>
  <w:style w:type="character" w:customStyle="1" w:styleId="ListLabel687">
    <w:name w:val="ListLabel 687"/>
    <w:qFormat/>
    <w:rsid w:val="0090380A"/>
    <w:rPr>
      <w:rFonts w:cs="Wingdings"/>
    </w:rPr>
  </w:style>
  <w:style w:type="character" w:customStyle="1" w:styleId="ListLabel688">
    <w:name w:val="ListLabel 688"/>
    <w:qFormat/>
    <w:rsid w:val="0090380A"/>
    <w:rPr>
      <w:rFonts w:cs="Symbol"/>
    </w:rPr>
  </w:style>
  <w:style w:type="character" w:customStyle="1" w:styleId="ListLabel689">
    <w:name w:val="ListLabel 689"/>
    <w:qFormat/>
    <w:rsid w:val="0090380A"/>
    <w:rPr>
      <w:rFonts w:cs="Courier New"/>
    </w:rPr>
  </w:style>
  <w:style w:type="character" w:customStyle="1" w:styleId="ListLabel690">
    <w:name w:val="ListLabel 690"/>
    <w:qFormat/>
    <w:rsid w:val="0090380A"/>
    <w:rPr>
      <w:rFonts w:cs="Wingdings"/>
    </w:rPr>
  </w:style>
  <w:style w:type="character" w:customStyle="1" w:styleId="ListLabel691">
    <w:name w:val="ListLabel 691"/>
    <w:qFormat/>
    <w:rsid w:val="0090380A"/>
    <w:rPr>
      <w:rFonts w:cs="Symbol"/>
    </w:rPr>
  </w:style>
  <w:style w:type="character" w:customStyle="1" w:styleId="ListLabel692">
    <w:name w:val="ListLabel 692"/>
    <w:qFormat/>
    <w:rsid w:val="0090380A"/>
    <w:rPr>
      <w:rFonts w:cs="Courier New"/>
    </w:rPr>
  </w:style>
  <w:style w:type="character" w:customStyle="1" w:styleId="ListLabel693">
    <w:name w:val="ListLabel 693"/>
    <w:qFormat/>
    <w:rsid w:val="0090380A"/>
    <w:rPr>
      <w:rFonts w:cs="Wingdings"/>
    </w:rPr>
  </w:style>
  <w:style w:type="character" w:customStyle="1" w:styleId="ListLabel694">
    <w:name w:val="ListLabel 694"/>
    <w:qFormat/>
    <w:rsid w:val="0090380A"/>
    <w:rPr>
      <w:rFonts w:cs="Wingdings"/>
    </w:rPr>
  </w:style>
  <w:style w:type="character" w:customStyle="1" w:styleId="ListLabel695">
    <w:name w:val="ListLabel 695"/>
    <w:qFormat/>
    <w:rsid w:val="0090380A"/>
    <w:rPr>
      <w:rFonts w:cs="Courier New"/>
    </w:rPr>
  </w:style>
  <w:style w:type="character" w:customStyle="1" w:styleId="ListLabel696">
    <w:name w:val="ListLabel 696"/>
    <w:qFormat/>
    <w:rsid w:val="0090380A"/>
    <w:rPr>
      <w:rFonts w:cs="Wingdings"/>
    </w:rPr>
  </w:style>
  <w:style w:type="character" w:customStyle="1" w:styleId="ListLabel697">
    <w:name w:val="ListLabel 697"/>
    <w:qFormat/>
    <w:rsid w:val="0090380A"/>
    <w:rPr>
      <w:rFonts w:cs="Symbol"/>
    </w:rPr>
  </w:style>
  <w:style w:type="character" w:customStyle="1" w:styleId="ListLabel698">
    <w:name w:val="ListLabel 698"/>
    <w:qFormat/>
    <w:rsid w:val="0090380A"/>
    <w:rPr>
      <w:rFonts w:cs="Courier New"/>
    </w:rPr>
  </w:style>
  <w:style w:type="character" w:customStyle="1" w:styleId="ListLabel699">
    <w:name w:val="ListLabel 699"/>
    <w:qFormat/>
    <w:rsid w:val="0090380A"/>
    <w:rPr>
      <w:rFonts w:cs="Wingdings"/>
    </w:rPr>
  </w:style>
  <w:style w:type="character" w:customStyle="1" w:styleId="ListLabel700">
    <w:name w:val="ListLabel 700"/>
    <w:qFormat/>
    <w:rsid w:val="0090380A"/>
    <w:rPr>
      <w:rFonts w:cs="Symbol"/>
    </w:rPr>
  </w:style>
  <w:style w:type="character" w:customStyle="1" w:styleId="ListLabel701">
    <w:name w:val="ListLabel 701"/>
    <w:qFormat/>
    <w:rsid w:val="0090380A"/>
    <w:rPr>
      <w:rFonts w:cs="Courier New"/>
    </w:rPr>
  </w:style>
  <w:style w:type="character" w:customStyle="1" w:styleId="ListLabel702">
    <w:name w:val="ListLabel 702"/>
    <w:qFormat/>
    <w:rsid w:val="0090380A"/>
    <w:rPr>
      <w:rFonts w:cs="Wingdings"/>
    </w:rPr>
  </w:style>
  <w:style w:type="character" w:customStyle="1" w:styleId="ListLabel703">
    <w:name w:val="ListLabel 703"/>
    <w:qFormat/>
    <w:rsid w:val="0090380A"/>
    <w:rPr>
      <w:rFonts w:cs="Wingdings"/>
    </w:rPr>
  </w:style>
  <w:style w:type="character" w:customStyle="1" w:styleId="ListLabel704">
    <w:name w:val="ListLabel 704"/>
    <w:qFormat/>
    <w:rsid w:val="0090380A"/>
    <w:rPr>
      <w:rFonts w:cs="Courier New"/>
    </w:rPr>
  </w:style>
  <w:style w:type="character" w:customStyle="1" w:styleId="ListLabel705">
    <w:name w:val="ListLabel 705"/>
    <w:qFormat/>
    <w:rsid w:val="0090380A"/>
    <w:rPr>
      <w:rFonts w:cs="Wingdings"/>
    </w:rPr>
  </w:style>
  <w:style w:type="character" w:customStyle="1" w:styleId="ListLabel706">
    <w:name w:val="ListLabel 706"/>
    <w:qFormat/>
    <w:rsid w:val="0090380A"/>
    <w:rPr>
      <w:rFonts w:cs="Symbol"/>
    </w:rPr>
  </w:style>
  <w:style w:type="character" w:customStyle="1" w:styleId="ListLabel707">
    <w:name w:val="ListLabel 707"/>
    <w:qFormat/>
    <w:rsid w:val="0090380A"/>
    <w:rPr>
      <w:rFonts w:cs="Courier New"/>
    </w:rPr>
  </w:style>
  <w:style w:type="character" w:customStyle="1" w:styleId="ListLabel708">
    <w:name w:val="ListLabel 708"/>
    <w:qFormat/>
    <w:rsid w:val="0090380A"/>
    <w:rPr>
      <w:rFonts w:cs="Wingdings"/>
    </w:rPr>
  </w:style>
  <w:style w:type="character" w:customStyle="1" w:styleId="ListLabel709">
    <w:name w:val="ListLabel 709"/>
    <w:qFormat/>
    <w:rsid w:val="0090380A"/>
    <w:rPr>
      <w:rFonts w:cs="Symbol"/>
    </w:rPr>
  </w:style>
  <w:style w:type="character" w:customStyle="1" w:styleId="ListLabel710">
    <w:name w:val="ListLabel 710"/>
    <w:qFormat/>
    <w:rsid w:val="0090380A"/>
    <w:rPr>
      <w:rFonts w:cs="Courier New"/>
    </w:rPr>
  </w:style>
  <w:style w:type="character" w:customStyle="1" w:styleId="ListLabel711">
    <w:name w:val="ListLabel 711"/>
    <w:qFormat/>
    <w:rsid w:val="0090380A"/>
    <w:rPr>
      <w:rFonts w:cs="Wingdings"/>
    </w:rPr>
  </w:style>
  <w:style w:type="character" w:customStyle="1" w:styleId="ListLabel712">
    <w:name w:val="ListLabel 712"/>
    <w:qFormat/>
    <w:rsid w:val="0090380A"/>
    <w:rPr>
      <w:rFonts w:cs="Wingdings"/>
    </w:rPr>
  </w:style>
  <w:style w:type="character" w:customStyle="1" w:styleId="ListLabel713">
    <w:name w:val="ListLabel 713"/>
    <w:qFormat/>
    <w:rsid w:val="0090380A"/>
    <w:rPr>
      <w:rFonts w:cs="Courier New"/>
    </w:rPr>
  </w:style>
  <w:style w:type="character" w:customStyle="1" w:styleId="ListLabel714">
    <w:name w:val="ListLabel 714"/>
    <w:qFormat/>
    <w:rsid w:val="0090380A"/>
    <w:rPr>
      <w:rFonts w:cs="Wingdings"/>
    </w:rPr>
  </w:style>
  <w:style w:type="character" w:customStyle="1" w:styleId="ListLabel715">
    <w:name w:val="ListLabel 715"/>
    <w:qFormat/>
    <w:rsid w:val="0090380A"/>
    <w:rPr>
      <w:rFonts w:cs="Symbol"/>
    </w:rPr>
  </w:style>
  <w:style w:type="character" w:customStyle="1" w:styleId="ListLabel716">
    <w:name w:val="ListLabel 716"/>
    <w:qFormat/>
    <w:rsid w:val="0090380A"/>
    <w:rPr>
      <w:rFonts w:cs="Courier New"/>
    </w:rPr>
  </w:style>
  <w:style w:type="character" w:customStyle="1" w:styleId="ListLabel717">
    <w:name w:val="ListLabel 717"/>
    <w:qFormat/>
    <w:rsid w:val="0090380A"/>
    <w:rPr>
      <w:rFonts w:cs="Wingdings"/>
    </w:rPr>
  </w:style>
  <w:style w:type="character" w:customStyle="1" w:styleId="ListLabel718">
    <w:name w:val="ListLabel 718"/>
    <w:qFormat/>
    <w:rsid w:val="0090380A"/>
    <w:rPr>
      <w:rFonts w:cs="Symbol"/>
    </w:rPr>
  </w:style>
  <w:style w:type="character" w:customStyle="1" w:styleId="ListLabel719">
    <w:name w:val="ListLabel 719"/>
    <w:qFormat/>
    <w:rsid w:val="0090380A"/>
    <w:rPr>
      <w:rFonts w:cs="Courier New"/>
    </w:rPr>
  </w:style>
  <w:style w:type="character" w:customStyle="1" w:styleId="ListLabel720">
    <w:name w:val="ListLabel 720"/>
    <w:qFormat/>
    <w:rsid w:val="0090380A"/>
    <w:rPr>
      <w:rFonts w:cs="Wingdings"/>
    </w:rPr>
  </w:style>
  <w:style w:type="character" w:customStyle="1" w:styleId="ListLabel721">
    <w:name w:val="ListLabel 721"/>
    <w:qFormat/>
    <w:rsid w:val="0090380A"/>
    <w:rPr>
      <w:rFonts w:cs="Wingdings"/>
      <w:b/>
    </w:rPr>
  </w:style>
  <w:style w:type="character" w:customStyle="1" w:styleId="ListLabel722">
    <w:name w:val="ListLabel 722"/>
    <w:qFormat/>
    <w:rsid w:val="0090380A"/>
    <w:rPr>
      <w:rFonts w:cs="Courier New"/>
    </w:rPr>
  </w:style>
  <w:style w:type="character" w:customStyle="1" w:styleId="ListLabel723">
    <w:name w:val="ListLabel 723"/>
    <w:qFormat/>
    <w:rsid w:val="0090380A"/>
    <w:rPr>
      <w:rFonts w:cs="Wingdings"/>
    </w:rPr>
  </w:style>
  <w:style w:type="character" w:customStyle="1" w:styleId="ListLabel724">
    <w:name w:val="ListLabel 724"/>
    <w:qFormat/>
    <w:rsid w:val="0090380A"/>
    <w:rPr>
      <w:rFonts w:cs="Symbol"/>
    </w:rPr>
  </w:style>
  <w:style w:type="character" w:customStyle="1" w:styleId="ListLabel725">
    <w:name w:val="ListLabel 725"/>
    <w:qFormat/>
    <w:rsid w:val="0090380A"/>
    <w:rPr>
      <w:rFonts w:cs="Courier New"/>
    </w:rPr>
  </w:style>
  <w:style w:type="character" w:customStyle="1" w:styleId="ListLabel726">
    <w:name w:val="ListLabel 726"/>
    <w:qFormat/>
    <w:rsid w:val="0090380A"/>
    <w:rPr>
      <w:rFonts w:cs="Wingdings"/>
    </w:rPr>
  </w:style>
  <w:style w:type="character" w:customStyle="1" w:styleId="ListLabel727">
    <w:name w:val="ListLabel 727"/>
    <w:qFormat/>
    <w:rsid w:val="0090380A"/>
    <w:rPr>
      <w:rFonts w:cs="Symbol"/>
    </w:rPr>
  </w:style>
  <w:style w:type="character" w:customStyle="1" w:styleId="ListLabel728">
    <w:name w:val="ListLabel 728"/>
    <w:qFormat/>
    <w:rsid w:val="0090380A"/>
    <w:rPr>
      <w:rFonts w:cs="Courier New"/>
    </w:rPr>
  </w:style>
  <w:style w:type="character" w:customStyle="1" w:styleId="ListLabel729">
    <w:name w:val="ListLabel 729"/>
    <w:qFormat/>
    <w:rsid w:val="0090380A"/>
    <w:rPr>
      <w:rFonts w:cs="Wingdings"/>
    </w:rPr>
  </w:style>
  <w:style w:type="character" w:customStyle="1" w:styleId="ListLabel730">
    <w:name w:val="ListLabel 730"/>
    <w:qFormat/>
    <w:rsid w:val="0090380A"/>
    <w:rPr>
      <w:rFonts w:cs="Wingdings"/>
    </w:rPr>
  </w:style>
  <w:style w:type="character" w:customStyle="1" w:styleId="ListLabel731">
    <w:name w:val="ListLabel 731"/>
    <w:qFormat/>
    <w:rsid w:val="0090380A"/>
    <w:rPr>
      <w:rFonts w:cs="Courier New"/>
    </w:rPr>
  </w:style>
  <w:style w:type="character" w:customStyle="1" w:styleId="ListLabel732">
    <w:name w:val="ListLabel 732"/>
    <w:qFormat/>
    <w:rsid w:val="0090380A"/>
    <w:rPr>
      <w:rFonts w:cs="Wingdings"/>
    </w:rPr>
  </w:style>
  <w:style w:type="character" w:customStyle="1" w:styleId="ListLabel733">
    <w:name w:val="ListLabel 733"/>
    <w:qFormat/>
    <w:rsid w:val="0090380A"/>
    <w:rPr>
      <w:rFonts w:cs="Symbol"/>
    </w:rPr>
  </w:style>
  <w:style w:type="character" w:customStyle="1" w:styleId="ListLabel734">
    <w:name w:val="ListLabel 734"/>
    <w:qFormat/>
    <w:rsid w:val="0090380A"/>
    <w:rPr>
      <w:rFonts w:cs="Courier New"/>
    </w:rPr>
  </w:style>
  <w:style w:type="character" w:customStyle="1" w:styleId="ListLabel735">
    <w:name w:val="ListLabel 735"/>
    <w:qFormat/>
    <w:rsid w:val="0090380A"/>
    <w:rPr>
      <w:rFonts w:cs="Wingdings"/>
    </w:rPr>
  </w:style>
  <w:style w:type="character" w:customStyle="1" w:styleId="ListLabel736">
    <w:name w:val="ListLabel 736"/>
    <w:qFormat/>
    <w:rsid w:val="0090380A"/>
    <w:rPr>
      <w:rFonts w:cs="Symbol"/>
    </w:rPr>
  </w:style>
  <w:style w:type="character" w:customStyle="1" w:styleId="ListLabel737">
    <w:name w:val="ListLabel 737"/>
    <w:qFormat/>
    <w:rsid w:val="0090380A"/>
    <w:rPr>
      <w:rFonts w:cs="Courier New"/>
    </w:rPr>
  </w:style>
  <w:style w:type="character" w:customStyle="1" w:styleId="ListLabel738">
    <w:name w:val="ListLabel 738"/>
    <w:qFormat/>
    <w:rsid w:val="0090380A"/>
    <w:rPr>
      <w:rFonts w:cs="Wingdings"/>
    </w:rPr>
  </w:style>
  <w:style w:type="character" w:customStyle="1" w:styleId="ListLabel739">
    <w:name w:val="ListLabel 739"/>
    <w:qFormat/>
    <w:rsid w:val="0090380A"/>
    <w:rPr>
      <w:rFonts w:cs="Wingdings"/>
    </w:rPr>
  </w:style>
  <w:style w:type="character" w:customStyle="1" w:styleId="ListLabel740">
    <w:name w:val="ListLabel 740"/>
    <w:qFormat/>
    <w:rsid w:val="0090380A"/>
    <w:rPr>
      <w:rFonts w:cs="Times New Roman"/>
    </w:rPr>
  </w:style>
  <w:style w:type="character" w:customStyle="1" w:styleId="ListLabel741">
    <w:name w:val="ListLabel 741"/>
    <w:qFormat/>
    <w:rsid w:val="0090380A"/>
    <w:rPr>
      <w:rFonts w:cs="Times New Roman"/>
    </w:rPr>
  </w:style>
  <w:style w:type="character" w:customStyle="1" w:styleId="ListLabel742">
    <w:name w:val="ListLabel 742"/>
    <w:qFormat/>
    <w:rsid w:val="0090380A"/>
    <w:rPr>
      <w:rFonts w:cs="Times New Roman"/>
    </w:rPr>
  </w:style>
  <w:style w:type="character" w:customStyle="1" w:styleId="ListLabel743">
    <w:name w:val="ListLabel 743"/>
    <w:qFormat/>
    <w:rsid w:val="0090380A"/>
    <w:rPr>
      <w:rFonts w:cs="Times New Roman"/>
    </w:rPr>
  </w:style>
  <w:style w:type="character" w:customStyle="1" w:styleId="ListLabel744">
    <w:name w:val="ListLabel 744"/>
    <w:qFormat/>
    <w:rsid w:val="0090380A"/>
    <w:rPr>
      <w:rFonts w:cs="Times New Roman"/>
    </w:rPr>
  </w:style>
  <w:style w:type="character" w:customStyle="1" w:styleId="ListLabel745">
    <w:name w:val="ListLabel 745"/>
    <w:qFormat/>
    <w:rsid w:val="0090380A"/>
    <w:rPr>
      <w:rFonts w:cs="Times New Roman"/>
    </w:rPr>
  </w:style>
  <w:style w:type="character" w:customStyle="1" w:styleId="ListLabel746">
    <w:name w:val="ListLabel 746"/>
    <w:qFormat/>
    <w:rsid w:val="0090380A"/>
    <w:rPr>
      <w:rFonts w:cs="Times New Roman"/>
    </w:rPr>
  </w:style>
  <w:style w:type="character" w:customStyle="1" w:styleId="ListLabel747">
    <w:name w:val="ListLabel 747"/>
    <w:qFormat/>
    <w:rsid w:val="0090380A"/>
    <w:rPr>
      <w:rFonts w:cs="Times New Roman"/>
    </w:rPr>
  </w:style>
  <w:style w:type="character" w:customStyle="1" w:styleId="ListLabel748">
    <w:name w:val="ListLabel 748"/>
    <w:qFormat/>
    <w:rsid w:val="0090380A"/>
    <w:rPr>
      <w:rFonts w:cs="Wingdings"/>
    </w:rPr>
  </w:style>
  <w:style w:type="character" w:customStyle="1" w:styleId="ListLabel749">
    <w:name w:val="ListLabel 749"/>
    <w:qFormat/>
    <w:rsid w:val="0090380A"/>
    <w:rPr>
      <w:rFonts w:cs="Courier New"/>
    </w:rPr>
  </w:style>
  <w:style w:type="character" w:customStyle="1" w:styleId="ListLabel750">
    <w:name w:val="ListLabel 750"/>
    <w:qFormat/>
    <w:rsid w:val="0090380A"/>
    <w:rPr>
      <w:rFonts w:cs="Wingdings"/>
    </w:rPr>
  </w:style>
  <w:style w:type="character" w:customStyle="1" w:styleId="ListLabel751">
    <w:name w:val="ListLabel 751"/>
    <w:qFormat/>
    <w:rsid w:val="0090380A"/>
    <w:rPr>
      <w:rFonts w:cs="Symbol"/>
    </w:rPr>
  </w:style>
  <w:style w:type="character" w:customStyle="1" w:styleId="ListLabel752">
    <w:name w:val="ListLabel 752"/>
    <w:qFormat/>
    <w:rsid w:val="0090380A"/>
    <w:rPr>
      <w:rFonts w:cs="Courier New"/>
    </w:rPr>
  </w:style>
  <w:style w:type="character" w:customStyle="1" w:styleId="ListLabel753">
    <w:name w:val="ListLabel 753"/>
    <w:qFormat/>
    <w:rsid w:val="0090380A"/>
    <w:rPr>
      <w:rFonts w:cs="Wingdings"/>
    </w:rPr>
  </w:style>
  <w:style w:type="character" w:customStyle="1" w:styleId="ListLabel754">
    <w:name w:val="ListLabel 754"/>
    <w:qFormat/>
    <w:rsid w:val="0090380A"/>
    <w:rPr>
      <w:rFonts w:cs="Symbol"/>
    </w:rPr>
  </w:style>
  <w:style w:type="character" w:customStyle="1" w:styleId="ListLabel755">
    <w:name w:val="ListLabel 755"/>
    <w:qFormat/>
    <w:rsid w:val="0090380A"/>
    <w:rPr>
      <w:rFonts w:cs="Courier New"/>
    </w:rPr>
  </w:style>
  <w:style w:type="character" w:customStyle="1" w:styleId="ListLabel756">
    <w:name w:val="ListLabel 756"/>
    <w:qFormat/>
    <w:rsid w:val="0090380A"/>
    <w:rPr>
      <w:rFonts w:cs="Wingdings"/>
    </w:rPr>
  </w:style>
  <w:style w:type="character" w:customStyle="1" w:styleId="ListLabel757">
    <w:name w:val="ListLabel 757"/>
    <w:qFormat/>
    <w:rsid w:val="0090380A"/>
    <w:rPr>
      <w:rFonts w:cs="Wingdings"/>
    </w:rPr>
  </w:style>
  <w:style w:type="character" w:customStyle="1" w:styleId="ListLabel758">
    <w:name w:val="ListLabel 758"/>
    <w:qFormat/>
    <w:rsid w:val="0090380A"/>
    <w:rPr>
      <w:rFonts w:cs="Courier New"/>
    </w:rPr>
  </w:style>
  <w:style w:type="character" w:customStyle="1" w:styleId="ListLabel759">
    <w:name w:val="ListLabel 759"/>
    <w:qFormat/>
    <w:rsid w:val="0090380A"/>
    <w:rPr>
      <w:rFonts w:cs="Wingdings"/>
    </w:rPr>
  </w:style>
  <w:style w:type="character" w:customStyle="1" w:styleId="ListLabel760">
    <w:name w:val="ListLabel 760"/>
    <w:qFormat/>
    <w:rsid w:val="0090380A"/>
    <w:rPr>
      <w:rFonts w:cs="Symbol"/>
    </w:rPr>
  </w:style>
  <w:style w:type="character" w:customStyle="1" w:styleId="ListLabel761">
    <w:name w:val="ListLabel 761"/>
    <w:qFormat/>
    <w:rsid w:val="0090380A"/>
    <w:rPr>
      <w:rFonts w:cs="Courier New"/>
    </w:rPr>
  </w:style>
  <w:style w:type="character" w:customStyle="1" w:styleId="ListLabel762">
    <w:name w:val="ListLabel 762"/>
    <w:qFormat/>
    <w:rsid w:val="0090380A"/>
    <w:rPr>
      <w:rFonts w:cs="Wingdings"/>
    </w:rPr>
  </w:style>
  <w:style w:type="character" w:customStyle="1" w:styleId="ListLabel763">
    <w:name w:val="ListLabel 763"/>
    <w:qFormat/>
    <w:rsid w:val="0090380A"/>
    <w:rPr>
      <w:rFonts w:cs="Symbol"/>
    </w:rPr>
  </w:style>
  <w:style w:type="character" w:customStyle="1" w:styleId="ListLabel764">
    <w:name w:val="ListLabel 764"/>
    <w:qFormat/>
    <w:rsid w:val="0090380A"/>
    <w:rPr>
      <w:rFonts w:cs="Courier New"/>
    </w:rPr>
  </w:style>
  <w:style w:type="character" w:customStyle="1" w:styleId="ListLabel765">
    <w:name w:val="ListLabel 765"/>
    <w:qFormat/>
    <w:rsid w:val="0090380A"/>
    <w:rPr>
      <w:rFonts w:cs="Wingdings"/>
    </w:rPr>
  </w:style>
  <w:style w:type="character" w:customStyle="1" w:styleId="ListLabel766">
    <w:name w:val="ListLabel 766"/>
    <w:qFormat/>
    <w:rsid w:val="0090380A"/>
    <w:rPr>
      <w:rFonts w:cs="Wingdings"/>
    </w:rPr>
  </w:style>
  <w:style w:type="character" w:customStyle="1" w:styleId="ListLabel767">
    <w:name w:val="ListLabel 767"/>
    <w:qFormat/>
    <w:rsid w:val="0090380A"/>
    <w:rPr>
      <w:rFonts w:cs="Courier New"/>
    </w:rPr>
  </w:style>
  <w:style w:type="character" w:customStyle="1" w:styleId="ListLabel768">
    <w:name w:val="ListLabel 768"/>
    <w:qFormat/>
    <w:rsid w:val="0090380A"/>
    <w:rPr>
      <w:rFonts w:cs="Wingdings"/>
    </w:rPr>
  </w:style>
  <w:style w:type="character" w:customStyle="1" w:styleId="ListLabel769">
    <w:name w:val="ListLabel 769"/>
    <w:qFormat/>
    <w:rsid w:val="0090380A"/>
    <w:rPr>
      <w:rFonts w:cs="Symbol"/>
    </w:rPr>
  </w:style>
  <w:style w:type="character" w:customStyle="1" w:styleId="ListLabel770">
    <w:name w:val="ListLabel 770"/>
    <w:qFormat/>
    <w:rsid w:val="0090380A"/>
    <w:rPr>
      <w:rFonts w:cs="Courier New"/>
    </w:rPr>
  </w:style>
  <w:style w:type="character" w:customStyle="1" w:styleId="ListLabel771">
    <w:name w:val="ListLabel 771"/>
    <w:qFormat/>
    <w:rsid w:val="0090380A"/>
    <w:rPr>
      <w:rFonts w:cs="Wingdings"/>
    </w:rPr>
  </w:style>
  <w:style w:type="character" w:customStyle="1" w:styleId="ListLabel772">
    <w:name w:val="ListLabel 772"/>
    <w:qFormat/>
    <w:rsid w:val="0090380A"/>
    <w:rPr>
      <w:rFonts w:cs="Symbol"/>
    </w:rPr>
  </w:style>
  <w:style w:type="character" w:customStyle="1" w:styleId="ListLabel773">
    <w:name w:val="ListLabel 773"/>
    <w:qFormat/>
    <w:rsid w:val="0090380A"/>
    <w:rPr>
      <w:rFonts w:cs="Courier New"/>
    </w:rPr>
  </w:style>
  <w:style w:type="character" w:customStyle="1" w:styleId="ListLabel774">
    <w:name w:val="ListLabel 774"/>
    <w:qFormat/>
    <w:rsid w:val="0090380A"/>
    <w:rPr>
      <w:rFonts w:cs="Wingdings"/>
    </w:rPr>
  </w:style>
  <w:style w:type="character" w:customStyle="1" w:styleId="ListLabel775">
    <w:name w:val="ListLabel 775"/>
    <w:qFormat/>
    <w:rsid w:val="0090380A"/>
    <w:rPr>
      <w:rFonts w:cs="Wingdings"/>
    </w:rPr>
  </w:style>
  <w:style w:type="character" w:customStyle="1" w:styleId="ListLabel776">
    <w:name w:val="ListLabel 776"/>
    <w:qFormat/>
    <w:rsid w:val="0090380A"/>
    <w:rPr>
      <w:rFonts w:cs="Courier New"/>
    </w:rPr>
  </w:style>
  <w:style w:type="character" w:customStyle="1" w:styleId="ListLabel777">
    <w:name w:val="ListLabel 777"/>
    <w:qFormat/>
    <w:rsid w:val="0090380A"/>
    <w:rPr>
      <w:rFonts w:cs="Wingdings"/>
    </w:rPr>
  </w:style>
  <w:style w:type="character" w:customStyle="1" w:styleId="ListLabel778">
    <w:name w:val="ListLabel 778"/>
    <w:qFormat/>
    <w:rsid w:val="0090380A"/>
    <w:rPr>
      <w:rFonts w:cs="Symbol"/>
    </w:rPr>
  </w:style>
  <w:style w:type="character" w:customStyle="1" w:styleId="ListLabel779">
    <w:name w:val="ListLabel 779"/>
    <w:qFormat/>
    <w:rsid w:val="0090380A"/>
    <w:rPr>
      <w:rFonts w:cs="Courier New"/>
    </w:rPr>
  </w:style>
  <w:style w:type="character" w:customStyle="1" w:styleId="ListLabel780">
    <w:name w:val="ListLabel 780"/>
    <w:qFormat/>
    <w:rsid w:val="0090380A"/>
    <w:rPr>
      <w:rFonts w:cs="Wingdings"/>
    </w:rPr>
  </w:style>
  <w:style w:type="character" w:customStyle="1" w:styleId="ListLabel781">
    <w:name w:val="ListLabel 781"/>
    <w:qFormat/>
    <w:rsid w:val="0090380A"/>
    <w:rPr>
      <w:rFonts w:cs="Symbol"/>
    </w:rPr>
  </w:style>
  <w:style w:type="character" w:customStyle="1" w:styleId="ListLabel782">
    <w:name w:val="ListLabel 782"/>
    <w:qFormat/>
    <w:rsid w:val="0090380A"/>
    <w:rPr>
      <w:rFonts w:cs="Courier New"/>
    </w:rPr>
  </w:style>
  <w:style w:type="character" w:customStyle="1" w:styleId="ListLabel783">
    <w:name w:val="ListLabel 783"/>
    <w:qFormat/>
    <w:rsid w:val="0090380A"/>
    <w:rPr>
      <w:rFonts w:cs="Wingdings"/>
    </w:rPr>
  </w:style>
  <w:style w:type="character" w:customStyle="1" w:styleId="ListLabel784">
    <w:name w:val="ListLabel 784"/>
    <w:qFormat/>
    <w:rsid w:val="0090380A"/>
    <w:rPr>
      <w:rFonts w:cs="Wingdings"/>
      <w:b/>
      <w:i w:val="0"/>
    </w:rPr>
  </w:style>
  <w:style w:type="character" w:customStyle="1" w:styleId="ListLabel785">
    <w:name w:val="ListLabel 785"/>
    <w:qFormat/>
    <w:rsid w:val="0090380A"/>
    <w:rPr>
      <w:rFonts w:cs="Courier New"/>
    </w:rPr>
  </w:style>
  <w:style w:type="character" w:customStyle="1" w:styleId="ListLabel786">
    <w:name w:val="ListLabel 786"/>
    <w:qFormat/>
    <w:rsid w:val="0090380A"/>
    <w:rPr>
      <w:rFonts w:cs="Wingdings"/>
    </w:rPr>
  </w:style>
  <w:style w:type="character" w:customStyle="1" w:styleId="ListLabel787">
    <w:name w:val="ListLabel 787"/>
    <w:qFormat/>
    <w:rsid w:val="0090380A"/>
    <w:rPr>
      <w:rFonts w:cs="Symbol"/>
    </w:rPr>
  </w:style>
  <w:style w:type="character" w:customStyle="1" w:styleId="ListLabel788">
    <w:name w:val="ListLabel 788"/>
    <w:qFormat/>
    <w:rsid w:val="0090380A"/>
    <w:rPr>
      <w:rFonts w:cs="Courier New"/>
    </w:rPr>
  </w:style>
  <w:style w:type="character" w:customStyle="1" w:styleId="ListLabel789">
    <w:name w:val="ListLabel 789"/>
    <w:qFormat/>
    <w:rsid w:val="0090380A"/>
    <w:rPr>
      <w:rFonts w:cs="Wingdings"/>
    </w:rPr>
  </w:style>
  <w:style w:type="character" w:customStyle="1" w:styleId="ListLabel790">
    <w:name w:val="ListLabel 790"/>
    <w:qFormat/>
    <w:rsid w:val="0090380A"/>
    <w:rPr>
      <w:rFonts w:cs="Symbol"/>
    </w:rPr>
  </w:style>
  <w:style w:type="character" w:customStyle="1" w:styleId="ListLabel791">
    <w:name w:val="ListLabel 791"/>
    <w:qFormat/>
    <w:rsid w:val="0090380A"/>
    <w:rPr>
      <w:rFonts w:cs="Courier New"/>
    </w:rPr>
  </w:style>
  <w:style w:type="character" w:customStyle="1" w:styleId="ListLabel792">
    <w:name w:val="ListLabel 792"/>
    <w:qFormat/>
    <w:rsid w:val="0090380A"/>
    <w:rPr>
      <w:rFonts w:cs="Wingdings"/>
    </w:rPr>
  </w:style>
  <w:style w:type="character" w:customStyle="1" w:styleId="ListLabel793">
    <w:name w:val="ListLabel 793"/>
    <w:qFormat/>
    <w:rsid w:val="0090380A"/>
    <w:rPr>
      <w:rFonts w:cs="Wingdings"/>
    </w:rPr>
  </w:style>
  <w:style w:type="character" w:customStyle="1" w:styleId="ListLabel794">
    <w:name w:val="ListLabel 794"/>
    <w:qFormat/>
    <w:rsid w:val="0090380A"/>
    <w:rPr>
      <w:rFonts w:cs="Courier New"/>
    </w:rPr>
  </w:style>
  <w:style w:type="character" w:customStyle="1" w:styleId="ListLabel795">
    <w:name w:val="ListLabel 795"/>
    <w:qFormat/>
    <w:rsid w:val="0090380A"/>
    <w:rPr>
      <w:rFonts w:cs="Wingdings"/>
    </w:rPr>
  </w:style>
  <w:style w:type="character" w:customStyle="1" w:styleId="ListLabel796">
    <w:name w:val="ListLabel 796"/>
    <w:qFormat/>
    <w:rsid w:val="0090380A"/>
    <w:rPr>
      <w:rFonts w:cs="Symbol"/>
    </w:rPr>
  </w:style>
  <w:style w:type="character" w:customStyle="1" w:styleId="ListLabel797">
    <w:name w:val="ListLabel 797"/>
    <w:qFormat/>
    <w:rsid w:val="0090380A"/>
    <w:rPr>
      <w:rFonts w:cs="Courier New"/>
    </w:rPr>
  </w:style>
  <w:style w:type="character" w:customStyle="1" w:styleId="ListLabel798">
    <w:name w:val="ListLabel 798"/>
    <w:qFormat/>
    <w:rsid w:val="0090380A"/>
    <w:rPr>
      <w:rFonts w:cs="Wingdings"/>
    </w:rPr>
  </w:style>
  <w:style w:type="character" w:customStyle="1" w:styleId="ListLabel799">
    <w:name w:val="ListLabel 799"/>
    <w:qFormat/>
    <w:rsid w:val="0090380A"/>
    <w:rPr>
      <w:rFonts w:cs="Symbol"/>
    </w:rPr>
  </w:style>
  <w:style w:type="character" w:customStyle="1" w:styleId="ListLabel800">
    <w:name w:val="ListLabel 800"/>
    <w:qFormat/>
    <w:rsid w:val="0090380A"/>
    <w:rPr>
      <w:rFonts w:cs="Courier New"/>
    </w:rPr>
  </w:style>
  <w:style w:type="character" w:customStyle="1" w:styleId="ListLabel801">
    <w:name w:val="ListLabel 801"/>
    <w:qFormat/>
    <w:rsid w:val="0090380A"/>
    <w:rPr>
      <w:rFonts w:cs="Wingdings"/>
    </w:rPr>
  </w:style>
  <w:style w:type="character" w:customStyle="1" w:styleId="ListLabel802">
    <w:name w:val="ListLabel 802"/>
    <w:qFormat/>
    <w:rsid w:val="0090380A"/>
    <w:rPr>
      <w:rFonts w:cs="Wingdings"/>
    </w:rPr>
  </w:style>
  <w:style w:type="character" w:customStyle="1" w:styleId="ListLabel803">
    <w:name w:val="ListLabel 803"/>
    <w:qFormat/>
    <w:rsid w:val="0090380A"/>
    <w:rPr>
      <w:rFonts w:cs="Courier New"/>
    </w:rPr>
  </w:style>
  <w:style w:type="character" w:customStyle="1" w:styleId="ListLabel804">
    <w:name w:val="ListLabel 804"/>
    <w:qFormat/>
    <w:rsid w:val="0090380A"/>
    <w:rPr>
      <w:rFonts w:cs="Wingdings"/>
    </w:rPr>
  </w:style>
  <w:style w:type="character" w:customStyle="1" w:styleId="ListLabel805">
    <w:name w:val="ListLabel 805"/>
    <w:qFormat/>
    <w:rsid w:val="0090380A"/>
    <w:rPr>
      <w:rFonts w:cs="Symbol"/>
    </w:rPr>
  </w:style>
  <w:style w:type="character" w:customStyle="1" w:styleId="ListLabel806">
    <w:name w:val="ListLabel 806"/>
    <w:qFormat/>
    <w:rsid w:val="0090380A"/>
    <w:rPr>
      <w:rFonts w:cs="Courier New"/>
    </w:rPr>
  </w:style>
  <w:style w:type="character" w:customStyle="1" w:styleId="ListLabel807">
    <w:name w:val="ListLabel 807"/>
    <w:qFormat/>
    <w:rsid w:val="0090380A"/>
    <w:rPr>
      <w:rFonts w:cs="Wingdings"/>
    </w:rPr>
  </w:style>
  <w:style w:type="character" w:customStyle="1" w:styleId="ListLabel808">
    <w:name w:val="ListLabel 808"/>
    <w:qFormat/>
    <w:rsid w:val="0090380A"/>
    <w:rPr>
      <w:rFonts w:cs="Symbol"/>
    </w:rPr>
  </w:style>
  <w:style w:type="character" w:customStyle="1" w:styleId="ListLabel809">
    <w:name w:val="ListLabel 809"/>
    <w:qFormat/>
    <w:rsid w:val="0090380A"/>
    <w:rPr>
      <w:rFonts w:cs="Courier New"/>
    </w:rPr>
  </w:style>
  <w:style w:type="character" w:customStyle="1" w:styleId="ListLabel810">
    <w:name w:val="ListLabel 810"/>
    <w:qFormat/>
    <w:rsid w:val="0090380A"/>
    <w:rPr>
      <w:rFonts w:cs="Wingdings"/>
    </w:rPr>
  </w:style>
  <w:style w:type="character" w:customStyle="1" w:styleId="ListLabel811">
    <w:name w:val="ListLabel 811"/>
    <w:qFormat/>
    <w:rsid w:val="0090380A"/>
    <w:rPr>
      <w:rFonts w:cs="Wingdings"/>
    </w:rPr>
  </w:style>
  <w:style w:type="character" w:customStyle="1" w:styleId="ListLabel812">
    <w:name w:val="ListLabel 812"/>
    <w:qFormat/>
    <w:rsid w:val="0090380A"/>
    <w:rPr>
      <w:rFonts w:cs="Courier New"/>
    </w:rPr>
  </w:style>
  <w:style w:type="character" w:customStyle="1" w:styleId="ListLabel813">
    <w:name w:val="ListLabel 813"/>
    <w:qFormat/>
    <w:rsid w:val="0090380A"/>
    <w:rPr>
      <w:rFonts w:cs="Wingdings"/>
    </w:rPr>
  </w:style>
  <w:style w:type="character" w:customStyle="1" w:styleId="ListLabel814">
    <w:name w:val="ListLabel 814"/>
    <w:qFormat/>
    <w:rsid w:val="0090380A"/>
    <w:rPr>
      <w:rFonts w:cs="Symbol"/>
    </w:rPr>
  </w:style>
  <w:style w:type="character" w:customStyle="1" w:styleId="ListLabel815">
    <w:name w:val="ListLabel 815"/>
    <w:qFormat/>
    <w:rsid w:val="0090380A"/>
    <w:rPr>
      <w:rFonts w:cs="Courier New"/>
    </w:rPr>
  </w:style>
  <w:style w:type="character" w:customStyle="1" w:styleId="ListLabel816">
    <w:name w:val="ListLabel 816"/>
    <w:qFormat/>
    <w:rsid w:val="0090380A"/>
    <w:rPr>
      <w:rFonts w:cs="Wingdings"/>
    </w:rPr>
  </w:style>
  <w:style w:type="character" w:customStyle="1" w:styleId="ListLabel817">
    <w:name w:val="ListLabel 817"/>
    <w:qFormat/>
    <w:rsid w:val="0090380A"/>
    <w:rPr>
      <w:rFonts w:cs="Symbol"/>
    </w:rPr>
  </w:style>
  <w:style w:type="character" w:customStyle="1" w:styleId="ListLabel818">
    <w:name w:val="ListLabel 818"/>
    <w:qFormat/>
    <w:rsid w:val="0090380A"/>
    <w:rPr>
      <w:rFonts w:cs="Courier New"/>
    </w:rPr>
  </w:style>
  <w:style w:type="character" w:customStyle="1" w:styleId="ListLabel819">
    <w:name w:val="ListLabel 819"/>
    <w:qFormat/>
    <w:rsid w:val="0090380A"/>
    <w:rPr>
      <w:rFonts w:cs="Wingdings"/>
    </w:rPr>
  </w:style>
  <w:style w:type="character" w:customStyle="1" w:styleId="ListLabel820">
    <w:name w:val="ListLabel 820"/>
    <w:qFormat/>
    <w:rsid w:val="0090380A"/>
    <w:rPr>
      <w:rFonts w:cs="Wingdings"/>
    </w:rPr>
  </w:style>
  <w:style w:type="character" w:customStyle="1" w:styleId="ListLabel821">
    <w:name w:val="ListLabel 821"/>
    <w:qFormat/>
    <w:rsid w:val="0090380A"/>
    <w:rPr>
      <w:rFonts w:cs="Courier New"/>
    </w:rPr>
  </w:style>
  <w:style w:type="character" w:customStyle="1" w:styleId="ListLabel822">
    <w:name w:val="ListLabel 822"/>
    <w:qFormat/>
    <w:rsid w:val="0090380A"/>
    <w:rPr>
      <w:rFonts w:cs="Wingdings"/>
    </w:rPr>
  </w:style>
  <w:style w:type="character" w:customStyle="1" w:styleId="ListLabel823">
    <w:name w:val="ListLabel 823"/>
    <w:qFormat/>
    <w:rsid w:val="0090380A"/>
    <w:rPr>
      <w:rFonts w:cs="Symbol"/>
    </w:rPr>
  </w:style>
  <w:style w:type="character" w:customStyle="1" w:styleId="ListLabel824">
    <w:name w:val="ListLabel 824"/>
    <w:qFormat/>
    <w:rsid w:val="0090380A"/>
    <w:rPr>
      <w:rFonts w:cs="Courier New"/>
    </w:rPr>
  </w:style>
  <w:style w:type="character" w:customStyle="1" w:styleId="ListLabel825">
    <w:name w:val="ListLabel 825"/>
    <w:qFormat/>
    <w:rsid w:val="0090380A"/>
    <w:rPr>
      <w:rFonts w:cs="Wingdings"/>
    </w:rPr>
  </w:style>
  <w:style w:type="character" w:customStyle="1" w:styleId="ListLabel826">
    <w:name w:val="ListLabel 826"/>
    <w:qFormat/>
    <w:rsid w:val="0090380A"/>
    <w:rPr>
      <w:rFonts w:cs="Symbol"/>
    </w:rPr>
  </w:style>
  <w:style w:type="character" w:customStyle="1" w:styleId="ListLabel827">
    <w:name w:val="ListLabel 827"/>
    <w:qFormat/>
    <w:rsid w:val="0090380A"/>
    <w:rPr>
      <w:rFonts w:cs="Courier New"/>
    </w:rPr>
  </w:style>
  <w:style w:type="character" w:customStyle="1" w:styleId="ListLabel828">
    <w:name w:val="ListLabel 828"/>
    <w:qFormat/>
    <w:rsid w:val="0090380A"/>
    <w:rPr>
      <w:rFonts w:cs="Wingdings"/>
    </w:rPr>
  </w:style>
  <w:style w:type="character" w:customStyle="1" w:styleId="ListLabel829">
    <w:name w:val="ListLabel 829"/>
    <w:qFormat/>
    <w:rsid w:val="0090380A"/>
    <w:rPr>
      <w:rFonts w:cs="Wingdings"/>
    </w:rPr>
  </w:style>
  <w:style w:type="character" w:customStyle="1" w:styleId="ListLabel830">
    <w:name w:val="ListLabel 830"/>
    <w:qFormat/>
    <w:rsid w:val="0090380A"/>
    <w:rPr>
      <w:rFonts w:cs="Courier New"/>
    </w:rPr>
  </w:style>
  <w:style w:type="character" w:customStyle="1" w:styleId="ListLabel831">
    <w:name w:val="ListLabel 831"/>
    <w:qFormat/>
    <w:rsid w:val="0090380A"/>
    <w:rPr>
      <w:rFonts w:cs="Wingdings"/>
    </w:rPr>
  </w:style>
  <w:style w:type="character" w:customStyle="1" w:styleId="ListLabel832">
    <w:name w:val="ListLabel 832"/>
    <w:qFormat/>
    <w:rsid w:val="0090380A"/>
    <w:rPr>
      <w:rFonts w:cs="Symbol"/>
    </w:rPr>
  </w:style>
  <w:style w:type="character" w:customStyle="1" w:styleId="ListLabel833">
    <w:name w:val="ListLabel 833"/>
    <w:qFormat/>
    <w:rsid w:val="0090380A"/>
    <w:rPr>
      <w:rFonts w:cs="Courier New"/>
    </w:rPr>
  </w:style>
  <w:style w:type="character" w:customStyle="1" w:styleId="ListLabel834">
    <w:name w:val="ListLabel 834"/>
    <w:qFormat/>
    <w:rsid w:val="0090380A"/>
    <w:rPr>
      <w:rFonts w:cs="Wingdings"/>
    </w:rPr>
  </w:style>
  <w:style w:type="character" w:customStyle="1" w:styleId="ListLabel835">
    <w:name w:val="ListLabel 835"/>
    <w:qFormat/>
    <w:rsid w:val="0090380A"/>
    <w:rPr>
      <w:rFonts w:cs="Symbol"/>
    </w:rPr>
  </w:style>
  <w:style w:type="character" w:customStyle="1" w:styleId="ListLabel836">
    <w:name w:val="ListLabel 836"/>
    <w:qFormat/>
    <w:rsid w:val="0090380A"/>
    <w:rPr>
      <w:rFonts w:cs="Courier New"/>
    </w:rPr>
  </w:style>
  <w:style w:type="character" w:customStyle="1" w:styleId="ListLabel837">
    <w:name w:val="ListLabel 837"/>
    <w:qFormat/>
    <w:rsid w:val="0090380A"/>
    <w:rPr>
      <w:rFonts w:cs="Wingdings"/>
    </w:rPr>
  </w:style>
  <w:style w:type="character" w:customStyle="1" w:styleId="ListLabel838">
    <w:name w:val="ListLabel 838"/>
    <w:qFormat/>
    <w:rsid w:val="0090380A"/>
    <w:rPr>
      <w:rFonts w:cs="Wingdings"/>
    </w:rPr>
  </w:style>
  <w:style w:type="character" w:customStyle="1" w:styleId="ListLabel839">
    <w:name w:val="ListLabel 839"/>
    <w:qFormat/>
    <w:rsid w:val="0090380A"/>
    <w:rPr>
      <w:rFonts w:cs="Courier New"/>
    </w:rPr>
  </w:style>
  <w:style w:type="character" w:customStyle="1" w:styleId="ListLabel840">
    <w:name w:val="ListLabel 840"/>
    <w:qFormat/>
    <w:rsid w:val="0090380A"/>
    <w:rPr>
      <w:rFonts w:cs="Wingdings"/>
    </w:rPr>
  </w:style>
  <w:style w:type="character" w:customStyle="1" w:styleId="ListLabel841">
    <w:name w:val="ListLabel 841"/>
    <w:qFormat/>
    <w:rsid w:val="0090380A"/>
    <w:rPr>
      <w:rFonts w:cs="Symbol"/>
    </w:rPr>
  </w:style>
  <w:style w:type="character" w:customStyle="1" w:styleId="ListLabel842">
    <w:name w:val="ListLabel 842"/>
    <w:qFormat/>
    <w:rsid w:val="0090380A"/>
    <w:rPr>
      <w:rFonts w:cs="Courier New"/>
    </w:rPr>
  </w:style>
  <w:style w:type="character" w:customStyle="1" w:styleId="ListLabel843">
    <w:name w:val="ListLabel 843"/>
    <w:qFormat/>
    <w:rsid w:val="0090380A"/>
    <w:rPr>
      <w:rFonts w:cs="Wingdings"/>
    </w:rPr>
  </w:style>
  <w:style w:type="character" w:customStyle="1" w:styleId="ListLabel844">
    <w:name w:val="ListLabel 844"/>
    <w:qFormat/>
    <w:rsid w:val="0090380A"/>
    <w:rPr>
      <w:rFonts w:cs="Symbol"/>
    </w:rPr>
  </w:style>
  <w:style w:type="character" w:customStyle="1" w:styleId="ListLabel845">
    <w:name w:val="ListLabel 845"/>
    <w:qFormat/>
    <w:rsid w:val="0090380A"/>
    <w:rPr>
      <w:rFonts w:cs="Courier New"/>
    </w:rPr>
  </w:style>
  <w:style w:type="character" w:customStyle="1" w:styleId="ListLabel846">
    <w:name w:val="ListLabel 846"/>
    <w:qFormat/>
    <w:rsid w:val="0090380A"/>
    <w:rPr>
      <w:rFonts w:cs="Wingdings"/>
    </w:rPr>
  </w:style>
  <w:style w:type="character" w:customStyle="1" w:styleId="ListLabel847">
    <w:name w:val="ListLabel 847"/>
    <w:qFormat/>
    <w:rsid w:val="0090380A"/>
    <w:rPr>
      <w:rFonts w:cs="Wingdings"/>
    </w:rPr>
  </w:style>
  <w:style w:type="character" w:customStyle="1" w:styleId="ListLabel848">
    <w:name w:val="ListLabel 848"/>
    <w:qFormat/>
    <w:rsid w:val="0090380A"/>
    <w:rPr>
      <w:rFonts w:cs="Courier New"/>
    </w:rPr>
  </w:style>
  <w:style w:type="character" w:customStyle="1" w:styleId="ListLabel849">
    <w:name w:val="ListLabel 849"/>
    <w:qFormat/>
    <w:rsid w:val="0090380A"/>
    <w:rPr>
      <w:rFonts w:cs="Wingdings"/>
    </w:rPr>
  </w:style>
  <w:style w:type="character" w:customStyle="1" w:styleId="ListLabel850">
    <w:name w:val="ListLabel 850"/>
    <w:qFormat/>
    <w:rsid w:val="0090380A"/>
    <w:rPr>
      <w:rFonts w:cs="Symbol"/>
    </w:rPr>
  </w:style>
  <w:style w:type="character" w:customStyle="1" w:styleId="ListLabel851">
    <w:name w:val="ListLabel 851"/>
    <w:qFormat/>
    <w:rsid w:val="0090380A"/>
    <w:rPr>
      <w:rFonts w:cs="Courier New"/>
    </w:rPr>
  </w:style>
  <w:style w:type="character" w:customStyle="1" w:styleId="ListLabel852">
    <w:name w:val="ListLabel 852"/>
    <w:qFormat/>
    <w:rsid w:val="0090380A"/>
    <w:rPr>
      <w:rFonts w:cs="Wingdings"/>
    </w:rPr>
  </w:style>
  <w:style w:type="character" w:customStyle="1" w:styleId="ListLabel853">
    <w:name w:val="ListLabel 853"/>
    <w:qFormat/>
    <w:rsid w:val="0090380A"/>
    <w:rPr>
      <w:rFonts w:cs="Symbol"/>
    </w:rPr>
  </w:style>
  <w:style w:type="character" w:customStyle="1" w:styleId="ListLabel854">
    <w:name w:val="ListLabel 854"/>
    <w:qFormat/>
    <w:rsid w:val="0090380A"/>
    <w:rPr>
      <w:rFonts w:cs="Courier New"/>
    </w:rPr>
  </w:style>
  <w:style w:type="character" w:customStyle="1" w:styleId="ListLabel855">
    <w:name w:val="ListLabel 855"/>
    <w:qFormat/>
    <w:rsid w:val="0090380A"/>
    <w:rPr>
      <w:rFonts w:cs="Wingdings"/>
    </w:rPr>
  </w:style>
  <w:style w:type="character" w:customStyle="1" w:styleId="ListLabel856">
    <w:name w:val="ListLabel 856"/>
    <w:qFormat/>
    <w:rsid w:val="0090380A"/>
    <w:rPr>
      <w:rFonts w:cs="Wingdings"/>
    </w:rPr>
  </w:style>
  <w:style w:type="character" w:customStyle="1" w:styleId="ListLabel857">
    <w:name w:val="ListLabel 857"/>
    <w:qFormat/>
    <w:rsid w:val="0090380A"/>
    <w:rPr>
      <w:rFonts w:cs="Courier New"/>
    </w:rPr>
  </w:style>
  <w:style w:type="character" w:customStyle="1" w:styleId="ListLabel858">
    <w:name w:val="ListLabel 858"/>
    <w:qFormat/>
    <w:rsid w:val="0090380A"/>
    <w:rPr>
      <w:rFonts w:cs="Wingdings"/>
    </w:rPr>
  </w:style>
  <w:style w:type="character" w:customStyle="1" w:styleId="ListLabel859">
    <w:name w:val="ListLabel 859"/>
    <w:qFormat/>
    <w:rsid w:val="0090380A"/>
    <w:rPr>
      <w:rFonts w:cs="Symbol"/>
    </w:rPr>
  </w:style>
  <w:style w:type="character" w:customStyle="1" w:styleId="ListLabel860">
    <w:name w:val="ListLabel 860"/>
    <w:qFormat/>
    <w:rsid w:val="0090380A"/>
    <w:rPr>
      <w:rFonts w:cs="Courier New"/>
    </w:rPr>
  </w:style>
  <w:style w:type="character" w:customStyle="1" w:styleId="ListLabel861">
    <w:name w:val="ListLabel 861"/>
    <w:qFormat/>
    <w:rsid w:val="0090380A"/>
    <w:rPr>
      <w:rFonts w:cs="Wingdings"/>
    </w:rPr>
  </w:style>
  <w:style w:type="character" w:customStyle="1" w:styleId="ListLabel862">
    <w:name w:val="ListLabel 862"/>
    <w:qFormat/>
    <w:rsid w:val="0090380A"/>
    <w:rPr>
      <w:rFonts w:cs="Symbol"/>
    </w:rPr>
  </w:style>
  <w:style w:type="character" w:customStyle="1" w:styleId="ListLabel863">
    <w:name w:val="ListLabel 863"/>
    <w:qFormat/>
    <w:rsid w:val="0090380A"/>
    <w:rPr>
      <w:rFonts w:cs="Courier New"/>
    </w:rPr>
  </w:style>
  <w:style w:type="character" w:customStyle="1" w:styleId="ListLabel864">
    <w:name w:val="ListLabel 864"/>
    <w:qFormat/>
    <w:rsid w:val="0090380A"/>
    <w:rPr>
      <w:rFonts w:cs="Wingdings"/>
    </w:rPr>
  </w:style>
  <w:style w:type="character" w:customStyle="1" w:styleId="ListLabel865">
    <w:name w:val="ListLabel 865"/>
    <w:qFormat/>
    <w:rsid w:val="0090380A"/>
    <w:rPr>
      <w:rFonts w:cs="Wingdings"/>
    </w:rPr>
  </w:style>
  <w:style w:type="character" w:customStyle="1" w:styleId="ListLabel866">
    <w:name w:val="ListLabel 866"/>
    <w:qFormat/>
    <w:rsid w:val="0090380A"/>
    <w:rPr>
      <w:rFonts w:cs="Courier New"/>
    </w:rPr>
  </w:style>
  <w:style w:type="character" w:customStyle="1" w:styleId="ListLabel867">
    <w:name w:val="ListLabel 867"/>
    <w:qFormat/>
    <w:rsid w:val="0090380A"/>
    <w:rPr>
      <w:rFonts w:cs="Wingdings"/>
    </w:rPr>
  </w:style>
  <w:style w:type="character" w:customStyle="1" w:styleId="ListLabel868">
    <w:name w:val="ListLabel 868"/>
    <w:qFormat/>
    <w:rsid w:val="0090380A"/>
    <w:rPr>
      <w:rFonts w:cs="Symbol"/>
    </w:rPr>
  </w:style>
  <w:style w:type="character" w:customStyle="1" w:styleId="ListLabel869">
    <w:name w:val="ListLabel 869"/>
    <w:qFormat/>
    <w:rsid w:val="0090380A"/>
    <w:rPr>
      <w:rFonts w:cs="Courier New"/>
    </w:rPr>
  </w:style>
  <w:style w:type="character" w:customStyle="1" w:styleId="ListLabel870">
    <w:name w:val="ListLabel 870"/>
    <w:qFormat/>
    <w:rsid w:val="0090380A"/>
    <w:rPr>
      <w:rFonts w:cs="Wingdings"/>
    </w:rPr>
  </w:style>
  <w:style w:type="character" w:customStyle="1" w:styleId="ListLabel871">
    <w:name w:val="ListLabel 871"/>
    <w:qFormat/>
    <w:rsid w:val="0090380A"/>
    <w:rPr>
      <w:rFonts w:cs="Symbol"/>
    </w:rPr>
  </w:style>
  <w:style w:type="character" w:customStyle="1" w:styleId="ListLabel872">
    <w:name w:val="ListLabel 872"/>
    <w:qFormat/>
    <w:rsid w:val="0090380A"/>
    <w:rPr>
      <w:rFonts w:cs="Courier New"/>
    </w:rPr>
  </w:style>
  <w:style w:type="character" w:customStyle="1" w:styleId="ListLabel873">
    <w:name w:val="ListLabel 873"/>
    <w:qFormat/>
    <w:rsid w:val="0090380A"/>
    <w:rPr>
      <w:rFonts w:cs="Wingdings"/>
    </w:rPr>
  </w:style>
  <w:style w:type="character" w:customStyle="1" w:styleId="ListLabel874">
    <w:name w:val="ListLabel 874"/>
    <w:qFormat/>
    <w:rsid w:val="0090380A"/>
    <w:rPr>
      <w:rFonts w:cs="Wingdings"/>
    </w:rPr>
  </w:style>
  <w:style w:type="character" w:customStyle="1" w:styleId="ListLabel875">
    <w:name w:val="ListLabel 875"/>
    <w:qFormat/>
    <w:rsid w:val="0090380A"/>
    <w:rPr>
      <w:rFonts w:cs="Courier New"/>
    </w:rPr>
  </w:style>
  <w:style w:type="character" w:customStyle="1" w:styleId="ListLabel876">
    <w:name w:val="ListLabel 876"/>
    <w:qFormat/>
    <w:rsid w:val="0090380A"/>
    <w:rPr>
      <w:rFonts w:cs="Wingdings"/>
    </w:rPr>
  </w:style>
  <w:style w:type="character" w:customStyle="1" w:styleId="ListLabel877">
    <w:name w:val="ListLabel 877"/>
    <w:qFormat/>
    <w:rsid w:val="0090380A"/>
    <w:rPr>
      <w:rFonts w:cs="Symbol"/>
    </w:rPr>
  </w:style>
  <w:style w:type="character" w:customStyle="1" w:styleId="ListLabel878">
    <w:name w:val="ListLabel 878"/>
    <w:qFormat/>
    <w:rsid w:val="0090380A"/>
    <w:rPr>
      <w:rFonts w:cs="Courier New"/>
    </w:rPr>
  </w:style>
  <w:style w:type="character" w:customStyle="1" w:styleId="ListLabel879">
    <w:name w:val="ListLabel 879"/>
    <w:qFormat/>
    <w:rsid w:val="0090380A"/>
    <w:rPr>
      <w:rFonts w:cs="Wingdings"/>
    </w:rPr>
  </w:style>
  <w:style w:type="character" w:customStyle="1" w:styleId="ListLabel880">
    <w:name w:val="ListLabel 880"/>
    <w:qFormat/>
    <w:rsid w:val="0090380A"/>
    <w:rPr>
      <w:rFonts w:cs="Symbol"/>
    </w:rPr>
  </w:style>
  <w:style w:type="character" w:customStyle="1" w:styleId="ListLabel881">
    <w:name w:val="ListLabel 881"/>
    <w:qFormat/>
    <w:rsid w:val="0090380A"/>
    <w:rPr>
      <w:rFonts w:cs="Courier New"/>
    </w:rPr>
  </w:style>
  <w:style w:type="character" w:customStyle="1" w:styleId="ListLabel882">
    <w:name w:val="ListLabel 882"/>
    <w:qFormat/>
    <w:rsid w:val="0090380A"/>
    <w:rPr>
      <w:rFonts w:cs="Wingdings"/>
    </w:rPr>
  </w:style>
  <w:style w:type="character" w:customStyle="1" w:styleId="ListLabel883">
    <w:name w:val="ListLabel 883"/>
    <w:qFormat/>
    <w:rsid w:val="0090380A"/>
    <w:rPr>
      <w:rFonts w:cs="Wingdings"/>
    </w:rPr>
  </w:style>
  <w:style w:type="character" w:customStyle="1" w:styleId="ListLabel884">
    <w:name w:val="ListLabel 884"/>
    <w:qFormat/>
    <w:rsid w:val="0090380A"/>
    <w:rPr>
      <w:rFonts w:cs="Courier New"/>
    </w:rPr>
  </w:style>
  <w:style w:type="character" w:customStyle="1" w:styleId="ListLabel885">
    <w:name w:val="ListLabel 885"/>
    <w:qFormat/>
    <w:rsid w:val="0090380A"/>
    <w:rPr>
      <w:rFonts w:cs="Wingdings"/>
    </w:rPr>
  </w:style>
  <w:style w:type="character" w:customStyle="1" w:styleId="ListLabel886">
    <w:name w:val="ListLabel 886"/>
    <w:qFormat/>
    <w:rsid w:val="0090380A"/>
    <w:rPr>
      <w:rFonts w:cs="Symbol"/>
    </w:rPr>
  </w:style>
  <w:style w:type="character" w:customStyle="1" w:styleId="ListLabel887">
    <w:name w:val="ListLabel 887"/>
    <w:qFormat/>
    <w:rsid w:val="0090380A"/>
    <w:rPr>
      <w:rFonts w:cs="Courier New"/>
    </w:rPr>
  </w:style>
  <w:style w:type="character" w:customStyle="1" w:styleId="ListLabel888">
    <w:name w:val="ListLabel 888"/>
    <w:qFormat/>
    <w:rsid w:val="0090380A"/>
    <w:rPr>
      <w:rFonts w:cs="Wingdings"/>
    </w:rPr>
  </w:style>
  <w:style w:type="character" w:customStyle="1" w:styleId="ListLabel889">
    <w:name w:val="ListLabel 889"/>
    <w:qFormat/>
    <w:rsid w:val="0090380A"/>
    <w:rPr>
      <w:rFonts w:cs="Symbol"/>
    </w:rPr>
  </w:style>
  <w:style w:type="character" w:customStyle="1" w:styleId="ListLabel890">
    <w:name w:val="ListLabel 890"/>
    <w:qFormat/>
    <w:rsid w:val="0090380A"/>
    <w:rPr>
      <w:rFonts w:cs="Courier New"/>
    </w:rPr>
  </w:style>
  <w:style w:type="character" w:customStyle="1" w:styleId="ListLabel891">
    <w:name w:val="ListLabel 891"/>
    <w:qFormat/>
    <w:rsid w:val="0090380A"/>
    <w:rPr>
      <w:rFonts w:cs="Wingdings"/>
    </w:rPr>
  </w:style>
  <w:style w:type="character" w:customStyle="1" w:styleId="ListLabel892">
    <w:name w:val="ListLabel 892"/>
    <w:qFormat/>
    <w:rsid w:val="0090380A"/>
    <w:rPr>
      <w:rFonts w:cs="Wingdings"/>
    </w:rPr>
  </w:style>
  <w:style w:type="character" w:customStyle="1" w:styleId="ListLabel893">
    <w:name w:val="ListLabel 893"/>
    <w:qFormat/>
    <w:rsid w:val="0090380A"/>
    <w:rPr>
      <w:rFonts w:cs="Courier New"/>
    </w:rPr>
  </w:style>
  <w:style w:type="character" w:customStyle="1" w:styleId="ListLabel894">
    <w:name w:val="ListLabel 894"/>
    <w:qFormat/>
    <w:rsid w:val="0090380A"/>
    <w:rPr>
      <w:rFonts w:cs="Wingdings"/>
    </w:rPr>
  </w:style>
  <w:style w:type="character" w:customStyle="1" w:styleId="ListLabel895">
    <w:name w:val="ListLabel 895"/>
    <w:qFormat/>
    <w:rsid w:val="0090380A"/>
    <w:rPr>
      <w:rFonts w:cs="Symbol"/>
    </w:rPr>
  </w:style>
  <w:style w:type="character" w:customStyle="1" w:styleId="ListLabel896">
    <w:name w:val="ListLabel 896"/>
    <w:qFormat/>
    <w:rsid w:val="0090380A"/>
    <w:rPr>
      <w:rFonts w:cs="Courier New"/>
    </w:rPr>
  </w:style>
  <w:style w:type="character" w:customStyle="1" w:styleId="ListLabel897">
    <w:name w:val="ListLabel 897"/>
    <w:qFormat/>
    <w:rsid w:val="0090380A"/>
    <w:rPr>
      <w:rFonts w:cs="Wingdings"/>
    </w:rPr>
  </w:style>
  <w:style w:type="character" w:customStyle="1" w:styleId="ListLabel898">
    <w:name w:val="ListLabel 898"/>
    <w:qFormat/>
    <w:rsid w:val="0090380A"/>
    <w:rPr>
      <w:rFonts w:cs="Symbol"/>
    </w:rPr>
  </w:style>
  <w:style w:type="character" w:customStyle="1" w:styleId="ListLabel899">
    <w:name w:val="ListLabel 899"/>
    <w:qFormat/>
    <w:rsid w:val="0090380A"/>
    <w:rPr>
      <w:rFonts w:cs="Courier New"/>
    </w:rPr>
  </w:style>
  <w:style w:type="character" w:customStyle="1" w:styleId="ListLabel900">
    <w:name w:val="ListLabel 900"/>
    <w:qFormat/>
    <w:rsid w:val="0090380A"/>
    <w:rPr>
      <w:rFonts w:cs="Wingdings"/>
    </w:rPr>
  </w:style>
  <w:style w:type="character" w:customStyle="1" w:styleId="ListLabel901">
    <w:name w:val="ListLabel 901"/>
    <w:qFormat/>
    <w:rsid w:val="0090380A"/>
    <w:rPr>
      <w:rFonts w:cs="Wingdings"/>
    </w:rPr>
  </w:style>
  <w:style w:type="character" w:customStyle="1" w:styleId="ListLabel902">
    <w:name w:val="ListLabel 902"/>
    <w:qFormat/>
    <w:rsid w:val="0090380A"/>
    <w:rPr>
      <w:rFonts w:cs="Courier New"/>
    </w:rPr>
  </w:style>
  <w:style w:type="character" w:customStyle="1" w:styleId="ListLabel903">
    <w:name w:val="ListLabel 903"/>
    <w:qFormat/>
    <w:rsid w:val="0090380A"/>
    <w:rPr>
      <w:rFonts w:cs="Wingdings"/>
    </w:rPr>
  </w:style>
  <w:style w:type="character" w:customStyle="1" w:styleId="ListLabel904">
    <w:name w:val="ListLabel 904"/>
    <w:qFormat/>
    <w:rsid w:val="0090380A"/>
    <w:rPr>
      <w:rFonts w:cs="Symbol"/>
    </w:rPr>
  </w:style>
  <w:style w:type="character" w:customStyle="1" w:styleId="ListLabel905">
    <w:name w:val="ListLabel 905"/>
    <w:qFormat/>
    <w:rsid w:val="0090380A"/>
    <w:rPr>
      <w:rFonts w:cs="Courier New"/>
    </w:rPr>
  </w:style>
  <w:style w:type="character" w:customStyle="1" w:styleId="ListLabel906">
    <w:name w:val="ListLabel 906"/>
    <w:qFormat/>
    <w:rsid w:val="0090380A"/>
    <w:rPr>
      <w:rFonts w:cs="Wingdings"/>
    </w:rPr>
  </w:style>
  <w:style w:type="character" w:customStyle="1" w:styleId="ListLabel907">
    <w:name w:val="ListLabel 907"/>
    <w:qFormat/>
    <w:rsid w:val="0090380A"/>
    <w:rPr>
      <w:rFonts w:cs="Symbol"/>
    </w:rPr>
  </w:style>
  <w:style w:type="character" w:customStyle="1" w:styleId="ListLabel908">
    <w:name w:val="ListLabel 908"/>
    <w:qFormat/>
    <w:rsid w:val="0090380A"/>
    <w:rPr>
      <w:rFonts w:cs="Courier New"/>
    </w:rPr>
  </w:style>
  <w:style w:type="character" w:customStyle="1" w:styleId="ListLabel909">
    <w:name w:val="ListLabel 909"/>
    <w:qFormat/>
    <w:rsid w:val="0090380A"/>
    <w:rPr>
      <w:rFonts w:cs="Wingdings"/>
    </w:rPr>
  </w:style>
  <w:style w:type="character" w:customStyle="1" w:styleId="ListLabel910">
    <w:name w:val="ListLabel 910"/>
    <w:qFormat/>
    <w:rsid w:val="0090380A"/>
    <w:rPr>
      <w:rFonts w:cs="Wingdings"/>
    </w:rPr>
  </w:style>
  <w:style w:type="character" w:customStyle="1" w:styleId="ListLabel911">
    <w:name w:val="ListLabel 911"/>
    <w:qFormat/>
    <w:rsid w:val="0090380A"/>
    <w:rPr>
      <w:rFonts w:cs="Courier New"/>
    </w:rPr>
  </w:style>
  <w:style w:type="character" w:customStyle="1" w:styleId="ListLabel912">
    <w:name w:val="ListLabel 912"/>
    <w:qFormat/>
    <w:rsid w:val="0090380A"/>
    <w:rPr>
      <w:rFonts w:cs="Wingdings"/>
    </w:rPr>
  </w:style>
  <w:style w:type="character" w:customStyle="1" w:styleId="ListLabel913">
    <w:name w:val="ListLabel 913"/>
    <w:qFormat/>
    <w:rsid w:val="0090380A"/>
    <w:rPr>
      <w:rFonts w:cs="Symbol"/>
    </w:rPr>
  </w:style>
  <w:style w:type="character" w:customStyle="1" w:styleId="ListLabel914">
    <w:name w:val="ListLabel 914"/>
    <w:qFormat/>
    <w:rsid w:val="0090380A"/>
    <w:rPr>
      <w:rFonts w:cs="Courier New"/>
    </w:rPr>
  </w:style>
  <w:style w:type="character" w:customStyle="1" w:styleId="ListLabel915">
    <w:name w:val="ListLabel 915"/>
    <w:qFormat/>
    <w:rsid w:val="0090380A"/>
    <w:rPr>
      <w:rFonts w:cs="Wingdings"/>
    </w:rPr>
  </w:style>
  <w:style w:type="character" w:customStyle="1" w:styleId="ListLabel916">
    <w:name w:val="ListLabel 916"/>
    <w:qFormat/>
    <w:rsid w:val="0090380A"/>
    <w:rPr>
      <w:rFonts w:cs="Symbol"/>
    </w:rPr>
  </w:style>
  <w:style w:type="character" w:customStyle="1" w:styleId="ListLabel917">
    <w:name w:val="ListLabel 917"/>
    <w:qFormat/>
    <w:rsid w:val="0090380A"/>
    <w:rPr>
      <w:rFonts w:cs="Courier New"/>
    </w:rPr>
  </w:style>
  <w:style w:type="character" w:customStyle="1" w:styleId="ListLabel918">
    <w:name w:val="ListLabel 918"/>
    <w:qFormat/>
    <w:rsid w:val="0090380A"/>
    <w:rPr>
      <w:rFonts w:cs="Wingdings"/>
    </w:rPr>
  </w:style>
  <w:style w:type="character" w:customStyle="1" w:styleId="ListLabel919">
    <w:name w:val="ListLabel 919"/>
    <w:qFormat/>
    <w:rsid w:val="0090380A"/>
    <w:rPr>
      <w:rFonts w:cs="Wingdings"/>
    </w:rPr>
  </w:style>
  <w:style w:type="character" w:customStyle="1" w:styleId="ListLabel920">
    <w:name w:val="ListLabel 920"/>
    <w:qFormat/>
    <w:rsid w:val="0090380A"/>
    <w:rPr>
      <w:rFonts w:cs="Courier New"/>
    </w:rPr>
  </w:style>
  <w:style w:type="character" w:customStyle="1" w:styleId="ListLabel921">
    <w:name w:val="ListLabel 921"/>
    <w:qFormat/>
    <w:rsid w:val="0090380A"/>
    <w:rPr>
      <w:rFonts w:cs="Wingdings"/>
    </w:rPr>
  </w:style>
  <w:style w:type="character" w:customStyle="1" w:styleId="ListLabel922">
    <w:name w:val="ListLabel 922"/>
    <w:qFormat/>
    <w:rsid w:val="0090380A"/>
    <w:rPr>
      <w:rFonts w:cs="Symbol"/>
    </w:rPr>
  </w:style>
  <w:style w:type="character" w:customStyle="1" w:styleId="ListLabel923">
    <w:name w:val="ListLabel 923"/>
    <w:qFormat/>
    <w:rsid w:val="0090380A"/>
    <w:rPr>
      <w:rFonts w:cs="Courier New"/>
    </w:rPr>
  </w:style>
  <w:style w:type="character" w:customStyle="1" w:styleId="ListLabel924">
    <w:name w:val="ListLabel 924"/>
    <w:qFormat/>
    <w:rsid w:val="0090380A"/>
    <w:rPr>
      <w:rFonts w:cs="Wingdings"/>
    </w:rPr>
  </w:style>
  <w:style w:type="character" w:customStyle="1" w:styleId="ListLabel925">
    <w:name w:val="ListLabel 925"/>
    <w:qFormat/>
    <w:rsid w:val="0090380A"/>
    <w:rPr>
      <w:rFonts w:cs="Symbol"/>
    </w:rPr>
  </w:style>
  <w:style w:type="character" w:customStyle="1" w:styleId="ListLabel926">
    <w:name w:val="ListLabel 926"/>
    <w:qFormat/>
    <w:rsid w:val="0090380A"/>
    <w:rPr>
      <w:rFonts w:cs="Courier New"/>
    </w:rPr>
  </w:style>
  <w:style w:type="character" w:customStyle="1" w:styleId="ListLabel927">
    <w:name w:val="ListLabel 927"/>
    <w:qFormat/>
    <w:rsid w:val="0090380A"/>
    <w:rPr>
      <w:rFonts w:cs="Wingdings"/>
    </w:rPr>
  </w:style>
  <w:style w:type="character" w:customStyle="1" w:styleId="ListLabel928">
    <w:name w:val="ListLabel 928"/>
    <w:qFormat/>
    <w:rsid w:val="0090380A"/>
    <w:rPr>
      <w:rFonts w:cs="Wingdings"/>
    </w:rPr>
  </w:style>
  <w:style w:type="character" w:customStyle="1" w:styleId="ListLabel929">
    <w:name w:val="ListLabel 929"/>
    <w:qFormat/>
    <w:rsid w:val="0090380A"/>
    <w:rPr>
      <w:rFonts w:cs="Courier New"/>
    </w:rPr>
  </w:style>
  <w:style w:type="character" w:customStyle="1" w:styleId="ListLabel930">
    <w:name w:val="ListLabel 930"/>
    <w:qFormat/>
    <w:rsid w:val="0090380A"/>
    <w:rPr>
      <w:rFonts w:cs="Wingdings"/>
    </w:rPr>
  </w:style>
  <w:style w:type="character" w:customStyle="1" w:styleId="ListLabel931">
    <w:name w:val="ListLabel 931"/>
    <w:qFormat/>
    <w:rsid w:val="0090380A"/>
    <w:rPr>
      <w:rFonts w:cs="Symbol"/>
    </w:rPr>
  </w:style>
  <w:style w:type="character" w:customStyle="1" w:styleId="ListLabel932">
    <w:name w:val="ListLabel 932"/>
    <w:qFormat/>
    <w:rsid w:val="0090380A"/>
    <w:rPr>
      <w:rFonts w:cs="Courier New"/>
    </w:rPr>
  </w:style>
  <w:style w:type="character" w:customStyle="1" w:styleId="ListLabel933">
    <w:name w:val="ListLabel 933"/>
    <w:qFormat/>
    <w:rsid w:val="0090380A"/>
    <w:rPr>
      <w:rFonts w:cs="Wingdings"/>
    </w:rPr>
  </w:style>
  <w:style w:type="character" w:customStyle="1" w:styleId="ListLabel934">
    <w:name w:val="ListLabel 934"/>
    <w:qFormat/>
    <w:rsid w:val="0090380A"/>
    <w:rPr>
      <w:rFonts w:cs="Symbol"/>
    </w:rPr>
  </w:style>
  <w:style w:type="character" w:customStyle="1" w:styleId="ListLabel935">
    <w:name w:val="ListLabel 935"/>
    <w:qFormat/>
    <w:rsid w:val="0090380A"/>
    <w:rPr>
      <w:rFonts w:cs="Courier New"/>
    </w:rPr>
  </w:style>
  <w:style w:type="character" w:customStyle="1" w:styleId="ListLabel936">
    <w:name w:val="ListLabel 936"/>
    <w:qFormat/>
    <w:rsid w:val="0090380A"/>
    <w:rPr>
      <w:rFonts w:cs="Wingdings"/>
    </w:rPr>
  </w:style>
  <w:style w:type="character" w:customStyle="1" w:styleId="ListLabel937">
    <w:name w:val="ListLabel 937"/>
    <w:qFormat/>
    <w:rsid w:val="0090380A"/>
    <w:rPr>
      <w:rFonts w:cs="Symbol"/>
    </w:rPr>
  </w:style>
  <w:style w:type="character" w:customStyle="1" w:styleId="ListLabel938">
    <w:name w:val="ListLabel 938"/>
    <w:qFormat/>
    <w:rsid w:val="0090380A"/>
    <w:rPr>
      <w:rFonts w:cs="Courier New"/>
    </w:rPr>
  </w:style>
  <w:style w:type="character" w:customStyle="1" w:styleId="ListLabel939">
    <w:name w:val="ListLabel 939"/>
    <w:qFormat/>
    <w:rsid w:val="0090380A"/>
    <w:rPr>
      <w:rFonts w:cs="Wingdings"/>
    </w:rPr>
  </w:style>
  <w:style w:type="character" w:customStyle="1" w:styleId="ListLabel940">
    <w:name w:val="ListLabel 940"/>
    <w:qFormat/>
    <w:rsid w:val="0090380A"/>
    <w:rPr>
      <w:rFonts w:cs="Symbol"/>
    </w:rPr>
  </w:style>
  <w:style w:type="character" w:customStyle="1" w:styleId="ListLabel941">
    <w:name w:val="ListLabel 941"/>
    <w:qFormat/>
    <w:rsid w:val="0090380A"/>
    <w:rPr>
      <w:rFonts w:cs="Courier New"/>
    </w:rPr>
  </w:style>
  <w:style w:type="character" w:customStyle="1" w:styleId="ListLabel942">
    <w:name w:val="ListLabel 942"/>
    <w:qFormat/>
    <w:rsid w:val="0090380A"/>
    <w:rPr>
      <w:rFonts w:cs="Wingdings"/>
    </w:rPr>
  </w:style>
  <w:style w:type="character" w:customStyle="1" w:styleId="ListLabel943">
    <w:name w:val="ListLabel 943"/>
    <w:qFormat/>
    <w:rsid w:val="0090380A"/>
    <w:rPr>
      <w:rFonts w:cs="Symbol"/>
    </w:rPr>
  </w:style>
  <w:style w:type="character" w:customStyle="1" w:styleId="ListLabel944">
    <w:name w:val="ListLabel 944"/>
    <w:qFormat/>
    <w:rsid w:val="0090380A"/>
    <w:rPr>
      <w:rFonts w:cs="Courier New"/>
    </w:rPr>
  </w:style>
  <w:style w:type="character" w:customStyle="1" w:styleId="ListLabel945">
    <w:name w:val="ListLabel 945"/>
    <w:qFormat/>
    <w:rsid w:val="0090380A"/>
    <w:rPr>
      <w:rFonts w:cs="Wingdings"/>
    </w:rPr>
  </w:style>
  <w:style w:type="character" w:customStyle="1" w:styleId="ListLabel946">
    <w:name w:val="ListLabel 946"/>
    <w:qFormat/>
    <w:rsid w:val="0090380A"/>
    <w:rPr>
      <w:rFonts w:cs="Symbol"/>
    </w:rPr>
  </w:style>
  <w:style w:type="character" w:customStyle="1" w:styleId="ListLabel947">
    <w:name w:val="ListLabel 947"/>
    <w:qFormat/>
    <w:rsid w:val="0090380A"/>
    <w:rPr>
      <w:rFonts w:cs="Courier New"/>
    </w:rPr>
  </w:style>
  <w:style w:type="character" w:customStyle="1" w:styleId="ListLabel948">
    <w:name w:val="ListLabel 948"/>
    <w:qFormat/>
    <w:rsid w:val="0090380A"/>
    <w:rPr>
      <w:rFonts w:cs="Wingdings"/>
    </w:rPr>
  </w:style>
  <w:style w:type="character" w:customStyle="1" w:styleId="ListLabel949">
    <w:name w:val="ListLabel 949"/>
    <w:qFormat/>
    <w:rsid w:val="0090380A"/>
    <w:rPr>
      <w:rFonts w:cs="Symbol"/>
    </w:rPr>
  </w:style>
  <w:style w:type="character" w:customStyle="1" w:styleId="ListLabel950">
    <w:name w:val="ListLabel 950"/>
    <w:qFormat/>
    <w:rsid w:val="0090380A"/>
    <w:rPr>
      <w:rFonts w:cs="Courier New"/>
    </w:rPr>
  </w:style>
  <w:style w:type="character" w:customStyle="1" w:styleId="ListLabel951">
    <w:name w:val="ListLabel 951"/>
    <w:qFormat/>
    <w:rsid w:val="0090380A"/>
    <w:rPr>
      <w:rFonts w:cs="Wingdings"/>
    </w:rPr>
  </w:style>
  <w:style w:type="character" w:customStyle="1" w:styleId="ListLabel952">
    <w:name w:val="ListLabel 952"/>
    <w:qFormat/>
    <w:rsid w:val="0090380A"/>
    <w:rPr>
      <w:rFonts w:cs="Symbol"/>
    </w:rPr>
  </w:style>
  <w:style w:type="character" w:customStyle="1" w:styleId="ListLabel953">
    <w:name w:val="ListLabel 953"/>
    <w:qFormat/>
    <w:rsid w:val="0090380A"/>
    <w:rPr>
      <w:rFonts w:cs="Courier New"/>
    </w:rPr>
  </w:style>
  <w:style w:type="character" w:customStyle="1" w:styleId="ListLabel954">
    <w:name w:val="ListLabel 954"/>
    <w:qFormat/>
    <w:rsid w:val="0090380A"/>
    <w:rPr>
      <w:rFonts w:cs="Wingdings"/>
    </w:rPr>
  </w:style>
  <w:style w:type="character" w:customStyle="1" w:styleId="ListLabel955">
    <w:name w:val="ListLabel 955"/>
    <w:qFormat/>
    <w:rsid w:val="0090380A"/>
    <w:rPr>
      <w:rFonts w:cs="Symbol"/>
      <w:b/>
    </w:rPr>
  </w:style>
  <w:style w:type="character" w:customStyle="1" w:styleId="ListLabel956">
    <w:name w:val="ListLabel 956"/>
    <w:qFormat/>
    <w:rsid w:val="0090380A"/>
    <w:rPr>
      <w:rFonts w:cs="Courier New"/>
    </w:rPr>
  </w:style>
  <w:style w:type="character" w:customStyle="1" w:styleId="ListLabel957">
    <w:name w:val="ListLabel 957"/>
    <w:qFormat/>
    <w:rsid w:val="0090380A"/>
    <w:rPr>
      <w:rFonts w:cs="Wingdings"/>
    </w:rPr>
  </w:style>
  <w:style w:type="character" w:customStyle="1" w:styleId="ListLabel958">
    <w:name w:val="ListLabel 958"/>
    <w:qFormat/>
    <w:rsid w:val="0090380A"/>
    <w:rPr>
      <w:rFonts w:cs="Symbol"/>
    </w:rPr>
  </w:style>
  <w:style w:type="character" w:customStyle="1" w:styleId="ListLabel959">
    <w:name w:val="ListLabel 959"/>
    <w:qFormat/>
    <w:rsid w:val="0090380A"/>
    <w:rPr>
      <w:rFonts w:cs="Courier New"/>
    </w:rPr>
  </w:style>
  <w:style w:type="character" w:customStyle="1" w:styleId="ListLabel960">
    <w:name w:val="ListLabel 960"/>
    <w:qFormat/>
    <w:rsid w:val="0090380A"/>
    <w:rPr>
      <w:rFonts w:cs="Wingdings"/>
    </w:rPr>
  </w:style>
  <w:style w:type="character" w:customStyle="1" w:styleId="ListLabel961">
    <w:name w:val="ListLabel 961"/>
    <w:qFormat/>
    <w:rsid w:val="0090380A"/>
    <w:rPr>
      <w:rFonts w:cs="Symbol"/>
    </w:rPr>
  </w:style>
  <w:style w:type="character" w:customStyle="1" w:styleId="ListLabel962">
    <w:name w:val="ListLabel 962"/>
    <w:qFormat/>
    <w:rsid w:val="0090380A"/>
    <w:rPr>
      <w:rFonts w:cs="Courier New"/>
    </w:rPr>
  </w:style>
  <w:style w:type="character" w:customStyle="1" w:styleId="ListLabel963">
    <w:name w:val="ListLabel 963"/>
    <w:qFormat/>
    <w:rsid w:val="0090380A"/>
    <w:rPr>
      <w:rFonts w:cs="Wingdings"/>
    </w:rPr>
  </w:style>
  <w:style w:type="character" w:customStyle="1" w:styleId="ListLabel964">
    <w:name w:val="ListLabel 964"/>
    <w:qFormat/>
    <w:rsid w:val="0090380A"/>
    <w:rPr>
      <w:rFonts w:cs="Symbol"/>
    </w:rPr>
  </w:style>
  <w:style w:type="character" w:customStyle="1" w:styleId="ListLabel965">
    <w:name w:val="ListLabel 965"/>
    <w:qFormat/>
    <w:rsid w:val="0090380A"/>
    <w:rPr>
      <w:rFonts w:cs="Courier New"/>
    </w:rPr>
  </w:style>
  <w:style w:type="character" w:customStyle="1" w:styleId="ListLabel966">
    <w:name w:val="ListLabel 966"/>
    <w:qFormat/>
    <w:rsid w:val="0090380A"/>
    <w:rPr>
      <w:rFonts w:cs="Wingdings"/>
    </w:rPr>
  </w:style>
  <w:style w:type="character" w:customStyle="1" w:styleId="ListLabel967">
    <w:name w:val="ListLabel 967"/>
    <w:qFormat/>
    <w:rsid w:val="0090380A"/>
    <w:rPr>
      <w:rFonts w:cs="Symbol"/>
    </w:rPr>
  </w:style>
  <w:style w:type="character" w:customStyle="1" w:styleId="ListLabel968">
    <w:name w:val="ListLabel 968"/>
    <w:qFormat/>
    <w:rsid w:val="0090380A"/>
    <w:rPr>
      <w:rFonts w:cs="Courier New"/>
    </w:rPr>
  </w:style>
  <w:style w:type="character" w:customStyle="1" w:styleId="ListLabel969">
    <w:name w:val="ListLabel 969"/>
    <w:qFormat/>
    <w:rsid w:val="0090380A"/>
    <w:rPr>
      <w:rFonts w:cs="Wingdings"/>
    </w:rPr>
  </w:style>
  <w:style w:type="character" w:customStyle="1" w:styleId="ListLabel970">
    <w:name w:val="ListLabel 970"/>
    <w:qFormat/>
    <w:rsid w:val="0090380A"/>
    <w:rPr>
      <w:rFonts w:cs="Symbol"/>
    </w:rPr>
  </w:style>
  <w:style w:type="character" w:customStyle="1" w:styleId="ListLabel971">
    <w:name w:val="ListLabel 971"/>
    <w:qFormat/>
    <w:rsid w:val="0090380A"/>
    <w:rPr>
      <w:rFonts w:cs="Courier New"/>
    </w:rPr>
  </w:style>
  <w:style w:type="character" w:customStyle="1" w:styleId="ListLabel972">
    <w:name w:val="ListLabel 972"/>
    <w:qFormat/>
    <w:rsid w:val="0090380A"/>
    <w:rPr>
      <w:rFonts w:cs="Wingdings"/>
    </w:rPr>
  </w:style>
  <w:style w:type="character" w:customStyle="1" w:styleId="ListLabel973">
    <w:name w:val="ListLabel 973"/>
    <w:qFormat/>
    <w:rsid w:val="0090380A"/>
    <w:rPr>
      <w:rFonts w:cs="Symbol"/>
    </w:rPr>
  </w:style>
  <w:style w:type="character" w:customStyle="1" w:styleId="ListLabel974">
    <w:name w:val="ListLabel 974"/>
    <w:qFormat/>
    <w:rsid w:val="0090380A"/>
    <w:rPr>
      <w:rFonts w:cs="Courier New"/>
    </w:rPr>
  </w:style>
  <w:style w:type="character" w:customStyle="1" w:styleId="ListLabel975">
    <w:name w:val="ListLabel 975"/>
    <w:qFormat/>
    <w:rsid w:val="0090380A"/>
    <w:rPr>
      <w:rFonts w:cs="Wingdings"/>
    </w:rPr>
  </w:style>
  <w:style w:type="character" w:customStyle="1" w:styleId="ListLabel976">
    <w:name w:val="ListLabel 976"/>
    <w:qFormat/>
    <w:rsid w:val="0090380A"/>
    <w:rPr>
      <w:rFonts w:cs="Symbol"/>
    </w:rPr>
  </w:style>
  <w:style w:type="character" w:customStyle="1" w:styleId="ListLabel977">
    <w:name w:val="ListLabel 977"/>
    <w:qFormat/>
    <w:rsid w:val="0090380A"/>
    <w:rPr>
      <w:rFonts w:cs="Courier New"/>
    </w:rPr>
  </w:style>
  <w:style w:type="character" w:customStyle="1" w:styleId="ListLabel978">
    <w:name w:val="ListLabel 978"/>
    <w:qFormat/>
    <w:rsid w:val="0090380A"/>
    <w:rPr>
      <w:rFonts w:cs="Wingdings"/>
    </w:rPr>
  </w:style>
  <w:style w:type="character" w:customStyle="1" w:styleId="ListLabel979">
    <w:name w:val="ListLabel 979"/>
    <w:qFormat/>
    <w:rsid w:val="0090380A"/>
    <w:rPr>
      <w:rFonts w:cs="Symbol"/>
    </w:rPr>
  </w:style>
  <w:style w:type="character" w:customStyle="1" w:styleId="ListLabel980">
    <w:name w:val="ListLabel 980"/>
    <w:qFormat/>
    <w:rsid w:val="0090380A"/>
    <w:rPr>
      <w:rFonts w:cs="Courier New"/>
    </w:rPr>
  </w:style>
  <w:style w:type="character" w:customStyle="1" w:styleId="ListLabel981">
    <w:name w:val="ListLabel 981"/>
    <w:qFormat/>
    <w:rsid w:val="0090380A"/>
    <w:rPr>
      <w:rFonts w:cs="Wingdings"/>
    </w:rPr>
  </w:style>
  <w:style w:type="character" w:customStyle="1" w:styleId="ListLabel982">
    <w:name w:val="ListLabel 982"/>
    <w:qFormat/>
    <w:rsid w:val="0090380A"/>
    <w:rPr>
      <w:rFonts w:cs="Arial"/>
    </w:rPr>
  </w:style>
  <w:style w:type="character" w:customStyle="1" w:styleId="ListLabel983">
    <w:name w:val="ListLabel 983"/>
    <w:qFormat/>
    <w:rsid w:val="0090380A"/>
    <w:rPr>
      <w:rFonts w:cs="Courier New"/>
    </w:rPr>
  </w:style>
  <w:style w:type="character" w:customStyle="1" w:styleId="ListLabel984">
    <w:name w:val="ListLabel 984"/>
    <w:qFormat/>
    <w:rsid w:val="0090380A"/>
    <w:rPr>
      <w:rFonts w:cs="Wingdings"/>
    </w:rPr>
  </w:style>
  <w:style w:type="character" w:customStyle="1" w:styleId="ListLabel985">
    <w:name w:val="ListLabel 985"/>
    <w:qFormat/>
    <w:rsid w:val="0090380A"/>
    <w:rPr>
      <w:rFonts w:cs="Symbol"/>
    </w:rPr>
  </w:style>
  <w:style w:type="character" w:customStyle="1" w:styleId="ListLabel986">
    <w:name w:val="ListLabel 986"/>
    <w:qFormat/>
    <w:rsid w:val="0090380A"/>
    <w:rPr>
      <w:rFonts w:cs="Courier New"/>
    </w:rPr>
  </w:style>
  <w:style w:type="character" w:customStyle="1" w:styleId="ListLabel987">
    <w:name w:val="ListLabel 987"/>
    <w:qFormat/>
    <w:rsid w:val="0090380A"/>
    <w:rPr>
      <w:rFonts w:cs="Wingdings"/>
    </w:rPr>
  </w:style>
  <w:style w:type="character" w:customStyle="1" w:styleId="ListLabel988">
    <w:name w:val="ListLabel 988"/>
    <w:qFormat/>
    <w:rsid w:val="0090380A"/>
    <w:rPr>
      <w:rFonts w:cs="Symbol"/>
    </w:rPr>
  </w:style>
  <w:style w:type="character" w:customStyle="1" w:styleId="ListLabel989">
    <w:name w:val="ListLabel 989"/>
    <w:qFormat/>
    <w:rsid w:val="0090380A"/>
    <w:rPr>
      <w:rFonts w:cs="Courier New"/>
    </w:rPr>
  </w:style>
  <w:style w:type="character" w:customStyle="1" w:styleId="ListLabel990">
    <w:name w:val="ListLabel 990"/>
    <w:qFormat/>
    <w:rsid w:val="0090380A"/>
    <w:rPr>
      <w:rFonts w:cs="Wingdings"/>
    </w:rPr>
  </w:style>
  <w:style w:type="character" w:customStyle="1" w:styleId="ListLabel991">
    <w:name w:val="ListLabel 991"/>
    <w:qFormat/>
    <w:rsid w:val="0090380A"/>
    <w:rPr>
      <w:rFonts w:cs="Symbol"/>
    </w:rPr>
  </w:style>
  <w:style w:type="character" w:customStyle="1" w:styleId="ListLabel992">
    <w:name w:val="ListLabel 992"/>
    <w:qFormat/>
    <w:rsid w:val="0090380A"/>
    <w:rPr>
      <w:rFonts w:cs="Courier New"/>
    </w:rPr>
  </w:style>
  <w:style w:type="character" w:customStyle="1" w:styleId="ListLabel993">
    <w:name w:val="ListLabel 993"/>
    <w:qFormat/>
    <w:rsid w:val="0090380A"/>
    <w:rPr>
      <w:rFonts w:cs="Wingdings"/>
    </w:rPr>
  </w:style>
  <w:style w:type="character" w:customStyle="1" w:styleId="ListLabel994">
    <w:name w:val="ListLabel 994"/>
    <w:qFormat/>
    <w:rsid w:val="0090380A"/>
    <w:rPr>
      <w:rFonts w:cs="Symbol"/>
    </w:rPr>
  </w:style>
  <w:style w:type="character" w:customStyle="1" w:styleId="ListLabel995">
    <w:name w:val="ListLabel 995"/>
    <w:qFormat/>
    <w:rsid w:val="0090380A"/>
    <w:rPr>
      <w:rFonts w:cs="Courier New"/>
    </w:rPr>
  </w:style>
  <w:style w:type="character" w:customStyle="1" w:styleId="ListLabel996">
    <w:name w:val="ListLabel 996"/>
    <w:qFormat/>
    <w:rsid w:val="0090380A"/>
    <w:rPr>
      <w:rFonts w:cs="Wingdings"/>
    </w:rPr>
  </w:style>
  <w:style w:type="character" w:customStyle="1" w:styleId="ListLabel997">
    <w:name w:val="ListLabel 997"/>
    <w:qFormat/>
    <w:rsid w:val="0090380A"/>
    <w:rPr>
      <w:rFonts w:cs="Symbol"/>
    </w:rPr>
  </w:style>
  <w:style w:type="character" w:customStyle="1" w:styleId="ListLabel998">
    <w:name w:val="ListLabel 998"/>
    <w:qFormat/>
    <w:rsid w:val="0090380A"/>
    <w:rPr>
      <w:rFonts w:cs="Courier New"/>
    </w:rPr>
  </w:style>
  <w:style w:type="character" w:customStyle="1" w:styleId="ListLabel999">
    <w:name w:val="ListLabel 999"/>
    <w:qFormat/>
    <w:rsid w:val="0090380A"/>
    <w:rPr>
      <w:rFonts w:cs="Wingdings"/>
    </w:rPr>
  </w:style>
  <w:style w:type="character" w:customStyle="1" w:styleId="ListLabel1000">
    <w:name w:val="ListLabel 1000"/>
    <w:qFormat/>
    <w:rsid w:val="0090380A"/>
    <w:rPr>
      <w:rFonts w:cs="Symbol"/>
    </w:rPr>
  </w:style>
  <w:style w:type="character" w:customStyle="1" w:styleId="ListLabel1001">
    <w:name w:val="ListLabel 1001"/>
    <w:qFormat/>
    <w:rsid w:val="0090380A"/>
    <w:rPr>
      <w:rFonts w:cs="Courier New"/>
    </w:rPr>
  </w:style>
  <w:style w:type="character" w:customStyle="1" w:styleId="ListLabel1002">
    <w:name w:val="ListLabel 1002"/>
    <w:qFormat/>
    <w:rsid w:val="0090380A"/>
    <w:rPr>
      <w:rFonts w:cs="Wingdings"/>
    </w:rPr>
  </w:style>
  <w:style w:type="character" w:customStyle="1" w:styleId="ListLabel1003">
    <w:name w:val="ListLabel 1003"/>
    <w:qFormat/>
    <w:rsid w:val="0090380A"/>
    <w:rPr>
      <w:rFonts w:cs="Symbol"/>
    </w:rPr>
  </w:style>
  <w:style w:type="character" w:customStyle="1" w:styleId="ListLabel1004">
    <w:name w:val="ListLabel 1004"/>
    <w:qFormat/>
    <w:rsid w:val="0090380A"/>
    <w:rPr>
      <w:rFonts w:cs="Courier New"/>
    </w:rPr>
  </w:style>
  <w:style w:type="character" w:customStyle="1" w:styleId="ListLabel1005">
    <w:name w:val="ListLabel 1005"/>
    <w:qFormat/>
    <w:rsid w:val="0090380A"/>
    <w:rPr>
      <w:rFonts w:cs="Wingdings"/>
    </w:rPr>
  </w:style>
  <w:style w:type="character" w:customStyle="1" w:styleId="ListLabel1006">
    <w:name w:val="ListLabel 1006"/>
    <w:qFormat/>
    <w:rsid w:val="0090380A"/>
    <w:rPr>
      <w:rFonts w:cs="Symbol"/>
    </w:rPr>
  </w:style>
  <w:style w:type="character" w:customStyle="1" w:styleId="ListLabel1007">
    <w:name w:val="ListLabel 1007"/>
    <w:qFormat/>
    <w:rsid w:val="0090380A"/>
    <w:rPr>
      <w:rFonts w:cs="Courier New"/>
    </w:rPr>
  </w:style>
  <w:style w:type="character" w:customStyle="1" w:styleId="ListLabel1008">
    <w:name w:val="ListLabel 1008"/>
    <w:qFormat/>
    <w:rsid w:val="0090380A"/>
    <w:rPr>
      <w:rFonts w:cs="Wingdings"/>
    </w:rPr>
  </w:style>
  <w:style w:type="character" w:customStyle="1" w:styleId="ListLabel1009">
    <w:name w:val="ListLabel 1009"/>
    <w:qFormat/>
    <w:rsid w:val="0090380A"/>
    <w:rPr>
      <w:rFonts w:cs="Symbol"/>
    </w:rPr>
  </w:style>
  <w:style w:type="character" w:customStyle="1" w:styleId="ListLabel1010">
    <w:name w:val="ListLabel 1010"/>
    <w:qFormat/>
    <w:rsid w:val="0090380A"/>
    <w:rPr>
      <w:rFonts w:cs="Courier New"/>
    </w:rPr>
  </w:style>
  <w:style w:type="character" w:customStyle="1" w:styleId="ListLabel1011">
    <w:name w:val="ListLabel 1011"/>
    <w:qFormat/>
    <w:rsid w:val="0090380A"/>
    <w:rPr>
      <w:rFonts w:cs="Wingdings"/>
    </w:rPr>
  </w:style>
  <w:style w:type="character" w:customStyle="1" w:styleId="ListLabel1012">
    <w:name w:val="ListLabel 1012"/>
    <w:qFormat/>
    <w:rsid w:val="0090380A"/>
    <w:rPr>
      <w:rFonts w:cs="Symbol"/>
    </w:rPr>
  </w:style>
  <w:style w:type="character" w:customStyle="1" w:styleId="ListLabel1013">
    <w:name w:val="ListLabel 1013"/>
    <w:qFormat/>
    <w:rsid w:val="0090380A"/>
    <w:rPr>
      <w:rFonts w:cs="Courier New"/>
    </w:rPr>
  </w:style>
  <w:style w:type="character" w:customStyle="1" w:styleId="ListLabel1014">
    <w:name w:val="ListLabel 1014"/>
    <w:qFormat/>
    <w:rsid w:val="0090380A"/>
    <w:rPr>
      <w:rFonts w:cs="Wingdings"/>
    </w:rPr>
  </w:style>
  <w:style w:type="character" w:customStyle="1" w:styleId="ListLabel1015">
    <w:name w:val="ListLabel 1015"/>
    <w:qFormat/>
    <w:rsid w:val="0090380A"/>
    <w:rPr>
      <w:rFonts w:cs="Symbol"/>
    </w:rPr>
  </w:style>
  <w:style w:type="character" w:customStyle="1" w:styleId="ListLabel1016">
    <w:name w:val="ListLabel 1016"/>
    <w:qFormat/>
    <w:rsid w:val="0090380A"/>
    <w:rPr>
      <w:rFonts w:cs="Courier New"/>
    </w:rPr>
  </w:style>
  <w:style w:type="character" w:customStyle="1" w:styleId="ListLabel1017">
    <w:name w:val="ListLabel 1017"/>
    <w:qFormat/>
    <w:rsid w:val="0090380A"/>
    <w:rPr>
      <w:rFonts w:cs="Wingdings"/>
    </w:rPr>
  </w:style>
  <w:style w:type="character" w:customStyle="1" w:styleId="ListLabel1018">
    <w:name w:val="ListLabel 1018"/>
    <w:qFormat/>
    <w:rsid w:val="0090380A"/>
    <w:rPr>
      <w:b w:val="0"/>
      <w:color w:val="00000A"/>
    </w:rPr>
  </w:style>
  <w:style w:type="character" w:customStyle="1" w:styleId="ListLabel1019">
    <w:name w:val="ListLabel 1019"/>
    <w:qFormat/>
    <w:rsid w:val="0090380A"/>
    <w:rPr>
      <w:rFonts w:cs="Symbol"/>
      <w:b/>
    </w:rPr>
  </w:style>
  <w:style w:type="character" w:customStyle="1" w:styleId="ListLabel1020">
    <w:name w:val="ListLabel 1020"/>
    <w:qFormat/>
    <w:rsid w:val="0090380A"/>
    <w:rPr>
      <w:b/>
    </w:rPr>
  </w:style>
  <w:style w:type="character" w:customStyle="1" w:styleId="ListLabel1021">
    <w:name w:val="ListLabel 1021"/>
    <w:qFormat/>
    <w:rsid w:val="0090380A"/>
    <w:rPr>
      <w:b w:val="0"/>
      <w:color w:val="00000A"/>
    </w:rPr>
  </w:style>
  <w:style w:type="character" w:customStyle="1" w:styleId="ListLabel1022">
    <w:name w:val="ListLabel 1022"/>
    <w:qFormat/>
    <w:rsid w:val="0090380A"/>
    <w:rPr>
      <w:rFonts w:cs="Symbol"/>
      <w:b/>
    </w:rPr>
  </w:style>
  <w:style w:type="character" w:customStyle="1" w:styleId="ListLabel1023">
    <w:name w:val="ListLabel 1023"/>
    <w:qFormat/>
    <w:rsid w:val="0090380A"/>
    <w:rPr>
      <w:b/>
    </w:rPr>
  </w:style>
  <w:style w:type="character" w:customStyle="1" w:styleId="ListLabel1024">
    <w:name w:val="ListLabel 1024"/>
    <w:qFormat/>
    <w:rsid w:val="0090380A"/>
    <w:rPr>
      <w:color w:val="00000A"/>
    </w:rPr>
  </w:style>
  <w:style w:type="character" w:customStyle="1" w:styleId="ListLabel1025">
    <w:name w:val="ListLabel 1025"/>
    <w:qFormat/>
    <w:rsid w:val="0090380A"/>
    <w:rPr>
      <w:rFonts w:cs="Symbol"/>
      <w:b/>
    </w:rPr>
  </w:style>
  <w:style w:type="character" w:customStyle="1" w:styleId="ListLabel1026">
    <w:name w:val="ListLabel 1026"/>
    <w:qFormat/>
    <w:rsid w:val="0090380A"/>
    <w:rPr>
      <w:b/>
    </w:rPr>
  </w:style>
  <w:style w:type="character" w:customStyle="1" w:styleId="ListLabel1027">
    <w:name w:val="ListLabel 1027"/>
    <w:qFormat/>
    <w:rsid w:val="0090380A"/>
    <w:rPr>
      <w:rFonts w:cs="Wingdings"/>
      <w:b/>
      <w:i w:val="0"/>
    </w:rPr>
  </w:style>
  <w:style w:type="character" w:customStyle="1" w:styleId="ListLabel1028">
    <w:name w:val="ListLabel 1028"/>
    <w:qFormat/>
    <w:rsid w:val="0090380A"/>
    <w:rPr>
      <w:rFonts w:cs="Courier New"/>
    </w:rPr>
  </w:style>
  <w:style w:type="character" w:customStyle="1" w:styleId="ListLabel1029">
    <w:name w:val="ListLabel 1029"/>
    <w:qFormat/>
    <w:rsid w:val="0090380A"/>
    <w:rPr>
      <w:rFonts w:cs="Wingdings"/>
    </w:rPr>
  </w:style>
  <w:style w:type="character" w:customStyle="1" w:styleId="ListLabel1030">
    <w:name w:val="ListLabel 1030"/>
    <w:qFormat/>
    <w:rsid w:val="0090380A"/>
    <w:rPr>
      <w:rFonts w:cs="Symbol"/>
    </w:rPr>
  </w:style>
  <w:style w:type="character" w:customStyle="1" w:styleId="ListLabel1031">
    <w:name w:val="ListLabel 1031"/>
    <w:qFormat/>
    <w:rsid w:val="0090380A"/>
    <w:rPr>
      <w:rFonts w:cs="Courier New"/>
    </w:rPr>
  </w:style>
  <w:style w:type="character" w:customStyle="1" w:styleId="ListLabel1032">
    <w:name w:val="ListLabel 1032"/>
    <w:qFormat/>
    <w:rsid w:val="0090380A"/>
    <w:rPr>
      <w:rFonts w:cs="Wingdings"/>
    </w:rPr>
  </w:style>
  <w:style w:type="character" w:customStyle="1" w:styleId="ListLabel1033">
    <w:name w:val="ListLabel 1033"/>
    <w:qFormat/>
    <w:rsid w:val="0090380A"/>
    <w:rPr>
      <w:rFonts w:cs="Symbol"/>
    </w:rPr>
  </w:style>
  <w:style w:type="character" w:customStyle="1" w:styleId="ListLabel1034">
    <w:name w:val="ListLabel 1034"/>
    <w:qFormat/>
    <w:rsid w:val="0090380A"/>
    <w:rPr>
      <w:rFonts w:cs="Courier New"/>
    </w:rPr>
  </w:style>
  <w:style w:type="character" w:customStyle="1" w:styleId="ListLabel1035">
    <w:name w:val="ListLabel 1035"/>
    <w:qFormat/>
    <w:rsid w:val="0090380A"/>
    <w:rPr>
      <w:rFonts w:cs="Wingdings"/>
    </w:rPr>
  </w:style>
  <w:style w:type="character" w:customStyle="1" w:styleId="ListLabel1036">
    <w:name w:val="ListLabel 1036"/>
    <w:qFormat/>
    <w:rsid w:val="0090380A"/>
    <w:rPr>
      <w:rFonts w:cs="Wingdings"/>
    </w:rPr>
  </w:style>
  <w:style w:type="character" w:customStyle="1" w:styleId="ListLabel1037">
    <w:name w:val="ListLabel 1037"/>
    <w:qFormat/>
    <w:rsid w:val="0090380A"/>
    <w:rPr>
      <w:rFonts w:cs="Courier New"/>
    </w:rPr>
  </w:style>
  <w:style w:type="character" w:customStyle="1" w:styleId="ListLabel1038">
    <w:name w:val="ListLabel 1038"/>
    <w:qFormat/>
    <w:rsid w:val="0090380A"/>
    <w:rPr>
      <w:rFonts w:cs="Wingdings"/>
    </w:rPr>
  </w:style>
  <w:style w:type="character" w:customStyle="1" w:styleId="ListLabel1039">
    <w:name w:val="ListLabel 1039"/>
    <w:qFormat/>
    <w:rsid w:val="0090380A"/>
    <w:rPr>
      <w:rFonts w:cs="Symbol"/>
    </w:rPr>
  </w:style>
  <w:style w:type="character" w:customStyle="1" w:styleId="ListLabel1040">
    <w:name w:val="ListLabel 1040"/>
    <w:qFormat/>
    <w:rsid w:val="0090380A"/>
    <w:rPr>
      <w:rFonts w:cs="Courier New"/>
    </w:rPr>
  </w:style>
  <w:style w:type="character" w:customStyle="1" w:styleId="ListLabel1041">
    <w:name w:val="ListLabel 1041"/>
    <w:qFormat/>
    <w:rsid w:val="0090380A"/>
    <w:rPr>
      <w:rFonts w:cs="Wingdings"/>
    </w:rPr>
  </w:style>
  <w:style w:type="character" w:customStyle="1" w:styleId="ListLabel1042">
    <w:name w:val="ListLabel 1042"/>
    <w:qFormat/>
    <w:rsid w:val="0090380A"/>
    <w:rPr>
      <w:rFonts w:cs="Symbol"/>
    </w:rPr>
  </w:style>
  <w:style w:type="character" w:customStyle="1" w:styleId="ListLabel1043">
    <w:name w:val="ListLabel 1043"/>
    <w:qFormat/>
    <w:rsid w:val="0090380A"/>
    <w:rPr>
      <w:rFonts w:cs="Courier New"/>
    </w:rPr>
  </w:style>
  <w:style w:type="character" w:customStyle="1" w:styleId="ListLabel1044">
    <w:name w:val="ListLabel 1044"/>
    <w:qFormat/>
    <w:rsid w:val="0090380A"/>
    <w:rPr>
      <w:rFonts w:cs="Wingdings"/>
    </w:rPr>
  </w:style>
  <w:style w:type="character" w:customStyle="1" w:styleId="ListLabel1045">
    <w:name w:val="ListLabel 1045"/>
    <w:qFormat/>
    <w:rsid w:val="0090380A"/>
    <w:rPr>
      <w:rFonts w:cs="Wingdings"/>
    </w:rPr>
  </w:style>
  <w:style w:type="character" w:customStyle="1" w:styleId="ListLabel1046">
    <w:name w:val="ListLabel 1046"/>
    <w:qFormat/>
    <w:rsid w:val="0090380A"/>
    <w:rPr>
      <w:rFonts w:cs="Courier New"/>
    </w:rPr>
  </w:style>
  <w:style w:type="character" w:customStyle="1" w:styleId="ListLabel1047">
    <w:name w:val="ListLabel 1047"/>
    <w:qFormat/>
    <w:rsid w:val="0090380A"/>
    <w:rPr>
      <w:rFonts w:cs="Wingdings"/>
    </w:rPr>
  </w:style>
  <w:style w:type="character" w:customStyle="1" w:styleId="ListLabel1048">
    <w:name w:val="ListLabel 1048"/>
    <w:qFormat/>
    <w:rsid w:val="0090380A"/>
    <w:rPr>
      <w:rFonts w:cs="Symbol"/>
    </w:rPr>
  </w:style>
  <w:style w:type="character" w:customStyle="1" w:styleId="ListLabel1049">
    <w:name w:val="ListLabel 1049"/>
    <w:qFormat/>
    <w:rsid w:val="0090380A"/>
    <w:rPr>
      <w:rFonts w:cs="Courier New"/>
    </w:rPr>
  </w:style>
  <w:style w:type="character" w:customStyle="1" w:styleId="ListLabel1050">
    <w:name w:val="ListLabel 1050"/>
    <w:qFormat/>
    <w:rsid w:val="0090380A"/>
    <w:rPr>
      <w:rFonts w:cs="Wingdings"/>
    </w:rPr>
  </w:style>
  <w:style w:type="character" w:customStyle="1" w:styleId="ListLabel1051">
    <w:name w:val="ListLabel 1051"/>
    <w:qFormat/>
    <w:rsid w:val="0090380A"/>
    <w:rPr>
      <w:rFonts w:cs="Symbol"/>
    </w:rPr>
  </w:style>
  <w:style w:type="character" w:customStyle="1" w:styleId="ListLabel1052">
    <w:name w:val="ListLabel 1052"/>
    <w:qFormat/>
    <w:rsid w:val="0090380A"/>
    <w:rPr>
      <w:rFonts w:cs="Courier New"/>
    </w:rPr>
  </w:style>
  <w:style w:type="character" w:customStyle="1" w:styleId="ListLabel1053">
    <w:name w:val="ListLabel 1053"/>
    <w:qFormat/>
    <w:rsid w:val="0090380A"/>
    <w:rPr>
      <w:rFonts w:cs="Wingdings"/>
    </w:rPr>
  </w:style>
  <w:style w:type="character" w:customStyle="1" w:styleId="ListLabel1054">
    <w:name w:val="ListLabel 1054"/>
    <w:qFormat/>
    <w:rsid w:val="0090380A"/>
    <w:rPr>
      <w:rFonts w:cs="Wingdings"/>
    </w:rPr>
  </w:style>
  <w:style w:type="character" w:customStyle="1" w:styleId="ListLabel1055">
    <w:name w:val="ListLabel 1055"/>
    <w:qFormat/>
    <w:rsid w:val="0090380A"/>
    <w:rPr>
      <w:rFonts w:cs="Courier New"/>
    </w:rPr>
  </w:style>
  <w:style w:type="character" w:customStyle="1" w:styleId="ListLabel1056">
    <w:name w:val="ListLabel 1056"/>
    <w:qFormat/>
    <w:rsid w:val="0090380A"/>
    <w:rPr>
      <w:rFonts w:cs="Wingdings"/>
    </w:rPr>
  </w:style>
  <w:style w:type="character" w:customStyle="1" w:styleId="ListLabel1057">
    <w:name w:val="ListLabel 1057"/>
    <w:qFormat/>
    <w:rsid w:val="0090380A"/>
    <w:rPr>
      <w:rFonts w:cs="Symbol"/>
    </w:rPr>
  </w:style>
  <w:style w:type="character" w:customStyle="1" w:styleId="ListLabel1058">
    <w:name w:val="ListLabel 1058"/>
    <w:qFormat/>
    <w:rsid w:val="0090380A"/>
    <w:rPr>
      <w:rFonts w:cs="Courier New"/>
    </w:rPr>
  </w:style>
  <w:style w:type="character" w:customStyle="1" w:styleId="ListLabel1059">
    <w:name w:val="ListLabel 1059"/>
    <w:qFormat/>
    <w:rsid w:val="0090380A"/>
    <w:rPr>
      <w:rFonts w:cs="Wingdings"/>
    </w:rPr>
  </w:style>
  <w:style w:type="character" w:customStyle="1" w:styleId="ListLabel1060">
    <w:name w:val="ListLabel 1060"/>
    <w:qFormat/>
    <w:rsid w:val="0090380A"/>
    <w:rPr>
      <w:rFonts w:cs="Symbol"/>
    </w:rPr>
  </w:style>
  <w:style w:type="character" w:customStyle="1" w:styleId="ListLabel1061">
    <w:name w:val="ListLabel 1061"/>
    <w:qFormat/>
    <w:rsid w:val="0090380A"/>
    <w:rPr>
      <w:rFonts w:cs="Courier New"/>
    </w:rPr>
  </w:style>
  <w:style w:type="character" w:customStyle="1" w:styleId="ListLabel1062">
    <w:name w:val="ListLabel 1062"/>
    <w:qFormat/>
    <w:rsid w:val="0090380A"/>
    <w:rPr>
      <w:rFonts w:cs="Wingdings"/>
    </w:rPr>
  </w:style>
  <w:style w:type="character" w:customStyle="1" w:styleId="ListLabel1063">
    <w:name w:val="ListLabel 1063"/>
    <w:qFormat/>
    <w:rsid w:val="0090380A"/>
    <w:rPr>
      <w:rFonts w:cs="Wingdings"/>
    </w:rPr>
  </w:style>
  <w:style w:type="character" w:customStyle="1" w:styleId="ListLabel1064">
    <w:name w:val="ListLabel 1064"/>
    <w:qFormat/>
    <w:rsid w:val="0090380A"/>
    <w:rPr>
      <w:rFonts w:cs="Courier New"/>
    </w:rPr>
  </w:style>
  <w:style w:type="character" w:customStyle="1" w:styleId="ListLabel1065">
    <w:name w:val="ListLabel 1065"/>
    <w:qFormat/>
    <w:rsid w:val="0090380A"/>
    <w:rPr>
      <w:rFonts w:cs="Wingdings"/>
    </w:rPr>
  </w:style>
  <w:style w:type="character" w:customStyle="1" w:styleId="ListLabel1066">
    <w:name w:val="ListLabel 1066"/>
    <w:qFormat/>
    <w:rsid w:val="0090380A"/>
    <w:rPr>
      <w:rFonts w:cs="Symbol"/>
    </w:rPr>
  </w:style>
  <w:style w:type="character" w:customStyle="1" w:styleId="ListLabel1067">
    <w:name w:val="ListLabel 1067"/>
    <w:qFormat/>
    <w:rsid w:val="0090380A"/>
    <w:rPr>
      <w:rFonts w:cs="Courier New"/>
    </w:rPr>
  </w:style>
  <w:style w:type="character" w:customStyle="1" w:styleId="ListLabel1068">
    <w:name w:val="ListLabel 1068"/>
    <w:qFormat/>
    <w:rsid w:val="0090380A"/>
    <w:rPr>
      <w:rFonts w:cs="Wingdings"/>
    </w:rPr>
  </w:style>
  <w:style w:type="character" w:customStyle="1" w:styleId="ListLabel1069">
    <w:name w:val="ListLabel 1069"/>
    <w:qFormat/>
    <w:rsid w:val="0090380A"/>
    <w:rPr>
      <w:rFonts w:cs="Symbol"/>
    </w:rPr>
  </w:style>
  <w:style w:type="character" w:customStyle="1" w:styleId="ListLabel1070">
    <w:name w:val="ListLabel 1070"/>
    <w:qFormat/>
    <w:rsid w:val="0090380A"/>
    <w:rPr>
      <w:rFonts w:cs="Courier New"/>
    </w:rPr>
  </w:style>
  <w:style w:type="character" w:customStyle="1" w:styleId="ListLabel1071">
    <w:name w:val="ListLabel 1071"/>
    <w:qFormat/>
    <w:rsid w:val="0090380A"/>
    <w:rPr>
      <w:rFonts w:cs="Wingdings"/>
    </w:rPr>
  </w:style>
  <w:style w:type="character" w:customStyle="1" w:styleId="ListLabel1072">
    <w:name w:val="ListLabel 1072"/>
    <w:qFormat/>
    <w:rsid w:val="0090380A"/>
    <w:rPr>
      <w:color w:val="00000A"/>
    </w:rPr>
  </w:style>
  <w:style w:type="character" w:customStyle="1" w:styleId="ListLabel1073">
    <w:name w:val="ListLabel 1073"/>
    <w:qFormat/>
    <w:rsid w:val="0090380A"/>
    <w:rPr>
      <w:rFonts w:cs="Symbol"/>
      <w:b/>
    </w:rPr>
  </w:style>
  <w:style w:type="character" w:customStyle="1" w:styleId="ListLabel1074">
    <w:name w:val="ListLabel 1074"/>
    <w:qFormat/>
    <w:rsid w:val="0090380A"/>
    <w:rPr>
      <w:b/>
    </w:rPr>
  </w:style>
  <w:style w:type="character" w:customStyle="1" w:styleId="ListLabel1075">
    <w:name w:val="ListLabel 1075"/>
    <w:qFormat/>
    <w:rsid w:val="0090380A"/>
  </w:style>
  <w:style w:type="character" w:customStyle="1" w:styleId="ListLabel1076">
    <w:name w:val="ListLabel 1076"/>
    <w:qFormat/>
    <w:rsid w:val="0090380A"/>
  </w:style>
  <w:style w:type="character" w:customStyle="1" w:styleId="ListLabel1077">
    <w:name w:val="ListLabel 1077"/>
    <w:qFormat/>
    <w:rsid w:val="0090380A"/>
    <w:rPr>
      <w:rFonts w:cs="Symbol"/>
    </w:rPr>
  </w:style>
  <w:style w:type="character" w:customStyle="1" w:styleId="ListLabel1078">
    <w:name w:val="ListLabel 1078"/>
    <w:qFormat/>
    <w:rsid w:val="0090380A"/>
    <w:rPr>
      <w:rFonts w:cs="Courier New"/>
    </w:rPr>
  </w:style>
  <w:style w:type="character" w:customStyle="1" w:styleId="ListLabel1079">
    <w:name w:val="ListLabel 1079"/>
    <w:qFormat/>
    <w:rsid w:val="0090380A"/>
    <w:rPr>
      <w:rFonts w:cs="Wingdings"/>
    </w:rPr>
  </w:style>
  <w:style w:type="character" w:customStyle="1" w:styleId="ListLabel1080">
    <w:name w:val="ListLabel 1080"/>
    <w:qFormat/>
    <w:rsid w:val="0090380A"/>
    <w:rPr>
      <w:rFonts w:cs="Symbol"/>
    </w:rPr>
  </w:style>
  <w:style w:type="character" w:customStyle="1" w:styleId="ListLabel1081">
    <w:name w:val="ListLabel 1081"/>
    <w:qFormat/>
    <w:rsid w:val="0090380A"/>
    <w:rPr>
      <w:rFonts w:cs="Courier New"/>
    </w:rPr>
  </w:style>
  <w:style w:type="character" w:customStyle="1" w:styleId="ListLabel1082">
    <w:name w:val="ListLabel 1082"/>
    <w:qFormat/>
    <w:rsid w:val="0090380A"/>
    <w:rPr>
      <w:rFonts w:cs="Wingdings"/>
    </w:rPr>
  </w:style>
  <w:style w:type="character" w:customStyle="1" w:styleId="ListLabel1083">
    <w:name w:val="ListLabel 1083"/>
    <w:qFormat/>
    <w:rsid w:val="0090380A"/>
    <w:rPr>
      <w:rFonts w:cs="Symbol"/>
    </w:rPr>
  </w:style>
  <w:style w:type="character" w:customStyle="1" w:styleId="ListLabel1084">
    <w:name w:val="ListLabel 1084"/>
    <w:qFormat/>
    <w:rsid w:val="0090380A"/>
    <w:rPr>
      <w:rFonts w:cs="Courier New"/>
    </w:rPr>
  </w:style>
  <w:style w:type="character" w:customStyle="1" w:styleId="ListLabel1085">
    <w:name w:val="ListLabel 1085"/>
    <w:qFormat/>
    <w:rsid w:val="0090380A"/>
    <w:rPr>
      <w:rFonts w:cs="Wingdings"/>
    </w:rPr>
  </w:style>
  <w:style w:type="character" w:customStyle="1" w:styleId="ListLabel1086">
    <w:name w:val="ListLabel 1086"/>
    <w:qFormat/>
    <w:rsid w:val="0090380A"/>
    <w:rPr>
      <w:color w:val="00000A"/>
    </w:rPr>
  </w:style>
  <w:style w:type="character" w:customStyle="1" w:styleId="ListLabel1087">
    <w:name w:val="ListLabel 1087"/>
    <w:qFormat/>
    <w:rsid w:val="0090380A"/>
    <w:rPr>
      <w:rFonts w:cs="Symbol"/>
      <w:b/>
    </w:rPr>
  </w:style>
  <w:style w:type="character" w:customStyle="1" w:styleId="ListLabel1088">
    <w:name w:val="ListLabel 1088"/>
    <w:qFormat/>
    <w:rsid w:val="0090380A"/>
    <w:rPr>
      <w:b/>
    </w:rPr>
  </w:style>
  <w:style w:type="character" w:customStyle="1" w:styleId="ListLabel1089">
    <w:name w:val="ListLabel 1089"/>
    <w:qFormat/>
    <w:rsid w:val="0090380A"/>
    <w:rPr>
      <w:b w:val="0"/>
      <w:color w:val="00000A"/>
    </w:rPr>
  </w:style>
  <w:style w:type="character" w:customStyle="1" w:styleId="ListLabel1090">
    <w:name w:val="ListLabel 1090"/>
    <w:qFormat/>
    <w:rsid w:val="0090380A"/>
    <w:rPr>
      <w:rFonts w:cs="Symbol"/>
      <w:b/>
    </w:rPr>
  </w:style>
  <w:style w:type="character" w:customStyle="1" w:styleId="ListLabel1091">
    <w:name w:val="ListLabel 1091"/>
    <w:qFormat/>
    <w:rsid w:val="0090380A"/>
    <w:rPr>
      <w:b/>
    </w:rPr>
  </w:style>
  <w:style w:type="character" w:customStyle="1" w:styleId="ListLabel1092">
    <w:name w:val="ListLabel 1092"/>
    <w:qFormat/>
    <w:rsid w:val="0090380A"/>
    <w:rPr>
      <w:rFonts w:cs="Times New Roman"/>
    </w:rPr>
  </w:style>
  <w:style w:type="character" w:customStyle="1" w:styleId="ListLabel1093">
    <w:name w:val="ListLabel 1093"/>
    <w:qFormat/>
    <w:rsid w:val="0090380A"/>
    <w:rPr>
      <w:rFonts w:cs="Symbol"/>
    </w:rPr>
  </w:style>
  <w:style w:type="character" w:customStyle="1" w:styleId="ListLabel1094">
    <w:name w:val="ListLabel 1094"/>
    <w:qFormat/>
    <w:rsid w:val="0090380A"/>
    <w:rPr>
      <w:rFonts w:cs="Times New Roman"/>
      <w:b w:val="0"/>
      <w:i w:val="0"/>
      <w:sz w:val="36"/>
      <w:szCs w:val="36"/>
    </w:rPr>
  </w:style>
  <w:style w:type="character" w:customStyle="1" w:styleId="ListLabel1095">
    <w:name w:val="ListLabel 1095"/>
    <w:qFormat/>
    <w:rsid w:val="0090380A"/>
    <w:rPr>
      <w:rFonts w:cs="Times New Roman"/>
      <w:b/>
      <w:i w:val="0"/>
      <w:sz w:val="20"/>
      <w:szCs w:val="20"/>
    </w:rPr>
  </w:style>
  <w:style w:type="character" w:customStyle="1" w:styleId="ListLabel1096">
    <w:name w:val="ListLabel 1096"/>
    <w:qFormat/>
    <w:rsid w:val="0090380A"/>
    <w:rPr>
      <w:rFonts w:cs="Times New Roman"/>
      <w:b/>
      <w:i w:val="0"/>
      <w:sz w:val="20"/>
      <w:szCs w:val="20"/>
    </w:rPr>
  </w:style>
  <w:style w:type="character" w:customStyle="1" w:styleId="ListLabel1097">
    <w:name w:val="ListLabel 1097"/>
    <w:qFormat/>
    <w:rsid w:val="0090380A"/>
    <w:rPr>
      <w:rFonts w:cs="Times New Roman"/>
      <w:b w:val="0"/>
      <w:i w:val="0"/>
      <w:sz w:val="20"/>
      <w:szCs w:val="20"/>
    </w:rPr>
  </w:style>
  <w:style w:type="character" w:customStyle="1" w:styleId="ListLabel1098">
    <w:name w:val="ListLabel 1098"/>
    <w:qFormat/>
    <w:rsid w:val="0090380A"/>
    <w:rPr>
      <w:rFonts w:cs="Times New Roman"/>
      <w:b/>
      <w:i w:val="0"/>
      <w:sz w:val="18"/>
    </w:rPr>
  </w:style>
  <w:style w:type="character" w:customStyle="1" w:styleId="ListLabel1099">
    <w:name w:val="ListLabel 1099"/>
    <w:qFormat/>
    <w:rsid w:val="0090380A"/>
    <w:rPr>
      <w:rFonts w:cs="Times New Roman"/>
    </w:rPr>
  </w:style>
  <w:style w:type="character" w:customStyle="1" w:styleId="ListLabel1100">
    <w:name w:val="ListLabel 1100"/>
    <w:qFormat/>
    <w:rsid w:val="0090380A"/>
    <w:rPr>
      <w:rFonts w:cs="Times New Roman"/>
    </w:rPr>
  </w:style>
  <w:style w:type="character" w:customStyle="1" w:styleId="ListLabel1101">
    <w:name w:val="ListLabel 1101"/>
    <w:qFormat/>
    <w:rsid w:val="0090380A"/>
    <w:rPr>
      <w:rFonts w:cs="Times New Roman"/>
    </w:rPr>
  </w:style>
  <w:style w:type="character" w:customStyle="1" w:styleId="ListLabel1102">
    <w:name w:val="ListLabel 1102"/>
    <w:qFormat/>
    <w:rsid w:val="0090380A"/>
    <w:rPr>
      <w:rFonts w:cs="Times New Roman"/>
    </w:rPr>
  </w:style>
  <w:style w:type="character" w:customStyle="1" w:styleId="ListLabel1103">
    <w:name w:val="ListLabel 1103"/>
    <w:qFormat/>
    <w:rsid w:val="0090380A"/>
    <w:rPr>
      <w:rFonts w:cs="Wingdings"/>
    </w:rPr>
  </w:style>
  <w:style w:type="character" w:customStyle="1" w:styleId="ListLabel1104">
    <w:name w:val="ListLabel 1104"/>
    <w:qFormat/>
    <w:rsid w:val="0090380A"/>
    <w:rPr>
      <w:rFonts w:cs="Wingdings"/>
    </w:rPr>
  </w:style>
  <w:style w:type="character" w:customStyle="1" w:styleId="ListLabel1105">
    <w:name w:val="ListLabel 1105"/>
    <w:qFormat/>
    <w:rsid w:val="0090380A"/>
    <w:rPr>
      <w:rFonts w:cs="Wingdings"/>
    </w:rPr>
  </w:style>
  <w:style w:type="character" w:customStyle="1" w:styleId="ListLabel1106">
    <w:name w:val="ListLabel 1106"/>
    <w:qFormat/>
    <w:rsid w:val="0090380A"/>
    <w:rPr>
      <w:rFonts w:cs="Symbol"/>
    </w:rPr>
  </w:style>
  <w:style w:type="character" w:customStyle="1" w:styleId="ListLabel1107">
    <w:name w:val="ListLabel 1107"/>
    <w:qFormat/>
    <w:rsid w:val="0090380A"/>
    <w:rPr>
      <w:rFonts w:cs="Courier New"/>
    </w:rPr>
  </w:style>
  <w:style w:type="character" w:customStyle="1" w:styleId="ListLabel1108">
    <w:name w:val="ListLabel 1108"/>
    <w:qFormat/>
    <w:rsid w:val="0090380A"/>
    <w:rPr>
      <w:rFonts w:cs="Wingdings"/>
    </w:rPr>
  </w:style>
  <w:style w:type="character" w:customStyle="1" w:styleId="ListLabel1109">
    <w:name w:val="ListLabel 1109"/>
    <w:qFormat/>
    <w:rsid w:val="0090380A"/>
    <w:rPr>
      <w:rFonts w:cs="Symbol"/>
    </w:rPr>
  </w:style>
  <w:style w:type="character" w:customStyle="1" w:styleId="ListLabel1110">
    <w:name w:val="ListLabel 1110"/>
    <w:qFormat/>
    <w:rsid w:val="0090380A"/>
    <w:rPr>
      <w:rFonts w:cs="Courier New"/>
    </w:rPr>
  </w:style>
  <w:style w:type="character" w:customStyle="1" w:styleId="ListLabel1111">
    <w:name w:val="ListLabel 1111"/>
    <w:qFormat/>
    <w:rsid w:val="0090380A"/>
    <w:rPr>
      <w:rFonts w:cs="Wingdings"/>
    </w:rPr>
  </w:style>
  <w:style w:type="character" w:customStyle="1" w:styleId="ListLabel1112">
    <w:name w:val="ListLabel 1112"/>
    <w:qFormat/>
    <w:rsid w:val="0090380A"/>
    <w:rPr>
      <w:rFonts w:cs="Wingdings"/>
    </w:rPr>
  </w:style>
  <w:style w:type="character" w:customStyle="1" w:styleId="ListLabel1113">
    <w:name w:val="ListLabel 1113"/>
    <w:qFormat/>
    <w:rsid w:val="0090380A"/>
    <w:rPr>
      <w:rFonts w:cs="Courier New"/>
    </w:rPr>
  </w:style>
  <w:style w:type="character" w:customStyle="1" w:styleId="ListLabel1114">
    <w:name w:val="ListLabel 1114"/>
    <w:qFormat/>
    <w:rsid w:val="0090380A"/>
    <w:rPr>
      <w:rFonts w:cs="Wingdings"/>
    </w:rPr>
  </w:style>
  <w:style w:type="character" w:customStyle="1" w:styleId="ListLabel1115">
    <w:name w:val="ListLabel 1115"/>
    <w:qFormat/>
    <w:rsid w:val="0090380A"/>
    <w:rPr>
      <w:rFonts w:cs="Symbol"/>
    </w:rPr>
  </w:style>
  <w:style w:type="character" w:customStyle="1" w:styleId="ListLabel1116">
    <w:name w:val="ListLabel 1116"/>
    <w:qFormat/>
    <w:rsid w:val="0090380A"/>
    <w:rPr>
      <w:rFonts w:cs="Courier New"/>
    </w:rPr>
  </w:style>
  <w:style w:type="character" w:customStyle="1" w:styleId="ListLabel1117">
    <w:name w:val="ListLabel 1117"/>
    <w:qFormat/>
    <w:rsid w:val="0090380A"/>
    <w:rPr>
      <w:rFonts w:cs="Wingdings"/>
    </w:rPr>
  </w:style>
  <w:style w:type="character" w:customStyle="1" w:styleId="ListLabel1118">
    <w:name w:val="ListLabel 1118"/>
    <w:qFormat/>
    <w:rsid w:val="0090380A"/>
    <w:rPr>
      <w:rFonts w:cs="Symbol"/>
    </w:rPr>
  </w:style>
  <w:style w:type="character" w:customStyle="1" w:styleId="ListLabel1119">
    <w:name w:val="ListLabel 1119"/>
    <w:qFormat/>
    <w:rsid w:val="0090380A"/>
    <w:rPr>
      <w:rFonts w:cs="Courier New"/>
    </w:rPr>
  </w:style>
  <w:style w:type="character" w:customStyle="1" w:styleId="ListLabel1120">
    <w:name w:val="ListLabel 1120"/>
    <w:qFormat/>
    <w:rsid w:val="0090380A"/>
    <w:rPr>
      <w:rFonts w:cs="Wingdings"/>
    </w:rPr>
  </w:style>
  <w:style w:type="character" w:customStyle="1" w:styleId="ListLabel1121">
    <w:name w:val="ListLabel 1121"/>
    <w:qFormat/>
    <w:rsid w:val="0090380A"/>
    <w:rPr>
      <w:rFonts w:cs="Wingdings"/>
    </w:rPr>
  </w:style>
  <w:style w:type="character" w:customStyle="1" w:styleId="ListLabel1122">
    <w:name w:val="ListLabel 1122"/>
    <w:qFormat/>
    <w:rsid w:val="0090380A"/>
    <w:rPr>
      <w:rFonts w:cs="Courier New"/>
    </w:rPr>
  </w:style>
  <w:style w:type="character" w:customStyle="1" w:styleId="ListLabel1123">
    <w:name w:val="ListLabel 1123"/>
    <w:qFormat/>
    <w:rsid w:val="0090380A"/>
    <w:rPr>
      <w:rFonts w:cs="Wingdings"/>
    </w:rPr>
  </w:style>
  <w:style w:type="character" w:customStyle="1" w:styleId="ListLabel1124">
    <w:name w:val="ListLabel 1124"/>
    <w:qFormat/>
    <w:rsid w:val="0090380A"/>
    <w:rPr>
      <w:rFonts w:cs="Symbol"/>
    </w:rPr>
  </w:style>
  <w:style w:type="character" w:customStyle="1" w:styleId="ListLabel1125">
    <w:name w:val="ListLabel 1125"/>
    <w:qFormat/>
    <w:rsid w:val="0090380A"/>
    <w:rPr>
      <w:rFonts w:cs="Courier New"/>
    </w:rPr>
  </w:style>
  <w:style w:type="character" w:customStyle="1" w:styleId="ListLabel1126">
    <w:name w:val="ListLabel 1126"/>
    <w:qFormat/>
    <w:rsid w:val="0090380A"/>
    <w:rPr>
      <w:rFonts w:cs="Wingdings"/>
    </w:rPr>
  </w:style>
  <w:style w:type="character" w:customStyle="1" w:styleId="ListLabel1127">
    <w:name w:val="ListLabel 1127"/>
    <w:qFormat/>
    <w:rsid w:val="0090380A"/>
    <w:rPr>
      <w:rFonts w:cs="Symbol"/>
    </w:rPr>
  </w:style>
  <w:style w:type="character" w:customStyle="1" w:styleId="ListLabel1128">
    <w:name w:val="ListLabel 1128"/>
    <w:qFormat/>
    <w:rsid w:val="0090380A"/>
    <w:rPr>
      <w:rFonts w:cs="Courier New"/>
    </w:rPr>
  </w:style>
  <w:style w:type="character" w:customStyle="1" w:styleId="ListLabel1129">
    <w:name w:val="ListLabel 1129"/>
    <w:qFormat/>
    <w:rsid w:val="0090380A"/>
    <w:rPr>
      <w:rFonts w:cs="Wingdings"/>
    </w:rPr>
  </w:style>
  <w:style w:type="character" w:customStyle="1" w:styleId="ListLabel1130">
    <w:name w:val="ListLabel 1130"/>
    <w:qFormat/>
    <w:rsid w:val="0090380A"/>
    <w:rPr>
      <w:rFonts w:cs="Arial"/>
    </w:rPr>
  </w:style>
  <w:style w:type="character" w:customStyle="1" w:styleId="ListLabel1131">
    <w:name w:val="ListLabel 1131"/>
    <w:qFormat/>
    <w:rsid w:val="0090380A"/>
    <w:rPr>
      <w:rFonts w:cs="Wingdings"/>
    </w:rPr>
  </w:style>
  <w:style w:type="character" w:customStyle="1" w:styleId="ListLabel1132">
    <w:name w:val="ListLabel 1132"/>
    <w:qFormat/>
    <w:rsid w:val="0090380A"/>
    <w:rPr>
      <w:rFonts w:cs="Wingdings"/>
    </w:rPr>
  </w:style>
  <w:style w:type="character" w:customStyle="1" w:styleId="ListLabel1133">
    <w:name w:val="ListLabel 1133"/>
    <w:qFormat/>
    <w:rsid w:val="0090380A"/>
    <w:rPr>
      <w:rFonts w:cs="Symbol"/>
    </w:rPr>
  </w:style>
  <w:style w:type="character" w:customStyle="1" w:styleId="ListLabel1134">
    <w:name w:val="ListLabel 1134"/>
    <w:qFormat/>
    <w:rsid w:val="0090380A"/>
    <w:rPr>
      <w:rFonts w:cs="Courier New"/>
    </w:rPr>
  </w:style>
  <w:style w:type="character" w:customStyle="1" w:styleId="ListLabel1135">
    <w:name w:val="ListLabel 1135"/>
    <w:qFormat/>
    <w:rsid w:val="0090380A"/>
    <w:rPr>
      <w:rFonts w:cs="Wingdings"/>
    </w:rPr>
  </w:style>
  <w:style w:type="character" w:customStyle="1" w:styleId="ListLabel1136">
    <w:name w:val="ListLabel 1136"/>
    <w:qFormat/>
    <w:rsid w:val="0090380A"/>
    <w:rPr>
      <w:rFonts w:cs="Symbol"/>
    </w:rPr>
  </w:style>
  <w:style w:type="character" w:customStyle="1" w:styleId="ListLabel1137">
    <w:name w:val="ListLabel 1137"/>
    <w:qFormat/>
    <w:rsid w:val="0090380A"/>
    <w:rPr>
      <w:rFonts w:cs="Courier New"/>
    </w:rPr>
  </w:style>
  <w:style w:type="character" w:customStyle="1" w:styleId="ListLabel1138">
    <w:name w:val="ListLabel 1138"/>
    <w:qFormat/>
    <w:rsid w:val="0090380A"/>
    <w:rPr>
      <w:rFonts w:cs="Wingdings"/>
    </w:rPr>
  </w:style>
  <w:style w:type="character" w:customStyle="1" w:styleId="ListLabel1139">
    <w:name w:val="ListLabel 1139"/>
    <w:qFormat/>
    <w:rsid w:val="0090380A"/>
    <w:rPr>
      <w:rFonts w:cs="Wingdings"/>
    </w:rPr>
  </w:style>
  <w:style w:type="character" w:customStyle="1" w:styleId="ListLabel1140">
    <w:name w:val="ListLabel 1140"/>
    <w:qFormat/>
    <w:rsid w:val="0090380A"/>
    <w:rPr>
      <w:rFonts w:cs="Symbol"/>
    </w:rPr>
  </w:style>
  <w:style w:type="character" w:customStyle="1" w:styleId="ListLabel1141">
    <w:name w:val="ListLabel 1141"/>
    <w:qFormat/>
    <w:rsid w:val="0090380A"/>
    <w:rPr>
      <w:rFonts w:cs="Wingdings"/>
    </w:rPr>
  </w:style>
  <w:style w:type="character" w:customStyle="1" w:styleId="ListLabel1142">
    <w:name w:val="ListLabel 1142"/>
    <w:qFormat/>
    <w:rsid w:val="0090380A"/>
    <w:rPr>
      <w:rFonts w:cs="Symbol"/>
    </w:rPr>
  </w:style>
  <w:style w:type="character" w:customStyle="1" w:styleId="ListLabel1143">
    <w:name w:val="ListLabel 1143"/>
    <w:qFormat/>
    <w:rsid w:val="0090380A"/>
    <w:rPr>
      <w:rFonts w:cs="Courier New"/>
    </w:rPr>
  </w:style>
  <w:style w:type="character" w:customStyle="1" w:styleId="ListLabel1144">
    <w:name w:val="ListLabel 1144"/>
    <w:qFormat/>
    <w:rsid w:val="0090380A"/>
    <w:rPr>
      <w:rFonts w:cs="Wingdings"/>
    </w:rPr>
  </w:style>
  <w:style w:type="character" w:customStyle="1" w:styleId="ListLabel1145">
    <w:name w:val="ListLabel 1145"/>
    <w:qFormat/>
    <w:rsid w:val="0090380A"/>
    <w:rPr>
      <w:rFonts w:cs="Symbol"/>
    </w:rPr>
  </w:style>
  <w:style w:type="character" w:customStyle="1" w:styleId="ListLabel1146">
    <w:name w:val="ListLabel 1146"/>
    <w:qFormat/>
    <w:rsid w:val="0090380A"/>
    <w:rPr>
      <w:rFonts w:cs="Courier New"/>
    </w:rPr>
  </w:style>
  <w:style w:type="character" w:customStyle="1" w:styleId="ListLabel1147">
    <w:name w:val="ListLabel 1147"/>
    <w:qFormat/>
    <w:rsid w:val="0090380A"/>
    <w:rPr>
      <w:rFonts w:cs="Wingdings"/>
    </w:rPr>
  </w:style>
  <w:style w:type="character" w:customStyle="1" w:styleId="ListLabel1148">
    <w:name w:val="ListLabel 1148"/>
    <w:qFormat/>
    <w:rsid w:val="0090380A"/>
    <w:rPr>
      <w:rFonts w:cs="Wingdings"/>
    </w:rPr>
  </w:style>
  <w:style w:type="character" w:customStyle="1" w:styleId="ListLabel1149">
    <w:name w:val="ListLabel 1149"/>
    <w:qFormat/>
    <w:rsid w:val="0090380A"/>
    <w:rPr>
      <w:rFonts w:cs="Courier New"/>
    </w:rPr>
  </w:style>
  <w:style w:type="character" w:customStyle="1" w:styleId="ListLabel1150">
    <w:name w:val="ListLabel 1150"/>
    <w:qFormat/>
    <w:rsid w:val="0090380A"/>
    <w:rPr>
      <w:rFonts w:cs="Wingdings"/>
    </w:rPr>
  </w:style>
  <w:style w:type="character" w:customStyle="1" w:styleId="ListLabel1151">
    <w:name w:val="ListLabel 1151"/>
    <w:qFormat/>
    <w:rsid w:val="0090380A"/>
    <w:rPr>
      <w:rFonts w:cs="Symbol"/>
    </w:rPr>
  </w:style>
  <w:style w:type="character" w:customStyle="1" w:styleId="ListLabel1152">
    <w:name w:val="ListLabel 1152"/>
    <w:qFormat/>
    <w:rsid w:val="0090380A"/>
    <w:rPr>
      <w:rFonts w:cs="Courier New"/>
    </w:rPr>
  </w:style>
  <w:style w:type="character" w:customStyle="1" w:styleId="ListLabel1153">
    <w:name w:val="ListLabel 1153"/>
    <w:qFormat/>
    <w:rsid w:val="0090380A"/>
    <w:rPr>
      <w:rFonts w:cs="Wingdings"/>
    </w:rPr>
  </w:style>
  <w:style w:type="character" w:customStyle="1" w:styleId="ListLabel1154">
    <w:name w:val="ListLabel 1154"/>
    <w:qFormat/>
    <w:rsid w:val="0090380A"/>
    <w:rPr>
      <w:rFonts w:cs="Symbol"/>
    </w:rPr>
  </w:style>
  <w:style w:type="character" w:customStyle="1" w:styleId="ListLabel1155">
    <w:name w:val="ListLabel 1155"/>
    <w:qFormat/>
    <w:rsid w:val="0090380A"/>
    <w:rPr>
      <w:rFonts w:cs="Courier New"/>
    </w:rPr>
  </w:style>
  <w:style w:type="character" w:customStyle="1" w:styleId="ListLabel1156">
    <w:name w:val="ListLabel 1156"/>
    <w:qFormat/>
    <w:rsid w:val="0090380A"/>
    <w:rPr>
      <w:rFonts w:cs="Wingdings"/>
    </w:rPr>
  </w:style>
  <w:style w:type="character" w:customStyle="1" w:styleId="ListLabel1157">
    <w:name w:val="ListLabel 1157"/>
    <w:qFormat/>
    <w:rsid w:val="0090380A"/>
    <w:rPr>
      <w:rFonts w:cs="Wingdings"/>
    </w:rPr>
  </w:style>
  <w:style w:type="character" w:customStyle="1" w:styleId="ListLabel1158">
    <w:name w:val="ListLabel 1158"/>
    <w:qFormat/>
    <w:rsid w:val="0090380A"/>
    <w:rPr>
      <w:rFonts w:cs="Courier New"/>
    </w:rPr>
  </w:style>
  <w:style w:type="character" w:customStyle="1" w:styleId="ListLabel1159">
    <w:name w:val="ListLabel 1159"/>
    <w:qFormat/>
    <w:rsid w:val="0090380A"/>
    <w:rPr>
      <w:rFonts w:cs="Wingdings"/>
    </w:rPr>
  </w:style>
  <w:style w:type="character" w:customStyle="1" w:styleId="ListLabel1160">
    <w:name w:val="ListLabel 1160"/>
    <w:qFormat/>
    <w:rsid w:val="0090380A"/>
    <w:rPr>
      <w:rFonts w:cs="Symbol"/>
    </w:rPr>
  </w:style>
  <w:style w:type="character" w:customStyle="1" w:styleId="ListLabel1161">
    <w:name w:val="ListLabel 1161"/>
    <w:qFormat/>
    <w:rsid w:val="0090380A"/>
    <w:rPr>
      <w:rFonts w:cs="Courier New"/>
    </w:rPr>
  </w:style>
  <w:style w:type="character" w:customStyle="1" w:styleId="ListLabel1162">
    <w:name w:val="ListLabel 1162"/>
    <w:qFormat/>
    <w:rsid w:val="0090380A"/>
    <w:rPr>
      <w:rFonts w:cs="Wingdings"/>
    </w:rPr>
  </w:style>
  <w:style w:type="character" w:customStyle="1" w:styleId="ListLabel1163">
    <w:name w:val="ListLabel 1163"/>
    <w:qFormat/>
    <w:rsid w:val="0090380A"/>
    <w:rPr>
      <w:rFonts w:cs="Symbol"/>
    </w:rPr>
  </w:style>
  <w:style w:type="character" w:customStyle="1" w:styleId="ListLabel1164">
    <w:name w:val="ListLabel 1164"/>
    <w:qFormat/>
    <w:rsid w:val="0090380A"/>
    <w:rPr>
      <w:rFonts w:cs="Courier New"/>
    </w:rPr>
  </w:style>
  <w:style w:type="character" w:customStyle="1" w:styleId="ListLabel1165">
    <w:name w:val="ListLabel 1165"/>
    <w:qFormat/>
    <w:rsid w:val="0090380A"/>
    <w:rPr>
      <w:rFonts w:cs="Wingdings"/>
    </w:rPr>
  </w:style>
  <w:style w:type="character" w:customStyle="1" w:styleId="ListLabel1166">
    <w:name w:val="ListLabel 1166"/>
    <w:qFormat/>
    <w:rsid w:val="0090380A"/>
    <w:rPr>
      <w:rFonts w:cs="Wingdings"/>
    </w:rPr>
  </w:style>
  <w:style w:type="character" w:customStyle="1" w:styleId="ListLabel1167">
    <w:name w:val="ListLabel 1167"/>
    <w:qFormat/>
    <w:rsid w:val="0090380A"/>
    <w:rPr>
      <w:rFonts w:cs="Courier New"/>
    </w:rPr>
  </w:style>
  <w:style w:type="character" w:customStyle="1" w:styleId="ListLabel1168">
    <w:name w:val="ListLabel 1168"/>
    <w:qFormat/>
    <w:rsid w:val="0090380A"/>
    <w:rPr>
      <w:rFonts w:cs="Wingdings"/>
    </w:rPr>
  </w:style>
  <w:style w:type="character" w:customStyle="1" w:styleId="ListLabel1169">
    <w:name w:val="ListLabel 1169"/>
    <w:qFormat/>
    <w:rsid w:val="0090380A"/>
    <w:rPr>
      <w:rFonts w:cs="Symbol"/>
    </w:rPr>
  </w:style>
  <w:style w:type="character" w:customStyle="1" w:styleId="ListLabel1170">
    <w:name w:val="ListLabel 1170"/>
    <w:qFormat/>
    <w:rsid w:val="0090380A"/>
    <w:rPr>
      <w:rFonts w:cs="Courier New"/>
    </w:rPr>
  </w:style>
  <w:style w:type="character" w:customStyle="1" w:styleId="ListLabel1171">
    <w:name w:val="ListLabel 1171"/>
    <w:qFormat/>
    <w:rsid w:val="0090380A"/>
    <w:rPr>
      <w:rFonts w:cs="Wingdings"/>
    </w:rPr>
  </w:style>
  <w:style w:type="character" w:customStyle="1" w:styleId="ListLabel1172">
    <w:name w:val="ListLabel 1172"/>
    <w:qFormat/>
    <w:rsid w:val="0090380A"/>
    <w:rPr>
      <w:rFonts w:cs="Symbol"/>
    </w:rPr>
  </w:style>
  <w:style w:type="character" w:customStyle="1" w:styleId="ListLabel1173">
    <w:name w:val="ListLabel 1173"/>
    <w:qFormat/>
    <w:rsid w:val="0090380A"/>
    <w:rPr>
      <w:rFonts w:cs="Courier New"/>
    </w:rPr>
  </w:style>
  <w:style w:type="character" w:customStyle="1" w:styleId="ListLabel1174">
    <w:name w:val="ListLabel 1174"/>
    <w:qFormat/>
    <w:rsid w:val="0090380A"/>
    <w:rPr>
      <w:rFonts w:cs="Wingdings"/>
    </w:rPr>
  </w:style>
  <w:style w:type="character" w:customStyle="1" w:styleId="ListLabel1175">
    <w:name w:val="ListLabel 1175"/>
    <w:qFormat/>
    <w:rsid w:val="0090380A"/>
    <w:rPr>
      <w:rFonts w:cs="Wingdings"/>
    </w:rPr>
  </w:style>
  <w:style w:type="character" w:customStyle="1" w:styleId="ListLabel1176">
    <w:name w:val="ListLabel 1176"/>
    <w:qFormat/>
    <w:rsid w:val="0090380A"/>
    <w:rPr>
      <w:rFonts w:cs="Courier New"/>
    </w:rPr>
  </w:style>
  <w:style w:type="character" w:customStyle="1" w:styleId="ListLabel1177">
    <w:name w:val="ListLabel 1177"/>
    <w:qFormat/>
    <w:rsid w:val="0090380A"/>
    <w:rPr>
      <w:rFonts w:cs="Wingdings"/>
    </w:rPr>
  </w:style>
  <w:style w:type="character" w:customStyle="1" w:styleId="ListLabel1178">
    <w:name w:val="ListLabel 1178"/>
    <w:qFormat/>
    <w:rsid w:val="0090380A"/>
    <w:rPr>
      <w:rFonts w:cs="Symbol"/>
    </w:rPr>
  </w:style>
  <w:style w:type="character" w:customStyle="1" w:styleId="ListLabel1179">
    <w:name w:val="ListLabel 1179"/>
    <w:qFormat/>
    <w:rsid w:val="0090380A"/>
    <w:rPr>
      <w:rFonts w:cs="Courier New"/>
    </w:rPr>
  </w:style>
  <w:style w:type="character" w:customStyle="1" w:styleId="ListLabel1180">
    <w:name w:val="ListLabel 1180"/>
    <w:qFormat/>
    <w:rsid w:val="0090380A"/>
    <w:rPr>
      <w:rFonts w:cs="Wingdings"/>
    </w:rPr>
  </w:style>
  <w:style w:type="character" w:customStyle="1" w:styleId="ListLabel1181">
    <w:name w:val="ListLabel 1181"/>
    <w:qFormat/>
    <w:rsid w:val="0090380A"/>
    <w:rPr>
      <w:rFonts w:cs="Symbol"/>
    </w:rPr>
  </w:style>
  <w:style w:type="character" w:customStyle="1" w:styleId="ListLabel1182">
    <w:name w:val="ListLabel 1182"/>
    <w:qFormat/>
    <w:rsid w:val="0090380A"/>
    <w:rPr>
      <w:rFonts w:cs="Courier New"/>
    </w:rPr>
  </w:style>
  <w:style w:type="character" w:customStyle="1" w:styleId="ListLabel1183">
    <w:name w:val="ListLabel 1183"/>
    <w:qFormat/>
    <w:rsid w:val="0090380A"/>
    <w:rPr>
      <w:rFonts w:cs="Wingdings"/>
    </w:rPr>
  </w:style>
  <w:style w:type="character" w:customStyle="1" w:styleId="ListLabel1184">
    <w:name w:val="ListLabel 1184"/>
    <w:qFormat/>
    <w:rsid w:val="0090380A"/>
    <w:rPr>
      <w:rFonts w:cs="Wingdings"/>
      <w:b/>
    </w:rPr>
  </w:style>
  <w:style w:type="character" w:customStyle="1" w:styleId="ListLabel1185">
    <w:name w:val="ListLabel 1185"/>
    <w:qFormat/>
    <w:rsid w:val="0090380A"/>
    <w:rPr>
      <w:rFonts w:cs="Courier New"/>
    </w:rPr>
  </w:style>
  <w:style w:type="character" w:customStyle="1" w:styleId="ListLabel1186">
    <w:name w:val="ListLabel 1186"/>
    <w:qFormat/>
    <w:rsid w:val="0090380A"/>
    <w:rPr>
      <w:rFonts w:cs="Wingdings"/>
    </w:rPr>
  </w:style>
  <w:style w:type="character" w:customStyle="1" w:styleId="ListLabel1187">
    <w:name w:val="ListLabel 1187"/>
    <w:qFormat/>
    <w:rsid w:val="0090380A"/>
    <w:rPr>
      <w:rFonts w:cs="Symbol"/>
    </w:rPr>
  </w:style>
  <w:style w:type="character" w:customStyle="1" w:styleId="ListLabel1188">
    <w:name w:val="ListLabel 1188"/>
    <w:qFormat/>
    <w:rsid w:val="0090380A"/>
    <w:rPr>
      <w:rFonts w:cs="Courier New"/>
    </w:rPr>
  </w:style>
  <w:style w:type="character" w:customStyle="1" w:styleId="ListLabel1189">
    <w:name w:val="ListLabel 1189"/>
    <w:qFormat/>
    <w:rsid w:val="0090380A"/>
    <w:rPr>
      <w:rFonts w:cs="Wingdings"/>
    </w:rPr>
  </w:style>
  <w:style w:type="character" w:customStyle="1" w:styleId="ListLabel1190">
    <w:name w:val="ListLabel 1190"/>
    <w:qFormat/>
    <w:rsid w:val="0090380A"/>
    <w:rPr>
      <w:rFonts w:cs="Symbol"/>
    </w:rPr>
  </w:style>
  <w:style w:type="character" w:customStyle="1" w:styleId="ListLabel1191">
    <w:name w:val="ListLabel 1191"/>
    <w:qFormat/>
    <w:rsid w:val="0090380A"/>
    <w:rPr>
      <w:rFonts w:cs="Courier New"/>
    </w:rPr>
  </w:style>
  <w:style w:type="character" w:customStyle="1" w:styleId="ListLabel1192">
    <w:name w:val="ListLabel 1192"/>
    <w:qFormat/>
    <w:rsid w:val="0090380A"/>
    <w:rPr>
      <w:rFonts w:cs="Wingdings"/>
    </w:rPr>
  </w:style>
  <w:style w:type="character" w:customStyle="1" w:styleId="ListLabel1193">
    <w:name w:val="ListLabel 1193"/>
    <w:qFormat/>
    <w:rsid w:val="0090380A"/>
    <w:rPr>
      <w:rFonts w:cs="Wingdings"/>
    </w:rPr>
  </w:style>
  <w:style w:type="character" w:customStyle="1" w:styleId="ListLabel1194">
    <w:name w:val="ListLabel 1194"/>
    <w:qFormat/>
    <w:rsid w:val="0090380A"/>
    <w:rPr>
      <w:rFonts w:cs="Courier New"/>
    </w:rPr>
  </w:style>
  <w:style w:type="character" w:customStyle="1" w:styleId="ListLabel1195">
    <w:name w:val="ListLabel 1195"/>
    <w:qFormat/>
    <w:rsid w:val="0090380A"/>
    <w:rPr>
      <w:rFonts w:cs="Wingdings"/>
    </w:rPr>
  </w:style>
  <w:style w:type="character" w:customStyle="1" w:styleId="ListLabel1196">
    <w:name w:val="ListLabel 1196"/>
    <w:qFormat/>
    <w:rsid w:val="0090380A"/>
    <w:rPr>
      <w:rFonts w:cs="Symbol"/>
    </w:rPr>
  </w:style>
  <w:style w:type="character" w:customStyle="1" w:styleId="ListLabel1197">
    <w:name w:val="ListLabel 1197"/>
    <w:qFormat/>
    <w:rsid w:val="0090380A"/>
    <w:rPr>
      <w:rFonts w:cs="Courier New"/>
    </w:rPr>
  </w:style>
  <w:style w:type="character" w:customStyle="1" w:styleId="ListLabel1198">
    <w:name w:val="ListLabel 1198"/>
    <w:qFormat/>
    <w:rsid w:val="0090380A"/>
    <w:rPr>
      <w:rFonts w:cs="Wingdings"/>
    </w:rPr>
  </w:style>
  <w:style w:type="character" w:customStyle="1" w:styleId="ListLabel1199">
    <w:name w:val="ListLabel 1199"/>
    <w:qFormat/>
    <w:rsid w:val="0090380A"/>
    <w:rPr>
      <w:rFonts w:cs="Symbol"/>
    </w:rPr>
  </w:style>
  <w:style w:type="character" w:customStyle="1" w:styleId="ListLabel1200">
    <w:name w:val="ListLabel 1200"/>
    <w:qFormat/>
    <w:rsid w:val="0090380A"/>
    <w:rPr>
      <w:rFonts w:cs="Courier New"/>
    </w:rPr>
  </w:style>
  <w:style w:type="character" w:customStyle="1" w:styleId="ListLabel1201">
    <w:name w:val="ListLabel 1201"/>
    <w:qFormat/>
    <w:rsid w:val="0090380A"/>
    <w:rPr>
      <w:rFonts w:cs="Wingdings"/>
    </w:rPr>
  </w:style>
  <w:style w:type="character" w:customStyle="1" w:styleId="ListLabel1202">
    <w:name w:val="ListLabel 1202"/>
    <w:qFormat/>
    <w:rsid w:val="0090380A"/>
    <w:rPr>
      <w:rFonts w:cs="Wingdings"/>
    </w:rPr>
  </w:style>
  <w:style w:type="character" w:customStyle="1" w:styleId="ListLabel1203">
    <w:name w:val="ListLabel 1203"/>
    <w:qFormat/>
    <w:rsid w:val="0090380A"/>
    <w:rPr>
      <w:rFonts w:cs="Times New Roman"/>
    </w:rPr>
  </w:style>
  <w:style w:type="character" w:customStyle="1" w:styleId="ListLabel1204">
    <w:name w:val="ListLabel 1204"/>
    <w:qFormat/>
    <w:rsid w:val="0090380A"/>
    <w:rPr>
      <w:rFonts w:cs="Times New Roman"/>
    </w:rPr>
  </w:style>
  <w:style w:type="character" w:customStyle="1" w:styleId="ListLabel1205">
    <w:name w:val="ListLabel 1205"/>
    <w:qFormat/>
    <w:rsid w:val="0090380A"/>
    <w:rPr>
      <w:rFonts w:cs="Times New Roman"/>
    </w:rPr>
  </w:style>
  <w:style w:type="character" w:customStyle="1" w:styleId="ListLabel1206">
    <w:name w:val="ListLabel 1206"/>
    <w:qFormat/>
    <w:rsid w:val="0090380A"/>
    <w:rPr>
      <w:rFonts w:cs="Times New Roman"/>
    </w:rPr>
  </w:style>
  <w:style w:type="character" w:customStyle="1" w:styleId="ListLabel1207">
    <w:name w:val="ListLabel 1207"/>
    <w:qFormat/>
    <w:rsid w:val="0090380A"/>
    <w:rPr>
      <w:rFonts w:cs="Times New Roman"/>
    </w:rPr>
  </w:style>
  <w:style w:type="character" w:customStyle="1" w:styleId="ListLabel1208">
    <w:name w:val="ListLabel 1208"/>
    <w:qFormat/>
    <w:rsid w:val="0090380A"/>
    <w:rPr>
      <w:rFonts w:cs="Times New Roman"/>
    </w:rPr>
  </w:style>
  <w:style w:type="character" w:customStyle="1" w:styleId="ListLabel1209">
    <w:name w:val="ListLabel 1209"/>
    <w:qFormat/>
    <w:rsid w:val="0090380A"/>
    <w:rPr>
      <w:rFonts w:cs="Times New Roman"/>
    </w:rPr>
  </w:style>
  <w:style w:type="character" w:customStyle="1" w:styleId="ListLabel1210">
    <w:name w:val="ListLabel 1210"/>
    <w:qFormat/>
    <w:rsid w:val="0090380A"/>
    <w:rPr>
      <w:rFonts w:cs="Times New Roman"/>
    </w:rPr>
  </w:style>
  <w:style w:type="character" w:customStyle="1" w:styleId="ListLabel1211">
    <w:name w:val="ListLabel 1211"/>
    <w:qFormat/>
    <w:rsid w:val="0090380A"/>
    <w:rPr>
      <w:rFonts w:cs="Wingdings"/>
    </w:rPr>
  </w:style>
  <w:style w:type="character" w:customStyle="1" w:styleId="ListLabel1212">
    <w:name w:val="ListLabel 1212"/>
    <w:qFormat/>
    <w:rsid w:val="0090380A"/>
    <w:rPr>
      <w:rFonts w:cs="Courier New"/>
    </w:rPr>
  </w:style>
  <w:style w:type="character" w:customStyle="1" w:styleId="ListLabel1213">
    <w:name w:val="ListLabel 1213"/>
    <w:qFormat/>
    <w:rsid w:val="0090380A"/>
    <w:rPr>
      <w:rFonts w:cs="Wingdings"/>
    </w:rPr>
  </w:style>
  <w:style w:type="character" w:customStyle="1" w:styleId="ListLabel1214">
    <w:name w:val="ListLabel 1214"/>
    <w:qFormat/>
    <w:rsid w:val="0090380A"/>
    <w:rPr>
      <w:rFonts w:cs="Symbol"/>
    </w:rPr>
  </w:style>
  <w:style w:type="character" w:customStyle="1" w:styleId="ListLabel1215">
    <w:name w:val="ListLabel 1215"/>
    <w:qFormat/>
    <w:rsid w:val="0090380A"/>
    <w:rPr>
      <w:rFonts w:cs="Courier New"/>
    </w:rPr>
  </w:style>
  <w:style w:type="character" w:customStyle="1" w:styleId="ListLabel1216">
    <w:name w:val="ListLabel 1216"/>
    <w:qFormat/>
    <w:rsid w:val="0090380A"/>
    <w:rPr>
      <w:rFonts w:cs="Wingdings"/>
    </w:rPr>
  </w:style>
  <w:style w:type="character" w:customStyle="1" w:styleId="ListLabel1217">
    <w:name w:val="ListLabel 1217"/>
    <w:qFormat/>
    <w:rsid w:val="0090380A"/>
    <w:rPr>
      <w:rFonts w:cs="Symbol"/>
    </w:rPr>
  </w:style>
  <w:style w:type="character" w:customStyle="1" w:styleId="ListLabel1218">
    <w:name w:val="ListLabel 1218"/>
    <w:qFormat/>
    <w:rsid w:val="0090380A"/>
    <w:rPr>
      <w:rFonts w:cs="Courier New"/>
    </w:rPr>
  </w:style>
  <w:style w:type="character" w:customStyle="1" w:styleId="ListLabel1219">
    <w:name w:val="ListLabel 1219"/>
    <w:qFormat/>
    <w:rsid w:val="0090380A"/>
    <w:rPr>
      <w:rFonts w:cs="Wingdings"/>
    </w:rPr>
  </w:style>
  <w:style w:type="character" w:customStyle="1" w:styleId="ListLabel1220">
    <w:name w:val="ListLabel 1220"/>
    <w:qFormat/>
    <w:rsid w:val="0090380A"/>
    <w:rPr>
      <w:rFonts w:cs="Wingdings"/>
    </w:rPr>
  </w:style>
  <w:style w:type="character" w:customStyle="1" w:styleId="ListLabel1221">
    <w:name w:val="ListLabel 1221"/>
    <w:qFormat/>
    <w:rsid w:val="0090380A"/>
    <w:rPr>
      <w:rFonts w:cs="Courier New"/>
    </w:rPr>
  </w:style>
  <w:style w:type="character" w:customStyle="1" w:styleId="ListLabel1222">
    <w:name w:val="ListLabel 1222"/>
    <w:qFormat/>
    <w:rsid w:val="0090380A"/>
    <w:rPr>
      <w:rFonts w:cs="Wingdings"/>
    </w:rPr>
  </w:style>
  <w:style w:type="character" w:customStyle="1" w:styleId="ListLabel1223">
    <w:name w:val="ListLabel 1223"/>
    <w:qFormat/>
    <w:rsid w:val="0090380A"/>
    <w:rPr>
      <w:rFonts w:cs="Symbol"/>
    </w:rPr>
  </w:style>
  <w:style w:type="character" w:customStyle="1" w:styleId="ListLabel1224">
    <w:name w:val="ListLabel 1224"/>
    <w:qFormat/>
    <w:rsid w:val="0090380A"/>
    <w:rPr>
      <w:rFonts w:cs="Courier New"/>
    </w:rPr>
  </w:style>
  <w:style w:type="character" w:customStyle="1" w:styleId="ListLabel1225">
    <w:name w:val="ListLabel 1225"/>
    <w:qFormat/>
    <w:rsid w:val="0090380A"/>
    <w:rPr>
      <w:rFonts w:cs="Wingdings"/>
    </w:rPr>
  </w:style>
  <w:style w:type="character" w:customStyle="1" w:styleId="ListLabel1226">
    <w:name w:val="ListLabel 1226"/>
    <w:qFormat/>
    <w:rsid w:val="0090380A"/>
    <w:rPr>
      <w:rFonts w:cs="Symbol"/>
    </w:rPr>
  </w:style>
  <w:style w:type="character" w:customStyle="1" w:styleId="ListLabel1227">
    <w:name w:val="ListLabel 1227"/>
    <w:qFormat/>
    <w:rsid w:val="0090380A"/>
    <w:rPr>
      <w:rFonts w:cs="Courier New"/>
    </w:rPr>
  </w:style>
  <w:style w:type="character" w:customStyle="1" w:styleId="ListLabel1228">
    <w:name w:val="ListLabel 1228"/>
    <w:qFormat/>
    <w:rsid w:val="0090380A"/>
    <w:rPr>
      <w:rFonts w:cs="Wingdings"/>
    </w:rPr>
  </w:style>
  <w:style w:type="character" w:customStyle="1" w:styleId="ListLabel1229">
    <w:name w:val="ListLabel 1229"/>
    <w:qFormat/>
    <w:rsid w:val="0090380A"/>
    <w:rPr>
      <w:rFonts w:cs="Wingdings"/>
    </w:rPr>
  </w:style>
  <w:style w:type="character" w:customStyle="1" w:styleId="ListLabel1230">
    <w:name w:val="ListLabel 1230"/>
    <w:qFormat/>
    <w:rsid w:val="0090380A"/>
    <w:rPr>
      <w:rFonts w:cs="Courier New"/>
    </w:rPr>
  </w:style>
  <w:style w:type="character" w:customStyle="1" w:styleId="ListLabel1231">
    <w:name w:val="ListLabel 1231"/>
    <w:qFormat/>
    <w:rsid w:val="0090380A"/>
    <w:rPr>
      <w:rFonts w:cs="Wingdings"/>
    </w:rPr>
  </w:style>
  <w:style w:type="character" w:customStyle="1" w:styleId="ListLabel1232">
    <w:name w:val="ListLabel 1232"/>
    <w:qFormat/>
    <w:rsid w:val="0090380A"/>
    <w:rPr>
      <w:rFonts w:cs="Symbol"/>
    </w:rPr>
  </w:style>
  <w:style w:type="character" w:customStyle="1" w:styleId="ListLabel1233">
    <w:name w:val="ListLabel 1233"/>
    <w:qFormat/>
    <w:rsid w:val="0090380A"/>
    <w:rPr>
      <w:rFonts w:cs="Courier New"/>
    </w:rPr>
  </w:style>
  <w:style w:type="character" w:customStyle="1" w:styleId="ListLabel1234">
    <w:name w:val="ListLabel 1234"/>
    <w:qFormat/>
    <w:rsid w:val="0090380A"/>
    <w:rPr>
      <w:rFonts w:cs="Wingdings"/>
    </w:rPr>
  </w:style>
  <w:style w:type="character" w:customStyle="1" w:styleId="ListLabel1235">
    <w:name w:val="ListLabel 1235"/>
    <w:qFormat/>
    <w:rsid w:val="0090380A"/>
    <w:rPr>
      <w:rFonts w:cs="Symbol"/>
    </w:rPr>
  </w:style>
  <w:style w:type="character" w:customStyle="1" w:styleId="ListLabel1236">
    <w:name w:val="ListLabel 1236"/>
    <w:qFormat/>
    <w:rsid w:val="0090380A"/>
    <w:rPr>
      <w:rFonts w:cs="Courier New"/>
    </w:rPr>
  </w:style>
  <w:style w:type="character" w:customStyle="1" w:styleId="ListLabel1237">
    <w:name w:val="ListLabel 1237"/>
    <w:qFormat/>
    <w:rsid w:val="0090380A"/>
    <w:rPr>
      <w:rFonts w:cs="Wingdings"/>
    </w:rPr>
  </w:style>
  <w:style w:type="character" w:customStyle="1" w:styleId="ListLabel1238">
    <w:name w:val="ListLabel 1238"/>
    <w:qFormat/>
    <w:rsid w:val="0090380A"/>
    <w:rPr>
      <w:rFonts w:cs="Wingdings"/>
    </w:rPr>
  </w:style>
  <w:style w:type="character" w:customStyle="1" w:styleId="ListLabel1239">
    <w:name w:val="ListLabel 1239"/>
    <w:qFormat/>
    <w:rsid w:val="0090380A"/>
    <w:rPr>
      <w:rFonts w:cs="Courier New"/>
    </w:rPr>
  </w:style>
  <w:style w:type="character" w:customStyle="1" w:styleId="ListLabel1240">
    <w:name w:val="ListLabel 1240"/>
    <w:qFormat/>
    <w:rsid w:val="0090380A"/>
    <w:rPr>
      <w:rFonts w:cs="Wingdings"/>
    </w:rPr>
  </w:style>
  <w:style w:type="character" w:customStyle="1" w:styleId="ListLabel1241">
    <w:name w:val="ListLabel 1241"/>
    <w:qFormat/>
    <w:rsid w:val="0090380A"/>
    <w:rPr>
      <w:rFonts w:cs="Symbol"/>
    </w:rPr>
  </w:style>
  <w:style w:type="character" w:customStyle="1" w:styleId="ListLabel1242">
    <w:name w:val="ListLabel 1242"/>
    <w:qFormat/>
    <w:rsid w:val="0090380A"/>
    <w:rPr>
      <w:rFonts w:cs="Courier New"/>
    </w:rPr>
  </w:style>
  <w:style w:type="character" w:customStyle="1" w:styleId="ListLabel1243">
    <w:name w:val="ListLabel 1243"/>
    <w:qFormat/>
    <w:rsid w:val="0090380A"/>
    <w:rPr>
      <w:rFonts w:cs="Wingdings"/>
    </w:rPr>
  </w:style>
  <w:style w:type="character" w:customStyle="1" w:styleId="ListLabel1244">
    <w:name w:val="ListLabel 1244"/>
    <w:qFormat/>
    <w:rsid w:val="0090380A"/>
    <w:rPr>
      <w:rFonts w:cs="Symbol"/>
    </w:rPr>
  </w:style>
  <w:style w:type="character" w:customStyle="1" w:styleId="ListLabel1245">
    <w:name w:val="ListLabel 1245"/>
    <w:qFormat/>
    <w:rsid w:val="0090380A"/>
    <w:rPr>
      <w:rFonts w:cs="Courier New"/>
    </w:rPr>
  </w:style>
  <w:style w:type="character" w:customStyle="1" w:styleId="ListLabel1246">
    <w:name w:val="ListLabel 1246"/>
    <w:qFormat/>
    <w:rsid w:val="0090380A"/>
    <w:rPr>
      <w:rFonts w:cs="Wingdings"/>
    </w:rPr>
  </w:style>
  <w:style w:type="character" w:customStyle="1" w:styleId="ListLabel1247">
    <w:name w:val="ListLabel 1247"/>
    <w:qFormat/>
    <w:rsid w:val="0090380A"/>
    <w:rPr>
      <w:rFonts w:cs="Wingdings"/>
      <w:b/>
      <w:i w:val="0"/>
    </w:rPr>
  </w:style>
  <w:style w:type="character" w:customStyle="1" w:styleId="ListLabel1248">
    <w:name w:val="ListLabel 1248"/>
    <w:qFormat/>
    <w:rsid w:val="0090380A"/>
    <w:rPr>
      <w:rFonts w:cs="Courier New"/>
    </w:rPr>
  </w:style>
  <w:style w:type="character" w:customStyle="1" w:styleId="ListLabel1249">
    <w:name w:val="ListLabel 1249"/>
    <w:qFormat/>
    <w:rsid w:val="0090380A"/>
    <w:rPr>
      <w:rFonts w:cs="Wingdings"/>
    </w:rPr>
  </w:style>
  <w:style w:type="character" w:customStyle="1" w:styleId="ListLabel1250">
    <w:name w:val="ListLabel 1250"/>
    <w:qFormat/>
    <w:rsid w:val="0090380A"/>
    <w:rPr>
      <w:rFonts w:cs="Symbol"/>
    </w:rPr>
  </w:style>
  <w:style w:type="character" w:customStyle="1" w:styleId="ListLabel1251">
    <w:name w:val="ListLabel 1251"/>
    <w:qFormat/>
    <w:rsid w:val="0090380A"/>
    <w:rPr>
      <w:rFonts w:cs="Courier New"/>
    </w:rPr>
  </w:style>
  <w:style w:type="character" w:customStyle="1" w:styleId="ListLabel1252">
    <w:name w:val="ListLabel 1252"/>
    <w:qFormat/>
    <w:rsid w:val="0090380A"/>
    <w:rPr>
      <w:rFonts w:cs="Wingdings"/>
    </w:rPr>
  </w:style>
  <w:style w:type="character" w:customStyle="1" w:styleId="ListLabel1253">
    <w:name w:val="ListLabel 1253"/>
    <w:qFormat/>
    <w:rsid w:val="0090380A"/>
    <w:rPr>
      <w:rFonts w:cs="Symbol"/>
    </w:rPr>
  </w:style>
  <w:style w:type="character" w:customStyle="1" w:styleId="ListLabel1254">
    <w:name w:val="ListLabel 1254"/>
    <w:qFormat/>
    <w:rsid w:val="0090380A"/>
    <w:rPr>
      <w:rFonts w:cs="Courier New"/>
    </w:rPr>
  </w:style>
  <w:style w:type="character" w:customStyle="1" w:styleId="ListLabel1255">
    <w:name w:val="ListLabel 1255"/>
    <w:qFormat/>
    <w:rsid w:val="0090380A"/>
    <w:rPr>
      <w:rFonts w:cs="Wingdings"/>
    </w:rPr>
  </w:style>
  <w:style w:type="character" w:customStyle="1" w:styleId="ListLabel1256">
    <w:name w:val="ListLabel 1256"/>
    <w:qFormat/>
    <w:rsid w:val="0090380A"/>
    <w:rPr>
      <w:rFonts w:cs="Wingdings"/>
    </w:rPr>
  </w:style>
  <w:style w:type="character" w:customStyle="1" w:styleId="ListLabel1257">
    <w:name w:val="ListLabel 1257"/>
    <w:qFormat/>
    <w:rsid w:val="0090380A"/>
    <w:rPr>
      <w:rFonts w:cs="Courier New"/>
    </w:rPr>
  </w:style>
  <w:style w:type="character" w:customStyle="1" w:styleId="ListLabel1258">
    <w:name w:val="ListLabel 1258"/>
    <w:qFormat/>
    <w:rsid w:val="0090380A"/>
    <w:rPr>
      <w:rFonts w:cs="Wingdings"/>
    </w:rPr>
  </w:style>
  <w:style w:type="character" w:customStyle="1" w:styleId="ListLabel1259">
    <w:name w:val="ListLabel 1259"/>
    <w:qFormat/>
    <w:rsid w:val="0090380A"/>
    <w:rPr>
      <w:rFonts w:cs="Symbol"/>
    </w:rPr>
  </w:style>
  <w:style w:type="character" w:customStyle="1" w:styleId="ListLabel1260">
    <w:name w:val="ListLabel 1260"/>
    <w:qFormat/>
    <w:rsid w:val="0090380A"/>
    <w:rPr>
      <w:rFonts w:cs="Courier New"/>
    </w:rPr>
  </w:style>
  <w:style w:type="character" w:customStyle="1" w:styleId="ListLabel1261">
    <w:name w:val="ListLabel 1261"/>
    <w:qFormat/>
    <w:rsid w:val="0090380A"/>
    <w:rPr>
      <w:rFonts w:cs="Wingdings"/>
    </w:rPr>
  </w:style>
  <w:style w:type="character" w:customStyle="1" w:styleId="ListLabel1262">
    <w:name w:val="ListLabel 1262"/>
    <w:qFormat/>
    <w:rsid w:val="0090380A"/>
    <w:rPr>
      <w:rFonts w:cs="Symbol"/>
    </w:rPr>
  </w:style>
  <w:style w:type="character" w:customStyle="1" w:styleId="ListLabel1263">
    <w:name w:val="ListLabel 1263"/>
    <w:qFormat/>
    <w:rsid w:val="0090380A"/>
    <w:rPr>
      <w:rFonts w:cs="Courier New"/>
    </w:rPr>
  </w:style>
  <w:style w:type="character" w:customStyle="1" w:styleId="ListLabel1264">
    <w:name w:val="ListLabel 1264"/>
    <w:qFormat/>
    <w:rsid w:val="0090380A"/>
    <w:rPr>
      <w:rFonts w:cs="Wingdings"/>
    </w:rPr>
  </w:style>
  <w:style w:type="character" w:customStyle="1" w:styleId="ListLabel1265">
    <w:name w:val="ListLabel 1265"/>
    <w:qFormat/>
    <w:rsid w:val="0090380A"/>
    <w:rPr>
      <w:rFonts w:cs="Wingdings"/>
    </w:rPr>
  </w:style>
  <w:style w:type="character" w:customStyle="1" w:styleId="ListLabel1266">
    <w:name w:val="ListLabel 1266"/>
    <w:qFormat/>
    <w:rsid w:val="0090380A"/>
    <w:rPr>
      <w:rFonts w:cs="Courier New"/>
    </w:rPr>
  </w:style>
  <w:style w:type="character" w:customStyle="1" w:styleId="ListLabel1267">
    <w:name w:val="ListLabel 1267"/>
    <w:qFormat/>
    <w:rsid w:val="0090380A"/>
    <w:rPr>
      <w:rFonts w:cs="Wingdings"/>
    </w:rPr>
  </w:style>
  <w:style w:type="character" w:customStyle="1" w:styleId="ListLabel1268">
    <w:name w:val="ListLabel 1268"/>
    <w:qFormat/>
    <w:rsid w:val="0090380A"/>
    <w:rPr>
      <w:rFonts w:cs="Symbol"/>
    </w:rPr>
  </w:style>
  <w:style w:type="character" w:customStyle="1" w:styleId="ListLabel1269">
    <w:name w:val="ListLabel 1269"/>
    <w:qFormat/>
    <w:rsid w:val="0090380A"/>
    <w:rPr>
      <w:rFonts w:cs="Courier New"/>
    </w:rPr>
  </w:style>
  <w:style w:type="character" w:customStyle="1" w:styleId="ListLabel1270">
    <w:name w:val="ListLabel 1270"/>
    <w:qFormat/>
    <w:rsid w:val="0090380A"/>
    <w:rPr>
      <w:rFonts w:cs="Wingdings"/>
    </w:rPr>
  </w:style>
  <w:style w:type="character" w:customStyle="1" w:styleId="ListLabel1271">
    <w:name w:val="ListLabel 1271"/>
    <w:qFormat/>
    <w:rsid w:val="0090380A"/>
    <w:rPr>
      <w:rFonts w:cs="Symbol"/>
    </w:rPr>
  </w:style>
  <w:style w:type="character" w:customStyle="1" w:styleId="ListLabel1272">
    <w:name w:val="ListLabel 1272"/>
    <w:qFormat/>
    <w:rsid w:val="0090380A"/>
    <w:rPr>
      <w:rFonts w:cs="Courier New"/>
    </w:rPr>
  </w:style>
  <w:style w:type="character" w:customStyle="1" w:styleId="ListLabel1273">
    <w:name w:val="ListLabel 1273"/>
    <w:qFormat/>
    <w:rsid w:val="0090380A"/>
    <w:rPr>
      <w:rFonts w:cs="Wingdings"/>
    </w:rPr>
  </w:style>
  <w:style w:type="character" w:customStyle="1" w:styleId="ListLabel1274">
    <w:name w:val="ListLabel 1274"/>
    <w:qFormat/>
    <w:rsid w:val="0090380A"/>
    <w:rPr>
      <w:rFonts w:cs="Wingdings"/>
    </w:rPr>
  </w:style>
  <w:style w:type="character" w:customStyle="1" w:styleId="ListLabel1275">
    <w:name w:val="ListLabel 1275"/>
    <w:qFormat/>
    <w:rsid w:val="0090380A"/>
    <w:rPr>
      <w:rFonts w:cs="Courier New"/>
    </w:rPr>
  </w:style>
  <w:style w:type="character" w:customStyle="1" w:styleId="ListLabel1276">
    <w:name w:val="ListLabel 1276"/>
    <w:qFormat/>
    <w:rsid w:val="0090380A"/>
    <w:rPr>
      <w:rFonts w:cs="Wingdings"/>
    </w:rPr>
  </w:style>
  <w:style w:type="character" w:customStyle="1" w:styleId="ListLabel1277">
    <w:name w:val="ListLabel 1277"/>
    <w:qFormat/>
    <w:rsid w:val="0090380A"/>
    <w:rPr>
      <w:rFonts w:cs="Symbol"/>
    </w:rPr>
  </w:style>
  <w:style w:type="character" w:customStyle="1" w:styleId="ListLabel1278">
    <w:name w:val="ListLabel 1278"/>
    <w:qFormat/>
    <w:rsid w:val="0090380A"/>
    <w:rPr>
      <w:rFonts w:cs="Courier New"/>
    </w:rPr>
  </w:style>
  <w:style w:type="character" w:customStyle="1" w:styleId="ListLabel1279">
    <w:name w:val="ListLabel 1279"/>
    <w:qFormat/>
    <w:rsid w:val="0090380A"/>
    <w:rPr>
      <w:rFonts w:cs="Wingdings"/>
    </w:rPr>
  </w:style>
  <w:style w:type="character" w:customStyle="1" w:styleId="ListLabel1280">
    <w:name w:val="ListLabel 1280"/>
    <w:qFormat/>
    <w:rsid w:val="0090380A"/>
    <w:rPr>
      <w:rFonts w:cs="Symbol"/>
    </w:rPr>
  </w:style>
  <w:style w:type="character" w:customStyle="1" w:styleId="ListLabel1281">
    <w:name w:val="ListLabel 1281"/>
    <w:qFormat/>
    <w:rsid w:val="0090380A"/>
    <w:rPr>
      <w:rFonts w:cs="Courier New"/>
    </w:rPr>
  </w:style>
  <w:style w:type="character" w:customStyle="1" w:styleId="ListLabel1282">
    <w:name w:val="ListLabel 1282"/>
    <w:qFormat/>
    <w:rsid w:val="0090380A"/>
    <w:rPr>
      <w:rFonts w:cs="Wingdings"/>
    </w:rPr>
  </w:style>
  <w:style w:type="character" w:customStyle="1" w:styleId="ListLabel1283">
    <w:name w:val="ListLabel 1283"/>
    <w:qFormat/>
    <w:rsid w:val="0090380A"/>
    <w:rPr>
      <w:rFonts w:cs="Wingdings"/>
    </w:rPr>
  </w:style>
  <w:style w:type="character" w:customStyle="1" w:styleId="ListLabel1284">
    <w:name w:val="ListLabel 1284"/>
    <w:qFormat/>
    <w:rsid w:val="0090380A"/>
    <w:rPr>
      <w:rFonts w:cs="Courier New"/>
    </w:rPr>
  </w:style>
  <w:style w:type="character" w:customStyle="1" w:styleId="ListLabel1285">
    <w:name w:val="ListLabel 1285"/>
    <w:qFormat/>
    <w:rsid w:val="0090380A"/>
    <w:rPr>
      <w:rFonts w:cs="Wingdings"/>
    </w:rPr>
  </w:style>
  <w:style w:type="character" w:customStyle="1" w:styleId="ListLabel1286">
    <w:name w:val="ListLabel 1286"/>
    <w:qFormat/>
    <w:rsid w:val="0090380A"/>
    <w:rPr>
      <w:rFonts w:cs="Symbol"/>
    </w:rPr>
  </w:style>
  <w:style w:type="character" w:customStyle="1" w:styleId="ListLabel1287">
    <w:name w:val="ListLabel 1287"/>
    <w:qFormat/>
    <w:rsid w:val="0090380A"/>
    <w:rPr>
      <w:rFonts w:cs="Courier New"/>
    </w:rPr>
  </w:style>
  <w:style w:type="character" w:customStyle="1" w:styleId="ListLabel1288">
    <w:name w:val="ListLabel 1288"/>
    <w:qFormat/>
    <w:rsid w:val="0090380A"/>
    <w:rPr>
      <w:rFonts w:cs="Wingdings"/>
    </w:rPr>
  </w:style>
  <w:style w:type="character" w:customStyle="1" w:styleId="ListLabel1289">
    <w:name w:val="ListLabel 1289"/>
    <w:qFormat/>
    <w:rsid w:val="0090380A"/>
    <w:rPr>
      <w:rFonts w:cs="Symbol"/>
    </w:rPr>
  </w:style>
  <w:style w:type="character" w:customStyle="1" w:styleId="ListLabel1290">
    <w:name w:val="ListLabel 1290"/>
    <w:qFormat/>
    <w:rsid w:val="0090380A"/>
    <w:rPr>
      <w:rFonts w:cs="Courier New"/>
    </w:rPr>
  </w:style>
  <w:style w:type="character" w:customStyle="1" w:styleId="ListLabel1291">
    <w:name w:val="ListLabel 1291"/>
    <w:qFormat/>
    <w:rsid w:val="0090380A"/>
    <w:rPr>
      <w:rFonts w:cs="Wingdings"/>
    </w:rPr>
  </w:style>
  <w:style w:type="character" w:customStyle="1" w:styleId="ListLabel1292">
    <w:name w:val="ListLabel 1292"/>
    <w:qFormat/>
    <w:rsid w:val="0090380A"/>
    <w:rPr>
      <w:rFonts w:cs="Wingdings"/>
    </w:rPr>
  </w:style>
  <w:style w:type="character" w:customStyle="1" w:styleId="ListLabel1293">
    <w:name w:val="ListLabel 1293"/>
    <w:qFormat/>
    <w:rsid w:val="0090380A"/>
    <w:rPr>
      <w:rFonts w:cs="Courier New"/>
    </w:rPr>
  </w:style>
  <w:style w:type="character" w:customStyle="1" w:styleId="ListLabel1294">
    <w:name w:val="ListLabel 1294"/>
    <w:qFormat/>
    <w:rsid w:val="0090380A"/>
    <w:rPr>
      <w:rFonts w:cs="Wingdings"/>
    </w:rPr>
  </w:style>
  <w:style w:type="character" w:customStyle="1" w:styleId="ListLabel1295">
    <w:name w:val="ListLabel 1295"/>
    <w:qFormat/>
    <w:rsid w:val="0090380A"/>
    <w:rPr>
      <w:rFonts w:cs="Symbol"/>
    </w:rPr>
  </w:style>
  <w:style w:type="character" w:customStyle="1" w:styleId="ListLabel1296">
    <w:name w:val="ListLabel 1296"/>
    <w:qFormat/>
    <w:rsid w:val="0090380A"/>
    <w:rPr>
      <w:rFonts w:cs="Courier New"/>
    </w:rPr>
  </w:style>
  <w:style w:type="character" w:customStyle="1" w:styleId="ListLabel1297">
    <w:name w:val="ListLabel 1297"/>
    <w:qFormat/>
    <w:rsid w:val="0090380A"/>
    <w:rPr>
      <w:rFonts w:cs="Wingdings"/>
    </w:rPr>
  </w:style>
  <w:style w:type="character" w:customStyle="1" w:styleId="ListLabel1298">
    <w:name w:val="ListLabel 1298"/>
    <w:qFormat/>
    <w:rsid w:val="0090380A"/>
    <w:rPr>
      <w:rFonts w:cs="Symbol"/>
    </w:rPr>
  </w:style>
  <w:style w:type="character" w:customStyle="1" w:styleId="ListLabel1299">
    <w:name w:val="ListLabel 1299"/>
    <w:qFormat/>
    <w:rsid w:val="0090380A"/>
    <w:rPr>
      <w:rFonts w:cs="Courier New"/>
    </w:rPr>
  </w:style>
  <w:style w:type="character" w:customStyle="1" w:styleId="ListLabel1300">
    <w:name w:val="ListLabel 1300"/>
    <w:qFormat/>
    <w:rsid w:val="0090380A"/>
    <w:rPr>
      <w:rFonts w:cs="Wingdings"/>
    </w:rPr>
  </w:style>
  <w:style w:type="character" w:customStyle="1" w:styleId="ListLabel1301">
    <w:name w:val="ListLabel 1301"/>
    <w:qFormat/>
    <w:rsid w:val="0090380A"/>
    <w:rPr>
      <w:rFonts w:cs="Wingdings"/>
    </w:rPr>
  </w:style>
  <w:style w:type="character" w:customStyle="1" w:styleId="ListLabel1302">
    <w:name w:val="ListLabel 1302"/>
    <w:qFormat/>
    <w:rsid w:val="0090380A"/>
    <w:rPr>
      <w:rFonts w:cs="Courier New"/>
    </w:rPr>
  </w:style>
  <w:style w:type="character" w:customStyle="1" w:styleId="ListLabel1303">
    <w:name w:val="ListLabel 1303"/>
    <w:qFormat/>
    <w:rsid w:val="0090380A"/>
    <w:rPr>
      <w:rFonts w:cs="Wingdings"/>
    </w:rPr>
  </w:style>
  <w:style w:type="character" w:customStyle="1" w:styleId="ListLabel1304">
    <w:name w:val="ListLabel 1304"/>
    <w:qFormat/>
    <w:rsid w:val="0090380A"/>
    <w:rPr>
      <w:rFonts w:cs="Symbol"/>
    </w:rPr>
  </w:style>
  <w:style w:type="character" w:customStyle="1" w:styleId="ListLabel1305">
    <w:name w:val="ListLabel 1305"/>
    <w:qFormat/>
    <w:rsid w:val="0090380A"/>
    <w:rPr>
      <w:rFonts w:cs="Courier New"/>
    </w:rPr>
  </w:style>
  <w:style w:type="character" w:customStyle="1" w:styleId="ListLabel1306">
    <w:name w:val="ListLabel 1306"/>
    <w:qFormat/>
    <w:rsid w:val="0090380A"/>
    <w:rPr>
      <w:rFonts w:cs="Wingdings"/>
    </w:rPr>
  </w:style>
  <w:style w:type="character" w:customStyle="1" w:styleId="ListLabel1307">
    <w:name w:val="ListLabel 1307"/>
    <w:qFormat/>
    <w:rsid w:val="0090380A"/>
    <w:rPr>
      <w:rFonts w:cs="Symbol"/>
    </w:rPr>
  </w:style>
  <w:style w:type="character" w:customStyle="1" w:styleId="ListLabel1308">
    <w:name w:val="ListLabel 1308"/>
    <w:qFormat/>
    <w:rsid w:val="0090380A"/>
    <w:rPr>
      <w:rFonts w:cs="Courier New"/>
    </w:rPr>
  </w:style>
  <w:style w:type="character" w:customStyle="1" w:styleId="ListLabel1309">
    <w:name w:val="ListLabel 1309"/>
    <w:qFormat/>
    <w:rsid w:val="0090380A"/>
    <w:rPr>
      <w:rFonts w:cs="Wingdings"/>
    </w:rPr>
  </w:style>
  <w:style w:type="character" w:customStyle="1" w:styleId="ListLabel1310">
    <w:name w:val="ListLabel 1310"/>
    <w:qFormat/>
    <w:rsid w:val="0090380A"/>
    <w:rPr>
      <w:rFonts w:cs="Wingdings"/>
    </w:rPr>
  </w:style>
  <w:style w:type="character" w:customStyle="1" w:styleId="ListLabel1311">
    <w:name w:val="ListLabel 1311"/>
    <w:qFormat/>
    <w:rsid w:val="0090380A"/>
    <w:rPr>
      <w:rFonts w:cs="Courier New"/>
    </w:rPr>
  </w:style>
  <w:style w:type="character" w:customStyle="1" w:styleId="ListLabel1312">
    <w:name w:val="ListLabel 1312"/>
    <w:qFormat/>
    <w:rsid w:val="0090380A"/>
    <w:rPr>
      <w:rFonts w:cs="Wingdings"/>
    </w:rPr>
  </w:style>
  <w:style w:type="character" w:customStyle="1" w:styleId="ListLabel1313">
    <w:name w:val="ListLabel 1313"/>
    <w:qFormat/>
    <w:rsid w:val="0090380A"/>
    <w:rPr>
      <w:rFonts w:cs="Symbol"/>
    </w:rPr>
  </w:style>
  <w:style w:type="character" w:customStyle="1" w:styleId="ListLabel1314">
    <w:name w:val="ListLabel 1314"/>
    <w:qFormat/>
    <w:rsid w:val="0090380A"/>
    <w:rPr>
      <w:rFonts w:cs="Courier New"/>
    </w:rPr>
  </w:style>
  <w:style w:type="character" w:customStyle="1" w:styleId="ListLabel1315">
    <w:name w:val="ListLabel 1315"/>
    <w:qFormat/>
    <w:rsid w:val="0090380A"/>
    <w:rPr>
      <w:rFonts w:cs="Wingdings"/>
    </w:rPr>
  </w:style>
  <w:style w:type="character" w:customStyle="1" w:styleId="ListLabel1316">
    <w:name w:val="ListLabel 1316"/>
    <w:qFormat/>
    <w:rsid w:val="0090380A"/>
    <w:rPr>
      <w:rFonts w:cs="Symbol"/>
    </w:rPr>
  </w:style>
  <w:style w:type="character" w:customStyle="1" w:styleId="ListLabel1317">
    <w:name w:val="ListLabel 1317"/>
    <w:qFormat/>
    <w:rsid w:val="0090380A"/>
    <w:rPr>
      <w:rFonts w:cs="Courier New"/>
    </w:rPr>
  </w:style>
  <w:style w:type="character" w:customStyle="1" w:styleId="ListLabel1318">
    <w:name w:val="ListLabel 1318"/>
    <w:qFormat/>
    <w:rsid w:val="0090380A"/>
    <w:rPr>
      <w:rFonts w:cs="Wingdings"/>
    </w:rPr>
  </w:style>
  <w:style w:type="character" w:customStyle="1" w:styleId="ListLabel1319">
    <w:name w:val="ListLabel 1319"/>
    <w:qFormat/>
    <w:rsid w:val="0090380A"/>
    <w:rPr>
      <w:rFonts w:cs="Wingdings"/>
    </w:rPr>
  </w:style>
  <w:style w:type="character" w:customStyle="1" w:styleId="ListLabel1320">
    <w:name w:val="ListLabel 1320"/>
    <w:qFormat/>
    <w:rsid w:val="0090380A"/>
    <w:rPr>
      <w:rFonts w:cs="Courier New"/>
    </w:rPr>
  </w:style>
  <w:style w:type="character" w:customStyle="1" w:styleId="ListLabel1321">
    <w:name w:val="ListLabel 1321"/>
    <w:qFormat/>
    <w:rsid w:val="0090380A"/>
    <w:rPr>
      <w:rFonts w:cs="Wingdings"/>
    </w:rPr>
  </w:style>
  <w:style w:type="character" w:customStyle="1" w:styleId="ListLabel1322">
    <w:name w:val="ListLabel 1322"/>
    <w:qFormat/>
    <w:rsid w:val="0090380A"/>
    <w:rPr>
      <w:rFonts w:cs="Symbol"/>
    </w:rPr>
  </w:style>
  <w:style w:type="character" w:customStyle="1" w:styleId="ListLabel1323">
    <w:name w:val="ListLabel 1323"/>
    <w:qFormat/>
    <w:rsid w:val="0090380A"/>
    <w:rPr>
      <w:rFonts w:cs="Courier New"/>
    </w:rPr>
  </w:style>
  <w:style w:type="character" w:customStyle="1" w:styleId="ListLabel1324">
    <w:name w:val="ListLabel 1324"/>
    <w:qFormat/>
    <w:rsid w:val="0090380A"/>
    <w:rPr>
      <w:rFonts w:cs="Wingdings"/>
    </w:rPr>
  </w:style>
  <w:style w:type="character" w:customStyle="1" w:styleId="ListLabel1325">
    <w:name w:val="ListLabel 1325"/>
    <w:qFormat/>
    <w:rsid w:val="0090380A"/>
    <w:rPr>
      <w:rFonts w:cs="Symbol"/>
    </w:rPr>
  </w:style>
  <w:style w:type="character" w:customStyle="1" w:styleId="ListLabel1326">
    <w:name w:val="ListLabel 1326"/>
    <w:qFormat/>
    <w:rsid w:val="0090380A"/>
    <w:rPr>
      <w:rFonts w:cs="Courier New"/>
    </w:rPr>
  </w:style>
  <w:style w:type="character" w:customStyle="1" w:styleId="ListLabel1327">
    <w:name w:val="ListLabel 1327"/>
    <w:qFormat/>
    <w:rsid w:val="0090380A"/>
    <w:rPr>
      <w:rFonts w:cs="Wingdings"/>
    </w:rPr>
  </w:style>
  <w:style w:type="character" w:customStyle="1" w:styleId="ListLabel1328">
    <w:name w:val="ListLabel 1328"/>
    <w:qFormat/>
    <w:rsid w:val="0090380A"/>
    <w:rPr>
      <w:rFonts w:cs="Wingdings"/>
    </w:rPr>
  </w:style>
  <w:style w:type="character" w:customStyle="1" w:styleId="ListLabel1329">
    <w:name w:val="ListLabel 1329"/>
    <w:qFormat/>
    <w:rsid w:val="0090380A"/>
    <w:rPr>
      <w:rFonts w:cs="Courier New"/>
    </w:rPr>
  </w:style>
  <w:style w:type="character" w:customStyle="1" w:styleId="ListLabel1330">
    <w:name w:val="ListLabel 1330"/>
    <w:qFormat/>
    <w:rsid w:val="0090380A"/>
    <w:rPr>
      <w:rFonts w:cs="Wingdings"/>
    </w:rPr>
  </w:style>
  <w:style w:type="character" w:customStyle="1" w:styleId="ListLabel1331">
    <w:name w:val="ListLabel 1331"/>
    <w:qFormat/>
    <w:rsid w:val="0090380A"/>
    <w:rPr>
      <w:rFonts w:cs="Symbol"/>
    </w:rPr>
  </w:style>
  <w:style w:type="character" w:customStyle="1" w:styleId="ListLabel1332">
    <w:name w:val="ListLabel 1332"/>
    <w:qFormat/>
    <w:rsid w:val="0090380A"/>
    <w:rPr>
      <w:rFonts w:cs="Courier New"/>
    </w:rPr>
  </w:style>
  <w:style w:type="character" w:customStyle="1" w:styleId="ListLabel1333">
    <w:name w:val="ListLabel 1333"/>
    <w:qFormat/>
    <w:rsid w:val="0090380A"/>
    <w:rPr>
      <w:rFonts w:cs="Wingdings"/>
    </w:rPr>
  </w:style>
  <w:style w:type="character" w:customStyle="1" w:styleId="ListLabel1334">
    <w:name w:val="ListLabel 1334"/>
    <w:qFormat/>
    <w:rsid w:val="0090380A"/>
    <w:rPr>
      <w:rFonts w:cs="Symbol"/>
    </w:rPr>
  </w:style>
  <w:style w:type="character" w:customStyle="1" w:styleId="ListLabel1335">
    <w:name w:val="ListLabel 1335"/>
    <w:qFormat/>
    <w:rsid w:val="0090380A"/>
    <w:rPr>
      <w:rFonts w:cs="Courier New"/>
    </w:rPr>
  </w:style>
  <w:style w:type="character" w:customStyle="1" w:styleId="ListLabel1336">
    <w:name w:val="ListLabel 1336"/>
    <w:qFormat/>
    <w:rsid w:val="0090380A"/>
    <w:rPr>
      <w:rFonts w:cs="Wingdings"/>
    </w:rPr>
  </w:style>
  <w:style w:type="character" w:customStyle="1" w:styleId="ListLabel1337">
    <w:name w:val="ListLabel 1337"/>
    <w:qFormat/>
    <w:rsid w:val="0090380A"/>
    <w:rPr>
      <w:rFonts w:cs="Wingdings"/>
    </w:rPr>
  </w:style>
  <w:style w:type="character" w:customStyle="1" w:styleId="ListLabel1338">
    <w:name w:val="ListLabel 1338"/>
    <w:qFormat/>
    <w:rsid w:val="0090380A"/>
    <w:rPr>
      <w:rFonts w:cs="Courier New"/>
    </w:rPr>
  </w:style>
  <w:style w:type="character" w:customStyle="1" w:styleId="ListLabel1339">
    <w:name w:val="ListLabel 1339"/>
    <w:qFormat/>
    <w:rsid w:val="0090380A"/>
    <w:rPr>
      <w:rFonts w:cs="Wingdings"/>
    </w:rPr>
  </w:style>
  <w:style w:type="character" w:customStyle="1" w:styleId="ListLabel1340">
    <w:name w:val="ListLabel 1340"/>
    <w:qFormat/>
    <w:rsid w:val="0090380A"/>
    <w:rPr>
      <w:rFonts w:cs="Symbol"/>
    </w:rPr>
  </w:style>
  <w:style w:type="character" w:customStyle="1" w:styleId="ListLabel1341">
    <w:name w:val="ListLabel 1341"/>
    <w:qFormat/>
    <w:rsid w:val="0090380A"/>
    <w:rPr>
      <w:rFonts w:cs="Courier New"/>
    </w:rPr>
  </w:style>
  <w:style w:type="character" w:customStyle="1" w:styleId="ListLabel1342">
    <w:name w:val="ListLabel 1342"/>
    <w:qFormat/>
    <w:rsid w:val="0090380A"/>
    <w:rPr>
      <w:rFonts w:cs="Wingdings"/>
    </w:rPr>
  </w:style>
  <w:style w:type="character" w:customStyle="1" w:styleId="ListLabel1343">
    <w:name w:val="ListLabel 1343"/>
    <w:qFormat/>
    <w:rsid w:val="0090380A"/>
    <w:rPr>
      <w:rFonts w:cs="Symbol"/>
    </w:rPr>
  </w:style>
  <w:style w:type="character" w:customStyle="1" w:styleId="ListLabel1344">
    <w:name w:val="ListLabel 1344"/>
    <w:qFormat/>
    <w:rsid w:val="0090380A"/>
    <w:rPr>
      <w:rFonts w:cs="Courier New"/>
    </w:rPr>
  </w:style>
  <w:style w:type="character" w:customStyle="1" w:styleId="ListLabel1345">
    <w:name w:val="ListLabel 1345"/>
    <w:qFormat/>
    <w:rsid w:val="0090380A"/>
    <w:rPr>
      <w:rFonts w:cs="Wingdings"/>
    </w:rPr>
  </w:style>
  <w:style w:type="character" w:customStyle="1" w:styleId="ListLabel1346">
    <w:name w:val="ListLabel 1346"/>
    <w:qFormat/>
    <w:rsid w:val="0090380A"/>
    <w:rPr>
      <w:rFonts w:cs="Wingdings"/>
    </w:rPr>
  </w:style>
  <w:style w:type="character" w:customStyle="1" w:styleId="ListLabel1347">
    <w:name w:val="ListLabel 1347"/>
    <w:qFormat/>
    <w:rsid w:val="0090380A"/>
    <w:rPr>
      <w:rFonts w:cs="Courier New"/>
    </w:rPr>
  </w:style>
  <w:style w:type="character" w:customStyle="1" w:styleId="ListLabel1348">
    <w:name w:val="ListLabel 1348"/>
    <w:qFormat/>
    <w:rsid w:val="0090380A"/>
    <w:rPr>
      <w:rFonts w:cs="Wingdings"/>
    </w:rPr>
  </w:style>
  <w:style w:type="character" w:customStyle="1" w:styleId="ListLabel1349">
    <w:name w:val="ListLabel 1349"/>
    <w:qFormat/>
    <w:rsid w:val="0090380A"/>
    <w:rPr>
      <w:rFonts w:cs="Symbol"/>
    </w:rPr>
  </w:style>
  <w:style w:type="character" w:customStyle="1" w:styleId="ListLabel1350">
    <w:name w:val="ListLabel 1350"/>
    <w:qFormat/>
    <w:rsid w:val="0090380A"/>
    <w:rPr>
      <w:rFonts w:cs="Courier New"/>
    </w:rPr>
  </w:style>
  <w:style w:type="character" w:customStyle="1" w:styleId="ListLabel1351">
    <w:name w:val="ListLabel 1351"/>
    <w:qFormat/>
    <w:rsid w:val="0090380A"/>
    <w:rPr>
      <w:rFonts w:cs="Wingdings"/>
    </w:rPr>
  </w:style>
  <w:style w:type="character" w:customStyle="1" w:styleId="ListLabel1352">
    <w:name w:val="ListLabel 1352"/>
    <w:qFormat/>
    <w:rsid w:val="0090380A"/>
    <w:rPr>
      <w:rFonts w:cs="Symbol"/>
    </w:rPr>
  </w:style>
  <w:style w:type="character" w:customStyle="1" w:styleId="ListLabel1353">
    <w:name w:val="ListLabel 1353"/>
    <w:qFormat/>
    <w:rsid w:val="0090380A"/>
    <w:rPr>
      <w:rFonts w:cs="Courier New"/>
    </w:rPr>
  </w:style>
  <w:style w:type="character" w:customStyle="1" w:styleId="ListLabel1354">
    <w:name w:val="ListLabel 1354"/>
    <w:qFormat/>
    <w:rsid w:val="0090380A"/>
    <w:rPr>
      <w:rFonts w:cs="Wingdings"/>
    </w:rPr>
  </w:style>
  <w:style w:type="character" w:customStyle="1" w:styleId="ListLabel1355">
    <w:name w:val="ListLabel 1355"/>
    <w:qFormat/>
    <w:rsid w:val="0090380A"/>
    <w:rPr>
      <w:rFonts w:cs="Wingdings"/>
    </w:rPr>
  </w:style>
  <w:style w:type="character" w:customStyle="1" w:styleId="ListLabel1356">
    <w:name w:val="ListLabel 1356"/>
    <w:qFormat/>
    <w:rsid w:val="0090380A"/>
    <w:rPr>
      <w:rFonts w:cs="Courier New"/>
    </w:rPr>
  </w:style>
  <w:style w:type="character" w:customStyle="1" w:styleId="ListLabel1357">
    <w:name w:val="ListLabel 1357"/>
    <w:qFormat/>
    <w:rsid w:val="0090380A"/>
    <w:rPr>
      <w:rFonts w:cs="Wingdings"/>
    </w:rPr>
  </w:style>
  <w:style w:type="character" w:customStyle="1" w:styleId="ListLabel1358">
    <w:name w:val="ListLabel 1358"/>
    <w:qFormat/>
    <w:rsid w:val="0090380A"/>
    <w:rPr>
      <w:rFonts w:cs="Symbol"/>
    </w:rPr>
  </w:style>
  <w:style w:type="character" w:customStyle="1" w:styleId="ListLabel1359">
    <w:name w:val="ListLabel 1359"/>
    <w:qFormat/>
    <w:rsid w:val="0090380A"/>
    <w:rPr>
      <w:rFonts w:cs="Courier New"/>
    </w:rPr>
  </w:style>
  <w:style w:type="character" w:customStyle="1" w:styleId="ListLabel1360">
    <w:name w:val="ListLabel 1360"/>
    <w:qFormat/>
    <w:rsid w:val="0090380A"/>
    <w:rPr>
      <w:rFonts w:cs="Wingdings"/>
    </w:rPr>
  </w:style>
  <w:style w:type="character" w:customStyle="1" w:styleId="ListLabel1361">
    <w:name w:val="ListLabel 1361"/>
    <w:qFormat/>
    <w:rsid w:val="0090380A"/>
    <w:rPr>
      <w:rFonts w:cs="Symbol"/>
    </w:rPr>
  </w:style>
  <w:style w:type="character" w:customStyle="1" w:styleId="ListLabel1362">
    <w:name w:val="ListLabel 1362"/>
    <w:qFormat/>
    <w:rsid w:val="0090380A"/>
    <w:rPr>
      <w:rFonts w:cs="Courier New"/>
    </w:rPr>
  </w:style>
  <w:style w:type="character" w:customStyle="1" w:styleId="ListLabel1363">
    <w:name w:val="ListLabel 1363"/>
    <w:qFormat/>
    <w:rsid w:val="0090380A"/>
    <w:rPr>
      <w:rFonts w:cs="Wingdings"/>
    </w:rPr>
  </w:style>
  <w:style w:type="character" w:customStyle="1" w:styleId="ListLabel1364">
    <w:name w:val="ListLabel 1364"/>
    <w:qFormat/>
    <w:rsid w:val="0090380A"/>
    <w:rPr>
      <w:rFonts w:cs="Wingdings"/>
    </w:rPr>
  </w:style>
  <w:style w:type="character" w:customStyle="1" w:styleId="ListLabel1365">
    <w:name w:val="ListLabel 1365"/>
    <w:qFormat/>
    <w:rsid w:val="0090380A"/>
    <w:rPr>
      <w:rFonts w:cs="Courier New"/>
    </w:rPr>
  </w:style>
  <w:style w:type="character" w:customStyle="1" w:styleId="ListLabel1366">
    <w:name w:val="ListLabel 1366"/>
    <w:qFormat/>
    <w:rsid w:val="0090380A"/>
    <w:rPr>
      <w:rFonts w:cs="Wingdings"/>
    </w:rPr>
  </w:style>
  <w:style w:type="character" w:customStyle="1" w:styleId="ListLabel1367">
    <w:name w:val="ListLabel 1367"/>
    <w:qFormat/>
    <w:rsid w:val="0090380A"/>
    <w:rPr>
      <w:rFonts w:cs="Symbol"/>
    </w:rPr>
  </w:style>
  <w:style w:type="character" w:customStyle="1" w:styleId="ListLabel1368">
    <w:name w:val="ListLabel 1368"/>
    <w:qFormat/>
    <w:rsid w:val="0090380A"/>
    <w:rPr>
      <w:rFonts w:cs="Courier New"/>
    </w:rPr>
  </w:style>
  <w:style w:type="character" w:customStyle="1" w:styleId="ListLabel1369">
    <w:name w:val="ListLabel 1369"/>
    <w:qFormat/>
    <w:rsid w:val="0090380A"/>
    <w:rPr>
      <w:rFonts w:cs="Wingdings"/>
    </w:rPr>
  </w:style>
  <w:style w:type="character" w:customStyle="1" w:styleId="ListLabel1370">
    <w:name w:val="ListLabel 1370"/>
    <w:qFormat/>
    <w:rsid w:val="0090380A"/>
    <w:rPr>
      <w:rFonts w:cs="Symbol"/>
    </w:rPr>
  </w:style>
  <w:style w:type="character" w:customStyle="1" w:styleId="ListLabel1371">
    <w:name w:val="ListLabel 1371"/>
    <w:qFormat/>
    <w:rsid w:val="0090380A"/>
    <w:rPr>
      <w:rFonts w:cs="Courier New"/>
    </w:rPr>
  </w:style>
  <w:style w:type="character" w:customStyle="1" w:styleId="ListLabel1372">
    <w:name w:val="ListLabel 1372"/>
    <w:qFormat/>
    <w:rsid w:val="0090380A"/>
    <w:rPr>
      <w:rFonts w:cs="Wingdings"/>
    </w:rPr>
  </w:style>
  <w:style w:type="character" w:customStyle="1" w:styleId="ListLabel1373">
    <w:name w:val="ListLabel 1373"/>
    <w:qFormat/>
    <w:rsid w:val="0090380A"/>
    <w:rPr>
      <w:rFonts w:cs="Wingdings"/>
    </w:rPr>
  </w:style>
  <w:style w:type="character" w:customStyle="1" w:styleId="ListLabel1374">
    <w:name w:val="ListLabel 1374"/>
    <w:qFormat/>
    <w:rsid w:val="0090380A"/>
    <w:rPr>
      <w:rFonts w:cs="Courier New"/>
    </w:rPr>
  </w:style>
  <w:style w:type="character" w:customStyle="1" w:styleId="ListLabel1375">
    <w:name w:val="ListLabel 1375"/>
    <w:qFormat/>
    <w:rsid w:val="0090380A"/>
    <w:rPr>
      <w:rFonts w:cs="Wingdings"/>
    </w:rPr>
  </w:style>
  <w:style w:type="character" w:customStyle="1" w:styleId="ListLabel1376">
    <w:name w:val="ListLabel 1376"/>
    <w:qFormat/>
    <w:rsid w:val="0090380A"/>
    <w:rPr>
      <w:rFonts w:cs="Symbol"/>
    </w:rPr>
  </w:style>
  <w:style w:type="character" w:customStyle="1" w:styleId="ListLabel1377">
    <w:name w:val="ListLabel 1377"/>
    <w:qFormat/>
    <w:rsid w:val="0090380A"/>
    <w:rPr>
      <w:rFonts w:cs="Courier New"/>
    </w:rPr>
  </w:style>
  <w:style w:type="character" w:customStyle="1" w:styleId="ListLabel1378">
    <w:name w:val="ListLabel 1378"/>
    <w:qFormat/>
    <w:rsid w:val="0090380A"/>
    <w:rPr>
      <w:rFonts w:cs="Wingdings"/>
    </w:rPr>
  </w:style>
  <w:style w:type="character" w:customStyle="1" w:styleId="ListLabel1379">
    <w:name w:val="ListLabel 1379"/>
    <w:qFormat/>
    <w:rsid w:val="0090380A"/>
    <w:rPr>
      <w:rFonts w:cs="Symbol"/>
    </w:rPr>
  </w:style>
  <w:style w:type="character" w:customStyle="1" w:styleId="ListLabel1380">
    <w:name w:val="ListLabel 1380"/>
    <w:qFormat/>
    <w:rsid w:val="0090380A"/>
    <w:rPr>
      <w:rFonts w:cs="Courier New"/>
    </w:rPr>
  </w:style>
  <w:style w:type="character" w:customStyle="1" w:styleId="ListLabel1381">
    <w:name w:val="ListLabel 1381"/>
    <w:qFormat/>
    <w:rsid w:val="0090380A"/>
    <w:rPr>
      <w:rFonts w:cs="Wingdings"/>
    </w:rPr>
  </w:style>
  <w:style w:type="character" w:customStyle="1" w:styleId="ListLabel1382">
    <w:name w:val="ListLabel 1382"/>
    <w:qFormat/>
    <w:rsid w:val="0090380A"/>
    <w:rPr>
      <w:rFonts w:cs="Wingdings"/>
    </w:rPr>
  </w:style>
  <w:style w:type="character" w:customStyle="1" w:styleId="ListLabel1383">
    <w:name w:val="ListLabel 1383"/>
    <w:qFormat/>
    <w:rsid w:val="0090380A"/>
    <w:rPr>
      <w:rFonts w:cs="Courier New"/>
    </w:rPr>
  </w:style>
  <w:style w:type="character" w:customStyle="1" w:styleId="ListLabel1384">
    <w:name w:val="ListLabel 1384"/>
    <w:qFormat/>
    <w:rsid w:val="0090380A"/>
    <w:rPr>
      <w:rFonts w:cs="Wingdings"/>
    </w:rPr>
  </w:style>
  <w:style w:type="character" w:customStyle="1" w:styleId="ListLabel1385">
    <w:name w:val="ListLabel 1385"/>
    <w:qFormat/>
    <w:rsid w:val="0090380A"/>
    <w:rPr>
      <w:rFonts w:cs="Symbol"/>
    </w:rPr>
  </w:style>
  <w:style w:type="character" w:customStyle="1" w:styleId="ListLabel1386">
    <w:name w:val="ListLabel 1386"/>
    <w:qFormat/>
    <w:rsid w:val="0090380A"/>
    <w:rPr>
      <w:rFonts w:cs="Courier New"/>
    </w:rPr>
  </w:style>
  <w:style w:type="character" w:customStyle="1" w:styleId="ListLabel1387">
    <w:name w:val="ListLabel 1387"/>
    <w:qFormat/>
    <w:rsid w:val="0090380A"/>
    <w:rPr>
      <w:rFonts w:cs="Wingdings"/>
    </w:rPr>
  </w:style>
  <w:style w:type="character" w:customStyle="1" w:styleId="ListLabel1388">
    <w:name w:val="ListLabel 1388"/>
    <w:qFormat/>
    <w:rsid w:val="0090380A"/>
    <w:rPr>
      <w:rFonts w:cs="Symbol"/>
    </w:rPr>
  </w:style>
  <w:style w:type="character" w:customStyle="1" w:styleId="ListLabel1389">
    <w:name w:val="ListLabel 1389"/>
    <w:qFormat/>
    <w:rsid w:val="0090380A"/>
    <w:rPr>
      <w:rFonts w:cs="Courier New"/>
    </w:rPr>
  </w:style>
  <w:style w:type="character" w:customStyle="1" w:styleId="ListLabel1390">
    <w:name w:val="ListLabel 1390"/>
    <w:qFormat/>
    <w:rsid w:val="0090380A"/>
    <w:rPr>
      <w:rFonts w:cs="Wingdings"/>
    </w:rPr>
  </w:style>
  <w:style w:type="character" w:customStyle="1" w:styleId="ListLabel1391">
    <w:name w:val="ListLabel 1391"/>
    <w:qFormat/>
    <w:rsid w:val="0090380A"/>
    <w:rPr>
      <w:rFonts w:cs="Wingdings"/>
    </w:rPr>
  </w:style>
  <w:style w:type="character" w:customStyle="1" w:styleId="ListLabel1392">
    <w:name w:val="ListLabel 1392"/>
    <w:qFormat/>
    <w:rsid w:val="0090380A"/>
    <w:rPr>
      <w:rFonts w:cs="Courier New"/>
    </w:rPr>
  </w:style>
  <w:style w:type="character" w:customStyle="1" w:styleId="ListLabel1393">
    <w:name w:val="ListLabel 1393"/>
    <w:qFormat/>
    <w:rsid w:val="0090380A"/>
    <w:rPr>
      <w:rFonts w:cs="Wingdings"/>
    </w:rPr>
  </w:style>
  <w:style w:type="character" w:customStyle="1" w:styleId="ListLabel1394">
    <w:name w:val="ListLabel 1394"/>
    <w:qFormat/>
    <w:rsid w:val="0090380A"/>
    <w:rPr>
      <w:rFonts w:cs="Symbol"/>
    </w:rPr>
  </w:style>
  <w:style w:type="character" w:customStyle="1" w:styleId="ListLabel1395">
    <w:name w:val="ListLabel 1395"/>
    <w:qFormat/>
    <w:rsid w:val="0090380A"/>
    <w:rPr>
      <w:rFonts w:cs="Courier New"/>
    </w:rPr>
  </w:style>
  <w:style w:type="character" w:customStyle="1" w:styleId="ListLabel1396">
    <w:name w:val="ListLabel 1396"/>
    <w:qFormat/>
    <w:rsid w:val="0090380A"/>
    <w:rPr>
      <w:rFonts w:cs="Wingdings"/>
    </w:rPr>
  </w:style>
  <w:style w:type="character" w:customStyle="1" w:styleId="ListLabel1397">
    <w:name w:val="ListLabel 1397"/>
    <w:qFormat/>
    <w:rsid w:val="0090380A"/>
    <w:rPr>
      <w:rFonts w:cs="Symbol"/>
    </w:rPr>
  </w:style>
  <w:style w:type="character" w:customStyle="1" w:styleId="ListLabel1398">
    <w:name w:val="ListLabel 1398"/>
    <w:qFormat/>
    <w:rsid w:val="0090380A"/>
    <w:rPr>
      <w:rFonts w:cs="Courier New"/>
    </w:rPr>
  </w:style>
  <w:style w:type="character" w:customStyle="1" w:styleId="ListLabel1399">
    <w:name w:val="ListLabel 1399"/>
    <w:qFormat/>
    <w:rsid w:val="0090380A"/>
    <w:rPr>
      <w:rFonts w:cs="Wingdings"/>
    </w:rPr>
  </w:style>
  <w:style w:type="character" w:customStyle="1" w:styleId="ListLabel1400">
    <w:name w:val="ListLabel 1400"/>
    <w:qFormat/>
    <w:rsid w:val="0090380A"/>
    <w:rPr>
      <w:rFonts w:cs="Symbol"/>
    </w:rPr>
  </w:style>
  <w:style w:type="character" w:customStyle="1" w:styleId="ListLabel1401">
    <w:name w:val="ListLabel 1401"/>
    <w:qFormat/>
    <w:rsid w:val="0090380A"/>
    <w:rPr>
      <w:rFonts w:cs="Courier New"/>
    </w:rPr>
  </w:style>
  <w:style w:type="character" w:customStyle="1" w:styleId="ListLabel1402">
    <w:name w:val="ListLabel 1402"/>
    <w:qFormat/>
    <w:rsid w:val="0090380A"/>
    <w:rPr>
      <w:rFonts w:cs="Wingdings"/>
    </w:rPr>
  </w:style>
  <w:style w:type="character" w:customStyle="1" w:styleId="ListLabel1403">
    <w:name w:val="ListLabel 1403"/>
    <w:qFormat/>
    <w:rsid w:val="0090380A"/>
    <w:rPr>
      <w:rFonts w:cs="Symbol"/>
    </w:rPr>
  </w:style>
  <w:style w:type="character" w:customStyle="1" w:styleId="ListLabel1404">
    <w:name w:val="ListLabel 1404"/>
    <w:qFormat/>
    <w:rsid w:val="0090380A"/>
    <w:rPr>
      <w:rFonts w:cs="Courier New"/>
    </w:rPr>
  </w:style>
  <w:style w:type="character" w:customStyle="1" w:styleId="ListLabel1405">
    <w:name w:val="ListLabel 1405"/>
    <w:qFormat/>
    <w:rsid w:val="0090380A"/>
    <w:rPr>
      <w:rFonts w:cs="Wingdings"/>
    </w:rPr>
  </w:style>
  <w:style w:type="character" w:customStyle="1" w:styleId="ListLabel1406">
    <w:name w:val="ListLabel 1406"/>
    <w:qFormat/>
    <w:rsid w:val="0090380A"/>
    <w:rPr>
      <w:rFonts w:cs="Symbol"/>
    </w:rPr>
  </w:style>
  <w:style w:type="character" w:customStyle="1" w:styleId="ListLabel1407">
    <w:name w:val="ListLabel 1407"/>
    <w:qFormat/>
    <w:rsid w:val="0090380A"/>
    <w:rPr>
      <w:rFonts w:cs="Courier New"/>
    </w:rPr>
  </w:style>
  <w:style w:type="character" w:customStyle="1" w:styleId="ListLabel1408">
    <w:name w:val="ListLabel 1408"/>
    <w:qFormat/>
    <w:rsid w:val="0090380A"/>
    <w:rPr>
      <w:rFonts w:cs="Wingdings"/>
    </w:rPr>
  </w:style>
  <w:style w:type="character" w:customStyle="1" w:styleId="ListLabel1409">
    <w:name w:val="ListLabel 1409"/>
    <w:qFormat/>
    <w:rsid w:val="0090380A"/>
    <w:rPr>
      <w:rFonts w:cs="Symbol"/>
    </w:rPr>
  </w:style>
  <w:style w:type="character" w:customStyle="1" w:styleId="ListLabel1410">
    <w:name w:val="ListLabel 1410"/>
    <w:qFormat/>
    <w:rsid w:val="0090380A"/>
    <w:rPr>
      <w:rFonts w:cs="Courier New"/>
    </w:rPr>
  </w:style>
  <w:style w:type="character" w:customStyle="1" w:styleId="ListLabel1411">
    <w:name w:val="ListLabel 1411"/>
    <w:qFormat/>
    <w:rsid w:val="0090380A"/>
    <w:rPr>
      <w:rFonts w:cs="Wingdings"/>
    </w:rPr>
  </w:style>
  <w:style w:type="character" w:customStyle="1" w:styleId="ListLabel1412">
    <w:name w:val="ListLabel 1412"/>
    <w:qFormat/>
    <w:rsid w:val="0090380A"/>
    <w:rPr>
      <w:rFonts w:cs="Symbol"/>
    </w:rPr>
  </w:style>
  <w:style w:type="character" w:customStyle="1" w:styleId="ListLabel1413">
    <w:name w:val="ListLabel 1413"/>
    <w:qFormat/>
    <w:rsid w:val="0090380A"/>
    <w:rPr>
      <w:rFonts w:cs="Courier New"/>
    </w:rPr>
  </w:style>
  <w:style w:type="character" w:customStyle="1" w:styleId="ListLabel1414">
    <w:name w:val="ListLabel 1414"/>
    <w:qFormat/>
    <w:rsid w:val="0090380A"/>
    <w:rPr>
      <w:rFonts w:cs="Wingdings"/>
    </w:rPr>
  </w:style>
  <w:style w:type="character" w:customStyle="1" w:styleId="ListLabel1415">
    <w:name w:val="ListLabel 1415"/>
    <w:qFormat/>
    <w:rsid w:val="0090380A"/>
    <w:rPr>
      <w:rFonts w:cs="Symbol"/>
    </w:rPr>
  </w:style>
  <w:style w:type="character" w:customStyle="1" w:styleId="ListLabel1416">
    <w:name w:val="ListLabel 1416"/>
    <w:qFormat/>
    <w:rsid w:val="0090380A"/>
    <w:rPr>
      <w:rFonts w:cs="Courier New"/>
    </w:rPr>
  </w:style>
  <w:style w:type="character" w:customStyle="1" w:styleId="ListLabel1417">
    <w:name w:val="ListLabel 1417"/>
    <w:qFormat/>
    <w:rsid w:val="0090380A"/>
    <w:rPr>
      <w:rFonts w:cs="Wingdings"/>
    </w:rPr>
  </w:style>
  <w:style w:type="character" w:customStyle="1" w:styleId="ListLabel1418">
    <w:name w:val="ListLabel 1418"/>
    <w:qFormat/>
    <w:rsid w:val="0090380A"/>
    <w:rPr>
      <w:rFonts w:cs="Symbol"/>
      <w:b/>
    </w:rPr>
  </w:style>
  <w:style w:type="character" w:customStyle="1" w:styleId="ListLabel1419">
    <w:name w:val="ListLabel 1419"/>
    <w:qFormat/>
    <w:rsid w:val="0090380A"/>
    <w:rPr>
      <w:rFonts w:cs="Courier New"/>
    </w:rPr>
  </w:style>
  <w:style w:type="character" w:customStyle="1" w:styleId="ListLabel1420">
    <w:name w:val="ListLabel 1420"/>
    <w:qFormat/>
    <w:rsid w:val="0090380A"/>
    <w:rPr>
      <w:rFonts w:cs="Wingdings"/>
    </w:rPr>
  </w:style>
  <w:style w:type="character" w:customStyle="1" w:styleId="ListLabel1421">
    <w:name w:val="ListLabel 1421"/>
    <w:qFormat/>
    <w:rsid w:val="0090380A"/>
    <w:rPr>
      <w:rFonts w:cs="Symbol"/>
    </w:rPr>
  </w:style>
  <w:style w:type="character" w:customStyle="1" w:styleId="ListLabel1422">
    <w:name w:val="ListLabel 1422"/>
    <w:qFormat/>
    <w:rsid w:val="0090380A"/>
    <w:rPr>
      <w:rFonts w:cs="Courier New"/>
    </w:rPr>
  </w:style>
  <w:style w:type="character" w:customStyle="1" w:styleId="ListLabel1423">
    <w:name w:val="ListLabel 1423"/>
    <w:qFormat/>
    <w:rsid w:val="0090380A"/>
    <w:rPr>
      <w:rFonts w:cs="Wingdings"/>
    </w:rPr>
  </w:style>
  <w:style w:type="character" w:customStyle="1" w:styleId="ListLabel1424">
    <w:name w:val="ListLabel 1424"/>
    <w:qFormat/>
    <w:rsid w:val="0090380A"/>
    <w:rPr>
      <w:rFonts w:cs="Symbol"/>
    </w:rPr>
  </w:style>
  <w:style w:type="character" w:customStyle="1" w:styleId="ListLabel1425">
    <w:name w:val="ListLabel 1425"/>
    <w:qFormat/>
    <w:rsid w:val="0090380A"/>
    <w:rPr>
      <w:rFonts w:cs="Courier New"/>
    </w:rPr>
  </w:style>
  <w:style w:type="character" w:customStyle="1" w:styleId="ListLabel1426">
    <w:name w:val="ListLabel 1426"/>
    <w:qFormat/>
    <w:rsid w:val="0090380A"/>
    <w:rPr>
      <w:rFonts w:cs="Wingdings"/>
    </w:rPr>
  </w:style>
  <w:style w:type="character" w:customStyle="1" w:styleId="ListLabel1427">
    <w:name w:val="ListLabel 1427"/>
    <w:qFormat/>
    <w:rsid w:val="0090380A"/>
    <w:rPr>
      <w:rFonts w:cs="Symbol"/>
    </w:rPr>
  </w:style>
  <w:style w:type="character" w:customStyle="1" w:styleId="ListLabel1428">
    <w:name w:val="ListLabel 1428"/>
    <w:qFormat/>
    <w:rsid w:val="0090380A"/>
    <w:rPr>
      <w:rFonts w:cs="Courier New"/>
    </w:rPr>
  </w:style>
  <w:style w:type="character" w:customStyle="1" w:styleId="ListLabel1429">
    <w:name w:val="ListLabel 1429"/>
    <w:qFormat/>
    <w:rsid w:val="0090380A"/>
    <w:rPr>
      <w:rFonts w:cs="Wingdings"/>
    </w:rPr>
  </w:style>
  <w:style w:type="character" w:customStyle="1" w:styleId="ListLabel1430">
    <w:name w:val="ListLabel 1430"/>
    <w:qFormat/>
    <w:rsid w:val="0090380A"/>
    <w:rPr>
      <w:rFonts w:cs="Symbol"/>
    </w:rPr>
  </w:style>
  <w:style w:type="character" w:customStyle="1" w:styleId="ListLabel1431">
    <w:name w:val="ListLabel 1431"/>
    <w:qFormat/>
    <w:rsid w:val="0090380A"/>
    <w:rPr>
      <w:rFonts w:cs="Courier New"/>
    </w:rPr>
  </w:style>
  <w:style w:type="character" w:customStyle="1" w:styleId="ListLabel1432">
    <w:name w:val="ListLabel 1432"/>
    <w:qFormat/>
    <w:rsid w:val="0090380A"/>
    <w:rPr>
      <w:rFonts w:cs="Wingdings"/>
    </w:rPr>
  </w:style>
  <w:style w:type="character" w:customStyle="1" w:styleId="ListLabel1433">
    <w:name w:val="ListLabel 1433"/>
    <w:qFormat/>
    <w:rsid w:val="0090380A"/>
    <w:rPr>
      <w:rFonts w:cs="Symbol"/>
    </w:rPr>
  </w:style>
  <w:style w:type="character" w:customStyle="1" w:styleId="ListLabel1434">
    <w:name w:val="ListLabel 1434"/>
    <w:qFormat/>
    <w:rsid w:val="0090380A"/>
    <w:rPr>
      <w:rFonts w:cs="Courier New"/>
    </w:rPr>
  </w:style>
  <w:style w:type="character" w:customStyle="1" w:styleId="ListLabel1435">
    <w:name w:val="ListLabel 1435"/>
    <w:qFormat/>
    <w:rsid w:val="0090380A"/>
    <w:rPr>
      <w:rFonts w:cs="Wingdings"/>
    </w:rPr>
  </w:style>
  <w:style w:type="character" w:customStyle="1" w:styleId="ListLabel1436">
    <w:name w:val="ListLabel 1436"/>
    <w:qFormat/>
    <w:rsid w:val="0090380A"/>
    <w:rPr>
      <w:rFonts w:cs="Symbol"/>
    </w:rPr>
  </w:style>
  <w:style w:type="character" w:customStyle="1" w:styleId="ListLabel1437">
    <w:name w:val="ListLabel 1437"/>
    <w:qFormat/>
    <w:rsid w:val="0090380A"/>
    <w:rPr>
      <w:rFonts w:cs="Courier New"/>
    </w:rPr>
  </w:style>
  <w:style w:type="character" w:customStyle="1" w:styleId="ListLabel1438">
    <w:name w:val="ListLabel 1438"/>
    <w:qFormat/>
    <w:rsid w:val="0090380A"/>
    <w:rPr>
      <w:rFonts w:cs="Wingdings"/>
    </w:rPr>
  </w:style>
  <w:style w:type="character" w:customStyle="1" w:styleId="ListLabel1439">
    <w:name w:val="ListLabel 1439"/>
    <w:qFormat/>
    <w:rsid w:val="0090380A"/>
    <w:rPr>
      <w:rFonts w:cs="Symbol"/>
    </w:rPr>
  </w:style>
  <w:style w:type="character" w:customStyle="1" w:styleId="ListLabel1440">
    <w:name w:val="ListLabel 1440"/>
    <w:qFormat/>
    <w:rsid w:val="0090380A"/>
    <w:rPr>
      <w:rFonts w:cs="Courier New"/>
    </w:rPr>
  </w:style>
  <w:style w:type="character" w:customStyle="1" w:styleId="ListLabel1441">
    <w:name w:val="ListLabel 1441"/>
    <w:qFormat/>
    <w:rsid w:val="0090380A"/>
    <w:rPr>
      <w:rFonts w:cs="Wingdings"/>
    </w:rPr>
  </w:style>
  <w:style w:type="character" w:customStyle="1" w:styleId="ListLabel1442">
    <w:name w:val="ListLabel 1442"/>
    <w:qFormat/>
    <w:rsid w:val="0090380A"/>
    <w:rPr>
      <w:rFonts w:cs="Symbol"/>
    </w:rPr>
  </w:style>
  <w:style w:type="character" w:customStyle="1" w:styleId="ListLabel1443">
    <w:name w:val="ListLabel 1443"/>
    <w:qFormat/>
    <w:rsid w:val="0090380A"/>
    <w:rPr>
      <w:rFonts w:cs="Courier New"/>
    </w:rPr>
  </w:style>
  <w:style w:type="character" w:customStyle="1" w:styleId="ListLabel1444">
    <w:name w:val="ListLabel 1444"/>
    <w:qFormat/>
    <w:rsid w:val="0090380A"/>
    <w:rPr>
      <w:rFonts w:cs="Wingdings"/>
    </w:rPr>
  </w:style>
  <w:style w:type="character" w:customStyle="1" w:styleId="ListLabel1445">
    <w:name w:val="ListLabel 1445"/>
    <w:qFormat/>
    <w:rsid w:val="0090380A"/>
    <w:rPr>
      <w:rFonts w:cs="Arial"/>
    </w:rPr>
  </w:style>
  <w:style w:type="character" w:customStyle="1" w:styleId="ListLabel1446">
    <w:name w:val="ListLabel 1446"/>
    <w:qFormat/>
    <w:rsid w:val="0090380A"/>
    <w:rPr>
      <w:rFonts w:cs="Courier New"/>
    </w:rPr>
  </w:style>
  <w:style w:type="character" w:customStyle="1" w:styleId="ListLabel1447">
    <w:name w:val="ListLabel 1447"/>
    <w:qFormat/>
    <w:rsid w:val="0090380A"/>
    <w:rPr>
      <w:rFonts w:cs="Wingdings"/>
    </w:rPr>
  </w:style>
  <w:style w:type="character" w:customStyle="1" w:styleId="ListLabel1448">
    <w:name w:val="ListLabel 1448"/>
    <w:qFormat/>
    <w:rsid w:val="0090380A"/>
    <w:rPr>
      <w:rFonts w:cs="Symbol"/>
    </w:rPr>
  </w:style>
  <w:style w:type="character" w:customStyle="1" w:styleId="ListLabel1449">
    <w:name w:val="ListLabel 1449"/>
    <w:qFormat/>
    <w:rsid w:val="0090380A"/>
    <w:rPr>
      <w:rFonts w:cs="Courier New"/>
    </w:rPr>
  </w:style>
  <w:style w:type="character" w:customStyle="1" w:styleId="ListLabel1450">
    <w:name w:val="ListLabel 1450"/>
    <w:qFormat/>
    <w:rsid w:val="0090380A"/>
    <w:rPr>
      <w:rFonts w:cs="Wingdings"/>
    </w:rPr>
  </w:style>
  <w:style w:type="character" w:customStyle="1" w:styleId="ListLabel1451">
    <w:name w:val="ListLabel 1451"/>
    <w:qFormat/>
    <w:rsid w:val="0090380A"/>
    <w:rPr>
      <w:rFonts w:cs="Symbol"/>
    </w:rPr>
  </w:style>
  <w:style w:type="character" w:customStyle="1" w:styleId="ListLabel1452">
    <w:name w:val="ListLabel 1452"/>
    <w:qFormat/>
    <w:rsid w:val="0090380A"/>
    <w:rPr>
      <w:rFonts w:cs="Courier New"/>
    </w:rPr>
  </w:style>
  <w:style w:type="character" w:customStyle="1" w:styleId="ListLabel1453">
    <w:name w:val="ListLabel 1453"/>
    <w:qFormat/>
    <w:rsid w:val="0090380A"/>
    <w:rPr>
      <w:rFonts w:cs="Wingdings"/>
    </w:rPr>
  </w:style>
  <w:style w:type="character" w:customStyle="1" w:styleId="ListLabel1454">
    <w:name w:val="ListLabel 1454"/>
    <w:qFormat/>
    <w:rsid w:val="0090380A"/>
    <w:rPr>
      <w:rFonts w:cs="Symbol"/>
    </w:rPr>
  </w:style>
  <w:style w:type="character" w:customStyle="1" w:styleId="ListLabel1455">
    <w:name w:val="ListLabel 1455"/>
    <w:qFormat/>
    <w:rsid w:val="0090380A"/>
    <w:rPr>
      <w:rFonts w:cs="Courier New"/>
    </w:rPr>
  </w:style>
  <w:style w:type="character" w:customStyle="1" w:styleId="ListLabel1456">
    <w:name w:val="ListLabel 1456"/>
    <w:qFormat/>
    <w:rsid w:val="0090380A"/>
    <w:rPr>
      <w:rFonts w:cs="Wingdings"/>
    </w:rPr>
  </w:style>
  <w:style w:type="character" w:customStyle="1" w:styleId="ListLabel1457">
    <w:name w:val="ListLabel 1457"/>
    <w:qFormat/>
    <w:rsid w:val="0090380A"/>
    <w:rPr>
      <w:rFonts w:cs="Symbol"/>
    </w:rPr>
  </w:style>
  <w:style w:type="character" w:customStyle="1" w:styleId="ListLabel1458">
    <w:name w:val="ListLabel 1458"/>
    <w:qFormat/>
    <w:rsid w:val="0090380A"/>
    <w:rPr>
      <w:rFonts w:cs="Courier New"/>
    </w:rPr>
  </w:style>
  <w:style w:type="character" w:customStyle="1" w:styleId="ListLabel1459">
    <w:name w:val="ListLabel 1459"/>
    <w:qFormat/>
    <w:rsid w:val="0090380A"/>
    <w:rPr>
      <w:rFonts w:cs="Wingdings"/>
    </w:rPr>
  </w:style>
  <w:style w:type="character" w:customStyle="1" w:styleId="ListLabel1460">
    <w:name w:val="ListLabel 1460"/>
    <w:qFormat/>
    <w:rsid w:val="0090380A"/>
    <w:rPr>
      <w:rFonts w:cs="Symbol"/>
    </w:rPr>
  </w:style>
  <w:style w:type="character" w:customStyle="1" w:styleId="ListLabel1461">
    <w:name w:val="ListLabel 1461"/>
    <w:qFormat/>
    <w:rsid w:val="0090380A"/>
    <w:rPr>
      <w:rFonts w:cs="Courier New"/>
    </w:rPr>
  </w:style>
  <w:style w:type="character" w:customStyle="1" w:styleId="ListLabel1462">
    <w:name w:val="ListLabel 1462"/>
    <w:qFormat/>
    <w:rsid w:val="0090380A"/>
    <w:rPr>
      <w:rFonts w:cs="Wingdings"/>
    </w:rPr>
  </w:style>
  <w:style w:type="character" w:customStyle="1" w:styleId="ListLabel1463">
    <w:name w:val="ListLabel 1463"/>
    <w:qFormat/>
    <w:rsid w:val="0090380A"/>
    <w:rPr>
      <w:rFonts w:cs="Symbol"/>
    </w:rPr>
  </w:style>
  <w:style w:type="character" w:customStyle="1" w:styleId="ListLabel1464">
    <w:name w:val="ListLabel 1464"/>
    <w:qFormat/>
    <w:rsid w:val="0090380A"/>
    <w:rPr>
      <w:rFonts w:cs="Courier New"/>
    </w:rPr>
  </w:style>
  <w:style w:type="character" w:customStyle="1" w:styleId="ListLabel1465">
    <w:name w:val="ListLabel 1465"/>
    <w:qFormat/>
    <w:rsid w:val="0090380A"/>
    <w:rPr>
      <w:rFonts w:cs="Wingdings"/>
    </w:rPr>
  </w:style>
  <w:style w:type="character" w:customStyle="1" w:styleId="ListLabel1466">
    <w:name w:val="ListLabel 1466"/>
    <w:qFormat/>
    <w:rsid w:val="0090380A"/>
    <w:rPr>
      <w:rFonts w:cs="Symbol"/>
    </w:rPr>
  </w:style>
  <w:style w:type="character" w:customStyle="1" w:styleId="ListLabel1467">
    <w:name w:val="ListLabel 1467"/>
    <w:qFormat/>
    <w:rsid w:val="0090380A"/>
    <w:rPr>
      <w:rFonts w:cs="Courier New"/>
    </w:rPr>
  </w:style>
  <w:style w:type="character" w:customStyle="1" w:styleId="ListLabel1468">
    <w:name w:val="ListLabel 1468"/>
    <w:qFormat/>
    <w:rsid w:val="0090380A"/>
    <w:rPr>
      <w:rFonts w:cs="Wingdings"/>
    </w:rPr>
  </w:style>
  <w:style w:type="character" w:customStyle="1" w:styleId="ListLabel1469">
    <w:name w:val="ListLabel 1469"/>
    <w:qFormat/>
    <w:rsid w:val="0090380A"/>
    <w:rPr>
      <w:rFonts w:cs="Symbol"/>
    </w:rPr>
  </w:style>
  <w:style w:type="character" w:customStyle="1" w:styleId="ListLabel1470">
    <w:name w:val="ListLabel 1470"/>
    <w:qFormat/>
    <w:rsid w:val="0090380A"/>
    <w:rPr>
      <w:rFonts w:cs="Courier New"/>
    </w:rPr>
  </w:style>
  <w:style w:type="character" w:customStyle="1" w:styleId="ListLabel1471">
    <w:name w:val="ListLabel 1471"/>
    <w:qFormat/>
    <w:rsid w:val="0090380A"/>
    <w:rPr>
      <w:rFonts w:cs="Wingdings"/>
    </w:rPr>
  </w:style>
  <w:style w:type="character" w:customStyle="1" w:styleId="ListLabel1472">
    <w:name w:val="ListLabel 1472"/>
    <w:qFormat/>
    <w:rsid w:val="0090380A"/>
    <w:rPr>
      <w:rFonts w:cs="Symbol"/>
    </w:rPr>
  </w:style>
  <w:style w:type="character" w:customStyle="1" w:styleId="ListLabel1473">
    <w:name w:val="ListLabel 1473"/>
    <w:qFormat/>
    <w:rsid w:val="0090380A"/>
    <w:rPr>
      <w:rFonts w:cs="Courier New"/>
    </w:rPr>
  </w:style>
  <w:style w:type="character" w:customStyle="1" w:styleId="ListLabel1474">
    <w:name w:val="ListLabel 1474"/>
    <w:qFormat/>
    <w:rsid w:val="0090380A"/>
    <w:rPr>
      <w:rFonts w:cs="Wingdings"/>
    </w:rPr>
  </w:style>
  <w:style w:type="character" w:customStyle="1" w:styleId="ListLabel1475">
    <w:name w:val="ListLabel 1475"/>
    <w:qFormat/>
    <w:rsid w:val="0090380A"/>
    <w:rPr>
      <w:rFonts w:cs="Symbol"/>
    </w:rPr>
  </w:style>
  <w:style w:type="character" w:customStyle="1" w:styleId="ListLabel1476">
    <w:name w:val="ListLabel 1476"/>
    <w:qFormat/>
    <w:rsid w:val="0090380A"/>
    <w:rPr>
      <w:rFonts w:cs="Courier New"/>
    </w:rPr>
  </w:style>
  <w:style w:type="character" w:customStyle="1" w:styleId="ListLabel1477">
    <w:name w:val="ListLabel 1477"/>
    <w:qFormat/>
    <w:rsid w:val="0090380A"/>
    <w:rPr>
      <w:rFonts w:cs="Wingdings"/>
    </w:rPr>
  </w:style>
  <w:style w:type="character" w:customStyle="1" w:styleId="ListLabel1478">
    <w:name w:val="ListLabel 1478"/>
    <w:qFormat/>
    <w:rsid w:val="0090380A"/>
    <w:rPr>
      <w:rFonts w:cs="Symbol"/>
    </w:rPr>
  </w:style>
  <w:style w:type="character" w:customStyle="1" w:styleId="ListLabel1479">
    <w:name w:val="ListLabel 1479"/>
    <w:qFormat/>
    <w:rsid w:val="0090380A"/>
    <w:rPr>
      <w:rFonts w:cs="Courier New"/>
    </w:rPr>
  </w:style>
  <w:style w:type="character" w:customStyle="1" w:styleId="ListLabel1480">
    <w:name w:val="ListLabel 1480"/>
    <w:qFormat/>
    <w:rsid w:val="0090380A"/>
    <w:rPr>
      <w:rFonts w:cs="Wingdings"/>
    </w:rPr>
  </w:style>
  <w:style w:type="character" w:customStyle="1" w:styleId="ListLabel1481">
    <w:name w:val="ListLabel 1481"/>
    <w:qFormat/>
    <w:rsid w:val="0090380A"/>
    <w:rPr>
      <w:b w:val="0"/>
      <w:color w:val="00000A"/>
    </w:rPr>
  </w:style>
  <w:style w:type="character" w:customStyle="1" w:styleId="ListLabel1482">
    <w:name w:val="ListLabel 1482"/>
    <w:qFormat/>
    <w:rsid w:val="0090380A"/>
    <w:rPr>
      <w:rFonts w:cs="Symbol"/>
      <w:b/>
    </w:rPr>
  </w:style>
  <w:style w:type="character" w:customStyle="1" w:styleId="ListLabel1483">
    <w:name w:val="ListLabel 1483"/>
    <w:qFormat/>
    <w:rsid w:val="0090380A"/>
    <w:rPr>
      <w:b/>
    </w:rPr>
  </w:style>
  <w:style w:type="character" w:customStyle="1" w:styleId="ListLabel1484">
    <w:name w:val="ListLabel 1484"/>
    <w:qFormat/>
    <w:rsid w:val="0090380A"/>
    <w:rPr>
      <w:b w:val="0"/>
      <w:color w:val="00000A"/>
    </w:rPr>
  </w:style>
  <w:style w:type="character" w:customStyle="1" w:styleId="ListLabel1485">
    <w:name w:val="ListLabel 1485"/>
    <w:qFormat/>
    <w:rsid w:val="0090380A"/>
    <w:rPr>
      <w:rFonts w:cs="Symbol"/>
      <w:b/>
    </w:rPr>
  </w:style>
  <w:style w:type="character" w:customStyle="1" w:styleId="ListLabel1486">
    <w:name w:val="ListLabel 1486"/>
    <w:qFormat/>
    <w:rsid w:val="0090380A"/>
    <w:rPr>
      <w:b/>
    </w:rPr>
  </w:style>
  <w:style w:type="character" w:customStyle="1" w:styleId="ListLabel1487">
    <w:name w:val="ListLabel 1487"/>
    <w:qFormat/>
    <w:rsid w:val="0090380A"/>
    <w:rPr>
      <w:color w:val="00000A"/>
    </w:rPr>
  </w:style>
  <w:style w:type="character" w:customStyle="1" w:styleId="ListLabel1488">
    <w:name w:val="ListLabel 1488"/>
    <w:qFormat/>
    <w:rsid w:val="0090380A"/>
    <w:rPr>
      <w:rFonts w:cs="Symbol"/>
      <w:b/>
    </w:rPr>
  </w:style>
  <w:style w:type="character" w:customStyle="1" w:styleId="ListLabel1489">
    <w:name w:val="ListLabel 1489"/>
    <w:qFormat/>
    <w:rsid w:val="0090380A"/>
    <w:rPr>
      <w:b/>
    </w:rPr>
  </w:style>
  <w:style w:type="character" w:customStyle="1" w:styleId="ListLabel1490">
    <w:name w:val="ListLabel 1490"/>
    <w:qFormat/>
    <w:rsid w:val="0090380A"/>
    <w:rPr>
      <w:rFonts w:cs="Wingdings"/>
      <w:b/>
      <w:i w:val="0"/>
    </w:rPr>
  </w:style>
  <w:style w:type="character" w:customStyle="1" w:styleId="ListLabel1491">
    <w:name w:val="ListLabel 1491"/>
    <w:qFormat/>
    <w:rsid w:val="0090380A"/>
    <w:rPr>
      <w:rFonts w:cs="Courier New"/>
    </w:rPr>
  </w:style>
  <w:style w:type="character" w:customStyle="1" w:styleId="ListLabel1492">
    <w:name w:val="ListLabel 1492"/>
    <w:qFormat/>
    <w:rsid w:val="0090380A"/>
    <w:rPr>
      <w:rFonts w:cs="Wingdings"/>
    </w:rPr>
  </w:style>
  <w:style w:type="character" w:customStyle="1" w:styleId="ListLabel1493">
    <w:name w:val="ListLabel 1493"/>
    <w:qFormat/>
    <w:rsid w:val="0090380A"/>
    <w:rPr>
      <w:rFonts w:cs="Symbol"/>
    </w:rPr>
  </w:style>
  <w:style w:type="character" w:customStyle="1" w:styleId="ListLabel1494">
    <w:name w:val="ListLabel 1494"/>
    <w:qFormat/>
    <w:rsid w:val="0090380A"/>
    <w:rPr>
      <w:rFonts w:cs="Courier New"/>
    </w:rPr>
  </w:style>
  <w:style w:type="character" w:customStyle="1" w:styleId="ListLabel1495">
    <w:name w:val="ListLabel 1495"/>
    <w:qFormat/>
    <w:rsid w:val="0090380A"/>
    <w:rPr>
      <w:rFonts w:cs="Wingdings"/>
    </w:rPr>
  </w:style>
  <w:style w:type="character" w:customStyle="1" w:styleId="ListLabel1496">
    <w:name w:val="ListLabel 1496"/>
    <w:qFormat/>
    <w:rsid w:val="0090380A"/>
    <w:rPr>
      <w:rFonts w:cs="Symbol"/>
    </w:rPr>
  </w:style>
  <w:style w:type="character" w:customStyle="1" w:styleId="ListLabel1497">
    <w:name w:val="ListLabel 1497"/>
    <w:qFormat/>
    <w:rsid w:val="0090380A"/>
    <w:rPr>
      <w:rFonts w:cs="Courier New"/>
    </w:rPr>
  </w:style>
  <w:style w:type="character" w:customStyle="1" w:styleId="ListLabel1498">
    <w:name w:val="ListLabel 1498"/>
    <w:qFormat/>
    <w:rsid w:val="0090380A"/>
    <w:rPr>
      <w:rFonts w:cs="Wingdings"/>
    </w:rPr>
  </w:style>
  <w:style w:type="character" w:customStyle="1" w:styleId="ListLabel1499">
    <w:name w:val="ListLabel 1499"/>
    <w:qFormat/>
    <w:rsid w:val="0090380A"/>
    <w:rPr>
      <w:rFonts w:cs="Wingdings"/>
    </w:rPr>
  </w:style>
  <w:style w:type="character" w:customStyle="1" w:styleId="ListLabel1500">
    <w:name w:val="ListLabel 1500"/>
    <w:qFormat/>
    <w:rsid w:val="0090380A"/>
    <w:rPr>
      <w:rFonts w:cs="Courier New"/>
    </w:rPr>
  </w:style>
  <w:style w:type="character" w:customStyle="1" w:styleId="ListLabel1501">
    <w:name w:val="ListLabel 1501"/>
    <w:qFormat/>
    <w:rsid w:val="0090380A"/>
    <w:rPr>
      <w:rFonts w:cs="Wingdings"/>
    </w:rPr>
  </w:style>
  <w:style w:type="character" w:customStyle="1" w:styleId="ListLabel1502">
    <w:name w:val="ListLabel 1502"/>
    <w:qFormat/>
    <w:rsid w:val="0090380A"/>
    <w:rPr>
      <w:rFonts w:cs="Symbol"/>
    </w:rPr>
  </w:style>
  <w:style w:type="character" w:customStyle="1" w:styleId="ListLabel1503">
    <w:name w:val="ListLabel 1503"/>
    <w:qFormat/>
    <w:rsid w:val="0090380A"/>
    <w:rPr>
      <w:rFonts w:cs="Courier New"/>
    </w:rPr>
  </w:style>
  <w:style w:type="character" w:customStyle="1" w:styleId="ListLabel1504">
    <w:name w:val="ListLabel 1504"/>
    <w:qFormat/>
    <w:rsid w:val="0090380A"/>
    <w:rPr>
      <w:rFonts w:cs="Wingdings"/>
    </w:rPr>
  </w:style>
  <w:style w:type="character" w:customStyle="1" w:styleId="ListLabel1505">
    <w:name w:val="ListLabel 1505"/>
    <w:qFormat/>
    <w:rsid w:val="0090380A"/>
    <w:rPr>
      <w:rFonts w:cs="Symbol"/>
    </w:rPr>
  </w:style>
  <w:style w:type="character" w:customStyle="1" w:styleId="ListLabel1506">
    <w:name w:val="ListLabel 1506"/>
    <w:qFormat/>
    <w:rsid w:val="0090380A"/>
    <w:rPr>
      <w:rFonts w:cs="Courier New"/>
    </w:rPr>
  </w:style>
  <w:style w:type="character" w:customStyle="1" w:styleId="ListLabel1507">
    <w:name w:val="ListLabel 1507"/>
    <w:qFormat/>
    <w:rsid w:val="0090380A"/>
    <w:rPr>
      <w:rFonts w:cs="Wingdings"/>
    </w:rPr>
  </w:style>
  <w:style w:type="character" w:customStyle="1" w:styleId="ListLabel1508">
    <w:name w:val="ListLabel 1508"/>
    <w:qFormat/>
    <w:rsid w:val="0090380A"/>
    <w:rPr>
      <w:rFonts w:cs="Wingdings"/>
    </w:rPr>
  </w:style>
  <w:style w:type="character" w:customStyle="1" w:styleId="ListLabel1509">
    <w:name w:val="ListLabel 1509"/>
    <w:qFormat/>
    <w:rsid w:val="0090380A"/>
    <w:rPr>
      <w:rFonts w:cs="Courier New"/>
    </w:rPr>
  </w:style>
  <w:style w:type="character" w:customStyle="1" w:styleId="ListLabel1510">
    <w:name w:val="ListLabel 1510"/>
    <w:qFormat/>
    <w:rsid w:val="0090380A"/>
    <w:rPr>
      <w:rFonts w:cs="Wingdings"/>
    </w:rPr>
  </w:style>
  <w:style w:type="character" w:customStyle="1" w:styleId="ListLabel1511">
    <w:name w:val="ListLabel 1511"/>
    <w:qFormat/>
    <w:rsid w:val="0090380A"/>
    <w:rPr>
      <w:rFonts w:cs="Symbol"/>
    </w:rPr>
  </w:style>
  <w:style w:type="character" w:customStyle="1" w:styleId="ListLabel1512">
    <w:name w:val="ListLabel 1512"/>
    <w:qFormat/>
    <w:rsid w:val="0090380A"/>
    <w:rPr>
      <w:rFonts w:cs="Courier New"/>
    </w:rPr>
  </w:style>
  <w:style w:type="character" w:customStyle="1" w:styleId="ListLabel1513">
    <w:name w:val="ListLabel 1513"/>
    <w:qFormat/>
    <w:rsid w:val="0090380A"/>
    <w:rPr>
      <w:rFonts w:cs="Wingdings"/>
    </w:rPr>
  </w:style>
  <w:style w:type="character" w:customStyle="1" w:styleId="ListLabel1514">
    <w:name w:val="ListLabel 1514"/>
    <w:qFormat/>
    <w:rsid w:val="0090380A"/>
    <w:rPr>
      <w:rFonts w:cs="Symbol"/>
    </w:rPr>
  </w:style>
  <w:style w:type="character" w:customStyle="1" w:styleId="ListLabel1515">
    <w:name w:val="ListLabel 1515"/>
    <w:qFormat/>
    <w:rsid w:val="0090380A"/>
    <w:rPr>
      <w:rFonts w:cs="Courier New"/>
    </w:rPr>
  </w:style>
  <w:style w:type="character" w:customStyle="1" w:styleId="ListLabel1516">
    <w:name w:val="ListLabel 1516"/>
    <w:qFormat/>
    <w:rsid w:val="0090380A"/>
    <w:rPr>
      <w:rFonts w:cs="Wingdings"/>
    </w:rPr>
  </w:style>
  <w:style w:type="character" w:customStyle="1" w:styleId="ListLabel1517">
    <w:name w:val="ListLabel 1517"/>
    <w:qFormat/>
    <w:rsid w:val="0090380A"/>
    <w:rPr>
      <w:rFonts w:cs="Wingdings"/>
    </w:rPr>
  </w:style>
  <w:style w:type="character" w:customStyle="1" w:styleId="ListLabel1518">
    <w:name w:val="ListLabel 1518"/>
    <w:qFormat/>
    <w:rsid w:val="0090380A"/>
    <w:rPr>
      <w:rFonts w:cs="Courier New"/>
    </w:rPr>
  </w:style>
  <w:style w:type="character" w:customStyle="1" w:styleId="ListLabel1519">
    <w:name w:val="ListLabel 1519"/>
    <w:qFormat/>
    <w:rsid w:val="0090380A"/>
    <w:rPr>
      <w:rFonts w:cs="Wingdings"/>
    </w:rPr>
  </w:style>
  <w:style w:type="character" w:customStyle="1" w:styleId="ListLabel1520">
    <w:name w:val="ListLabel 1520"/>
    <w:qFormat/>
    <w:rsid w:val="0090380A"/>
    <w:rPr>
      <w:rFonts w:cs="Symbol"/>
    </w:rPr>
  </w:style>
  <w:style w:type="character" w:customStyle="1" w:styleId="ListLabel1521">
    <w:name w:val="ListLabel 1521"/>
    <w:qFormat/>
    <w:rsid w:val="0090380A"/>
    <w:rPr>
      <w:rFonts w:cs="Courier New"/>
    </w:rPr>
  </w:style>
  <w:style w:type="character" w:customStyle="1" w:styleId="ListLabel1522">
    <w:name w:val="ListLabel 1522"/>
    <w:qFormat/>
    <w:rsid w:val="0090380A"/>
    <w:rPr>
      <w:rFonts w:cs="Wingdings"/>
    </w:rPr>
  </w:style>
  <w:style w:type="character" w:customStyle="1" w:styleId="ListLabel1523">
    <w:name w:val="ListLabel 1523"/>
    <w:qFormat/>
    <w:rsid w:val="0090380A"/>
    <w:rPr>
      <w:rFonts w:cs="Symbol"/>
    </w:rPr>
  </w:style>
  <w:style w:type="character" w:customStyle="1" w:styleId="ListLabel1524">
    <w:name w:val="ListLabel 1524"/>
    <w:qFormat/>
    <w:rsid w:val="0090380A"/>
    <w:rPr>
      <w:rFonts w:cs="Courier New"/>
    </w:rPr>
  </w:style>
  <w:style w:type="character" w:customStyle="1" w:styleId="ListLabel1525">
    <w:name w:val="ListLabel 1525"/>
    <w:qFormat/>
    <w:rsid w:val="0090380A"/>
    <w:rPr>
      <w:rFonts w:cs="Wingdings"/>
    </w:rPr>
  </w:style>
  <w:style w:type="character" w:customStyle="1" w:styleId="ListLabel1526">
    <w:name w:val="ListLabel 1526"/>
    <w:qFormat/>
    <w:rsid w:val="0090380A"/>
    <w:rPr>
      <w:rFonts w:cs="Wingdings"/>
    </w:rPr>
  </w:style>
  <w:style w:type="character" w:customStyle="1" w:styleId="ListLabel1527">
    <w:name w:val="ListLabel 1527"/>
    <w:qFormat/>
    <w:rsid w:val="0090380A"/>
    <w:rPr>
      <w:rFonts w:cs="Courier New"/>
    </w:rPr>
  </w:style>
  <w:style w:type="character" w:customStyle="1" w:styleId="ListLabel1528">
    <w:name w:val="ListLabel 1528"/>
    <w:qFormat/>
    <w:rsid w:val="0090380A"/>
    <w:rPr>
      <w:rFonts w:cs="Wingdings"/>
    </w:rPr>
  </w:style>
  <w:style w:type="character" w:customStyle="1" w:styleId="ListLabel1529">
    <w:name w:val="ListLabel 1529"/>
    <w:qFormat/>
    <w:rsid w:val="0090380A"/>
    <w:rPr>
      <w:rFonts w:cs="Symbol"/>
    </w:rPr>
  </w:style>
  <w:style w:type="character" w:customStyle="1" w:styleId="ListLabel1530">
    <w:name w:val="ListLabel 1530"/>
    <w:qFormat/>
    <w:rsid w:val="0090380A"/>
    <w:rPr>
      <w:rFonts w:cs="Courier New"/>
    </w:rPr>
  </w:style>
  <w:style w:type="character" w:customStyle="1" w:styleId="ListLabel1531">
    <w:name w:val="ListLabel 1531"/>
    <w:qFormat/>
    <w:rsid w:val="0090380A"/>
    <w:rPr>
      <w:rFonts w:cs="Wingdings"/>
    </w:rPr>
  </w:style>
  <w:style w:type="character" w:customStyle="1" w:styleId="ListLabel1532">
    <w:name w:val="ListLabel 1532"/>
    <w:qFormat/>
    <w:rsid w:val="0090380A"/>
    <w:rPr>
      <w:rFonts w:cs="Symbol"/>
    </w:rPr>
  </w:style>
  <w:style w:type="character" w:customStyle="1" w:styleId="ListLabel1533">
    <w:name w:val="ListLabel 1533"/>
    <w:qFormat/>
    <w:rsid w:val="0090380A"/>
    <w:rPr>
      <w:rFonts w:cs="Courier New"/>
    </w:rPr>
  </w:style>
  <w:style w:type="character" w:customStyle="1" w:styleId="ListLabel1534">
    <w:name w:val="ListLabel 1534"/>
    <w:qFormat/>
    <w:rsid w:val="0090380A"/>
    <w:rPr>
      <w:rFonts w:cs="Wingdings"/>
    </w:rPr>
  </w:style>
  <w:style w:type="character" w:customStyle="1" w:styleId="ListLabel1535">
    <w:name w:val="ListLabel 1535"/>
    <w:qFormat/>
    <w:rsid w:val="0090380A"/>
    <w:rPr>
      <w:color w:val="00000A"/>
    </w:rPr>
  </w:style>
  <w:style w:type="character" w:customStyle="1" w:styleId="ListLabel1536">
    <w:name w:val="ListLabel 1536"/>
    <w:qFormat/>
    <w:rsid w:val="0090380A"/>
    <w:rPr>
      <w:rFonts w:cs="Symbol"/>
      <w:b/>
    </w:rPr>
  </w:style>
  <w:style w:type="character" w:customStyle="1" w:styleId="ListLabel1537">
    <w:name w:val="ListLabel 1537"/>
    <w:qFormat/>
    <w:rsid w:val="0090380A"/>
    <w:rPr>
      <w:b/>
    </w:rPr>
  </w:style>
  <w:style w:type="character" w:customStyle="1" w:styleId="ListLabel1538">
    <w:name w:val="ListLabel 1538"/>
    <w:qFormat/>
    <w:rsid w:val="0090380A"/>
  </w:style>
  <w:style w:type="character" w:customStyle="1" w:styleId="ListLabel1539">
    <w:name w:val="ListLabel 1539"/>
    <w:qFormat/>
    <w:rsid w:val="0090380A"/>
  </w:style>
  <w:style w:type="character" w:customStyle="1" w:styleId="ListLabel1540">
    <w:name w:val="ListLabel 1540"/>
    <w:qFormat/>
    <w:rsid w:val="0090380A"/>
    <w:rPr>
      <w:rFonts w:cs="Symbol"/>
    </w:rPr>
  </w:style>
  <w:style w:type="character" w:customStyle="1" w:styleId="ListLabel1541">
    <w:name w:val="ListLabel 1541"/>
    <w:qFormat/>
    <w:rsid w:val="0090380A"/>
    <w:rPr>
      <w:rFonts w:cs="Courier New"/>
    </w:rPr>
  </w:style>
  <w:style w:type="character" w:customStyle="1" w:styleId="ListLabel1542">
    <w:name w:val="ListLabel 1542"/>
    <w:qFormat/>
    <w:rsid w:val="0090380A"/>
    <w:rPr>
      <w:rFonts w:cs="Wingdings"/>
    </w:rPr>
  </w:style>
  <w:style w:type="character" w:customStyle="1" w:styleId="ListLabel1543">
    <w:name w:val="ListLabel 1543"/>
    <w:qFormat/>
    <w:rsid w:val="0090380A"/>
    <w:rPr>
      <w:rFonts w:cs="Symbol"/>
    </w:rPr>
  </w:style>
  <w:style w:type="character" w:customStyle="1" w:styleId="ListLabel1544">
    <w:name w:val="ListLabel 1544"/>
    <w:qFormat/>
    <w:rsid w:val="0090380A"/>
    <w:rPr>
      <w:rFonts w:cs="Courier New"/>
    </w:rPr>
  </w:style>
  <w:style w:type="character" w:customStyle="1" w:styleId="ListLabel1545">
    <w:name w:val="ListLabel 1545"/>
    <w:qFormat/>
    <w:rsid w:val="0090380A"/>
    <w:rPr>
      <w:rFonts w:cs="Wingdings"/>
    </w:rPr>
  </w:style>
  <w:style w:type="character" w:customStyle="1" w:styleId="ListLabel1546">
    <w:name w:val="ListLabel 1546"/>
    <w:qFormat/>
    <w:rsid w:val="0090380A"/>
    <w:rPr>
      <w:rFonts w:cs="Symbol"/>
    </w:rPr>
  </w:style>
  <w:style w:type="character" w:customStyle="1" w:styleId="ListLabel1547">
    <w:name w:val="ListLabel 1547"/>
    <w:qFormat/>
    <w:rsid w:val="0090380A"/>
    <w:rPr>
      <w:rFonts w:cs="Courier New"/>
    </w:rPr>
  </w:style>
  <w:style w:type="character" w:customStyle="1" w:styleId="ListLabel1548">
    <w:name w:val="ListLabel 1548"/>
    <w:qFormat/>
    <w:rsid w:val="0090380A"/>
    <w:rPr>
      <w:rFonts w:cs="Wingdings"/>
    </w:rPr>
  </w:style>
  <w:style w:type="character" w:customStyle="1" w:styleId="ListLabel1549">
    <w:name w:val="ListLabel 1549"/>
    <w:qFormat/>
    <w:rsid w:val="0090380A"/>
    <w:rPr>
      <w:color w:val="00000A"/>
    </w:rPr>
  </w:style>
  <w:style w:type="character" w:customStyle="1" w:styleId="ListLabel1550">
    <w:name w:val="ListLabel 1550"/>
    <w:qFormat/>
    <w:rsid w:val="0090380A"/>
    <w:rPr>
      <w:rFonts w:cs="Symbol"/>
      <w:b/>
    </w:rPr>
  </w:style>
  <w:style w:type="character" w:customStyle="1" w:styleId="ListLabel1551">
    <w:name w:val="ListLabel 1551"/>
    <w:qFormat/>
    <w:rsid w:val="0090380A"/>
    <w:rPr>
      <w:b/>
    </w:rPr>
  </w:style>
  <w:style w:type="character" w:customStyle="1" w:styleId="ListLabel1552">
    <w:name w:val="ListLabel 1552"/>
    <w:qFormat/>
    <w:rsid w:val="0090380A"/>
    <w:rPr>
      <w:b w:val="0"/>
      <w:color w:val="00000A"/>
    </w:rPr>
  </w:style>
  <w:style w:type="character" w:customStyle="1" w:styleId="ListLabel1553">
    <w:name w:val="ListLabel 1553"/>
    <w:qFormat/>
    <w:rsid w:val="0090380A"/>
    <w:rPr>
      <w:rFonts w:cs="Symbol"/>
      <w:b/>
    </w:rPr>
  </w:style>
  <w:style w:type="character" w:customStyle="1" w:styleId="ListLabel1554">
    <w:name w:val="ListLabel 1554"/>
    <w:qFormat/>
    <w:rsid w:val="0090380A"/>
    <w:rPr>
      <w:b/>
    </w:rPr>
  </w:style>
  <w:style w:type="paragraph" w:customStyle="1" w:styleId="Heading">
    <w:name w:val="Heading"/>
    <w:basedOn w:val="Standaard"/>
    <w:next w:val="Plattetekst"/>
    <w:qFormat/>
    <w:rsid w:val="0090380A"/>
    <w:pPr>
      <w:keepNext/>
      <w:spacing w:before="240" w:after="120" w:line="240" w:lineRule="atLeast"/>
    </w:pPr>
    <w:rPr>
      <w:rFonts w:ascii="Liberation Sans" w:eastAsia="Microsoft YaHei" w:hAnsi="Liberation Sans"/>
      <w:color w:val="00000A"/>
      <w:sz w:val="28"/>
      <w:szCs w:val="28"/>
    </w:rPr>
  </w:style>
  <w:style w:type="paragraph" w:styleId="Lijst">
    <w:name w:val="List"/>
    <w:basedOn w:val="Plattetekst"/>
    <w:rsid w:val="0090380A"/>
    <w:pPr>
      <w:spacing w:line="240" w:lineRule="atLeast"/>
      <w:jc w:val="left"/>
    </w:pPr>
    <w:rPr>
      <w:rFonts w:ascii="Georgia" w:hAnsi="Georgia"/>
      <w:color w:val="00000A"/>
      <w:sz w:val="19"/>
    </w:rPr>
  </w:style>
  <w:style w:type="paragraph" w:styleId="Bijschrift">
    <w:name w:val="caption"/>
    <w:basedOn w:val="Standaard"/>
    <w:next w:val="Standaard"/>
    <w:uiPriority w:val="99"/>
    <w:qFormat/>
    <w:rsid w:val="0090380A"/>
    <w:pPr>
      <w:spacing w:line="240" w:lineRule="atLeast"/>
    </w:pPr>
    <w:rPr>
      <w:rFonts w:ascii="Georgia" w:hAnsi="Georgia" w:cs="Times New Roman"/>
      <w:bCs/>
      <w:color w:val="00000A"/>
      <w:sz w:val="14"/>
      <w:szCs w:val="14"/>
    </w:rPr>
  </w:style>
  <w:style w:type="paragraph" w:customStyle="1" w:styleId="Index">
    <w:name w:val="Index"/>
    <w:basedOn w:val="Standaard"/>
    <w:qFormat/>
    <w:rsid w:val="0090380A"/>
    <w:pPr>
      <w:suppressLineNumbers/>
      <w:spacing w:line="240" w:lineRule="atLeast"/>
    </w:pPr>
    <w:rPr>
      <w:rFonts w:ascii="Georgia" w:hAnsi="Georgia"/>
      <w:color w:val="00000A"/>
      <w:szCs w:val="19"/>
    </w:rPr>
  </w:style>
  <w:style w:type="paragraph" w:customStyle="1" w:styleId="Hidden">
    <w:name w:val="Hidden"/>
    <w:basedOn w:val="Standaard"/>
    <w:uiPriority w:val="99"/>
    <w:semiHidden/>
    <w:qFormat/>
    <w:rsid w:val="0090380A"/>
    <w:pPr>
      <w:spacing w:line="240" w:lineRule="atLeast"/>
    </w:pPr>
    <w:rPr>
      <w:rFonts w:ascii="Georgia" w:hAnsi="Georgia" w:cs="Times New Roman"/>
      <w:color w:val="00000A"/>
      <w:szCs w:val="24"/>
      <w:lang w:val="en-GB" w:eastAsia="en-US"/>
    </w:rPr>
  </w:style>
  <w:style w:type="paragraph" w:customStyle="1" w:styleId="reportTitle">
    <w:name w:val="reportTitle"/>
    <w:basedOn w:val="Standaard"/>
    <w:next w:val="Standaard"/>
    <w:uiPriority w:val="99"/>
    <w:qFormat/>
    <w:rsid w:val="0090380A"/>
    <w:pPr>
      <w:spacing w:line="840" w:lineRule="atLeast"/>
    </w:pPr>
    <w:rPr>
      <w:rFonts w:ascii="Georgia" w:hAnsi="Georgia" w:cs="Times New Roman"/>
      <w:color w:val="00000A"/>
      <w:sz w:val="72"/>
      <w:szCs w:val="72"/>
    </w:rPr>
  </w:style>
  <w:style w:type="paragraph" w:customStyle="1" w:styleId="reportSubTitle">
    <w:name w:val="reportSubTitle"/>
    <w:basedOn w:val="Standaard"/>
    <w:next w:val="Standaard"/>
    <w:uiPriority w:val="99"/>
    <w:qFormat/>
    <w:rsid w:val="0090380A"/>
    <w:pPr>
      <w:spacing w:line="240" w:lineRule="atLeast"/>
    </w:pPr>
    <w:rPr>
      <w:rFonts w:ascii="Georgia" w:hAnsi="Georgia" w:cs="Times New Roman"/>
      <w:color w:val="00000A"/>
      <w:sz w:val="36"/>
      <w:szCs w:val="36"/>
    </w:rPr>
  </w:style>
  <w:style w:type="paragraph" w:customStyle="1" w:styleId="reportCommonTitle">
    <w:name w:val="reportCommonTitle"/>
    <w:basedOn w:val="Standaard"/>
    <w:next w:val="Standaard"/>
    <w:uiPriority w:val="99"/>
    <w:semiHidden/>
    <w:qFormat/>
    <w:rsid w:val="0090380A"/>
    <w:pPr>
      <w:pageBreakBefore/>
      <w:spacing w:after="240" w:line="480" w:lineRule="atLeast"/>
    </w:pPr>
    <w:rPr>
      <w:rFonts w:ascii="Georgia" w:hAnsi="Georgia" w:cs="Times New Roman"/>
      <w:color w:val="00000A"/>
      <w:sz w:val="36"/>
      <w:szCs w:val="36"/>
    </w:rPr>
  </w:style>
  <w:style w:type="paragraph" w:customStyle="1" w:styleId="reportColofon">
    <w:name w:val="reportColofon"/>
    <w:basedOn w:val="Standaard"/>
    <w:uiPriority w:val="99"/>
    <w:semiHidden/>
    <w:qFormat/>
    <w:rsid w:val="0090380A"/>
    <w:pPr>
      <w:spacing w:line="240" w:lineRule="atLeast"/>
    </w:pPr>
    <w:rPr>
      <w:rFonts w:ascii="Georgia" w:hAnsi="Georgia" w:cs="Times New Roman"/>
      <w:color w:val="00000A"/>
      <w:sz w:val="14"/>
      <w:szCs w:val="14"/>
    </w:rPr>
  </w:style>
  <w:style w:type="paragraph" w:customStyle="1" w:styleId="Dummy">
    <w:name w:val="Dummy"/>
    <w:basedOn w:val="Standaard"/>
    <w:uiPriority w:val="99"/>
    <w:semiHidden/>
    <w:qFormat/>
    <w:rsid w:val="0090380A"/>
    <w:pPr>
      <w:spacing w:line="240" w:lineRule="atLeast"/>
    </w:pPr>
    <w:rPr>
      <w:rFonts w:ascii="Georgia" w:hAnsi="Georgia" w:cs="Times New Roman"/>
      <w:color w:val="00000A"/>
      <w:szCs w:val="19"/>
      <w:lang w:val="en-GB"/>
    </w:rPr>
  </w:style>
  <w:style w:type="paragraph" w:styleId="Lijstopsomteken2">
    <w:name w:val="List Bullet 2"/>
    <w:basedOn w:val="Standaard"/>
    <w:qFormat/>
    <w:rsid w:val="0090380A"/>
    <w:pPr>
      <w:spacing w:line="240" w:lineRule="atLeast"/>
    </w:pPr>
    <w:rPr>
      <w:rFonts w:ascii="Georgia" w:hAnsi="Georgia" w:cs="Times New Roman"/>
      <w:color w:val="00000A"/>
      <w:szCs w:val="19"/>
    </w:rPr>
  </w:style>
  <w:style w:type="paragraph" w:styleId="Lijstopsomteken3">
    <w:name w:val="List Bullet 3"/>
    <w:basedOn w:val="Standaard"/>
    <w:qFormat/>
    <w:rsid w:val="0090380A"/>
    <w:pPr>
      <w:spacing w:line="240" w:lineRule="atLeast"/>
    </w:pPr>
    <w:rPr>
      <w:rFonts w:ascii="Georgia" w:hAnsi="Georgia" w:cs="Times New Roman"/>
      <w:color w:val="00000A"/>
      <w:szCs w:val="19"/>
    </w:rPr>
  </w:style>
  <w:style w:type="paragraph" w:styleId="Lijstopsomteken4">
    <w:name w:val="List Bullet 4"/>
    <w:basedOn w:val="Standaard"/>
    <w:qFormat/>
    <w:rsid w:val="0090380A"/>
    <w:pPr>
      <w:spacing w:line="240" w:lineRule="atLeast"/>
    </w:pPr>
    <w:rPr>
      <w:rFonts w:ascii="Georgia" w:hAnsi="Georgia" w:cs="Times New Roman"/>
      <w:color w:val="00000A"/>
      <w:szCs w:val="19"/>
    </w:rPr>
  </w:style>
  <w:style w:type="paragraph" w:styleId="Lijstnummering2">
    <w:name w:val="List Number 2"/>
    <w:basedOn w:val="Standaard"/>
    <w:qFormat/>
    <w:rsid w:val="0090380A"/>
    <w:pPr>
      <w:spacing w:line="240" w:lineRule="atLeast"/>
    </w:pPr>
    <w:rPr>
      <w:rFonts w:ascii="Georgia" w:hAnsi="Georgia" w:cs="Times New Roman"/>
      <w:color w:val="00000A"/>
      <w:szCs w:val="19"/>
    </w:rPr>
  </w:style>
  <w:style w:type="paragraph" w:styleId="Lijstnummering3">
    <w:name w:val="List Number 3"/>
    <w:basedOn w:val="Standaard"/>
    <w:qFormat/>
    <w:rsid w:val="0090380A"/>
    <w:pPr>
      <w:spacing w:line="240" w:lineRule="atLeast"/>
    </w:pPr>
    <w:rPr>
      <w:rFonts w:ascii="Georgia" w:hAnsi="Georgia" w:cs="Times New Roman"/>
      <w:color w:val="00000A"/>
      <w:szCs w:val="19"/>
    </w:rPr>
  </w:style>
  <w:style w:type="paragraph" w:styleId="Lijstnummering4">
    <w:name w:val="List Number 4"/>
    <w:basedOn w:val="Standaard"/>
    <w:qFormat/>
    <w:rsid w:val="0090380A"/>
    <w:pPr>
      <w:spacing w:line="240" w:lineRule="atLeast"/>
    </w:pPr>
    <w:rPr>
      <w:rFonts w:ascii="Georgia" w:hAnsi="Georgia" w:cs="Times New Roman"/>
      <w:color w:val="00000A"/>
      <w:szCs w:val="19"/>
    </w:rPr>
  </w:style>
  <w:style w:type="paragraph" w:customStyle="1" w:styleId="Intro">
    <w:name w:val="Intro"/>
    <w:basedOn w:val="Standaard"/>
    <w:uiPriority w:val="99"/>
    <w:qFormat/>
    <w:rsid w:val="0090380A"/>
    <w:pPr>
      <w:spacing w:line="240" w:lineRule="atLeast"/>
    </w:pPr>
    <w:rPr>
      <w:rFonts w:ascii="Georgia" w:hAnsi="Georgia" w:cs="Times New Roman"/>
      <w:i/>
      <w:color w:val="00000A"/>
      <w:szCs w:val="19"/>
    </w:rPr>
  </w:style>
  <w:style w:type="paragraph" w:styleId="Ondertitel">
    <w:name w:val="Subtitle"/>
    <w:basedOn w:val="Standaard"/>
    <w:link w:val="OndertitelChar"/>
    <w:uiPriority w:val="99"/>
    <w:qFormat/>
    <w:rsid w:val="0090380A"/>
    <w:pPr>
      <w:spacing w:after="240" w:line="480" w:lineRule="atLeast"/>
      <w:outlineLvl w:val="1"/>
    </w:pPr>
    <w:rPr>
      <w:rFonts w:ascii="Cambria" w:hAnsi="Cambria" w:cs="Times New Roman"/>
      <w:color w:val="auto"/>
      <w:sz w:val="24"/>
    </w:rPr>
  </w:style>
  <w:style w:type="character" w:customStyle="1" w:styleId="OndertitelChar1">
    <w:name w:val="Ondertitel Char1"/>
    <w:basedOn w:val="Standaardalinea-lettertype"/>
    <w:rsid w:val="0090380A"/>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39"/>
    <w:qFormat/>
    <w:rsid w:val="0090380A"/>
    <w:pPr>
      <w:keepLines/>
      <w:tabs>
        <w:tab w:val="left" w:pos="567"/>
      </w:tabs>
      <w:spacing w:before="480" w:line="276" w:lineRule="auto"/>
    </w:pPr>
    <w:rPr>
      <w:rFonts w:ascii="Cambria" w:hAnsi="Cambria" w:cs="Times New Roman"/>
      <w:b/>
      <w:bCs/>
      <w:color w:val="365F91"/>
      <w:sz w:val="28"/>
      <w:szCs w:val="28"/>
      <w:u w:val="none"/>
    </w:rPr>
  </w:style>
  <w:style w:type="paragraph" w:styleId="Lijstopsomteken5">
    <w:name w:val="List Bullet 5"/>
    <w:basedOn w:val="Standaard"/>
    <w:qFormat/>
    <w:rsid w:val="0090380A"/>
    <w:pPr>
      <w:tabs>
        <w:tab w:val="left" w:pos="3240"/>
      </w:tabs>
      <w:spacing w:line="240" w:lineRule="atLeast"/>
      <w:ind w:left="3240" w:hanging="360"/>
    </w:pPr>
    <w:rPr>
      <w:rFonts w:ascii="Georgia" w:hAnsi="Georgia" w:cs="Times New Roman"/>
      <w:color w:val="00000A"/>
      <w:szCs w:val="19"/>
    </w:rPr>
  </w:style>
  <w:style w:type="paragraph" w:customStyle="1" w:styleId="FrameContents">
    <w:name w:val="Frame Contents"/>
    <w:basedOn w:val="Standaard"/>
    <w:qFormat/>
    <w:rsid w:val="0090380A"/>
    <w:pPr>
      <w:spacing w:line="240" w:lineRule="atLeast"/>
    </w:pPr>
    <w:rPr>
      <w:rFonts w:ascii="Georgia" w:hAnsi="Georgia" w:cs="Times New Roman"/>
      <w:color w:val="00000A"/>
      <w:szCs w:val="19"/>
    </w:rPr>
  </w:style>
  <w:style w:type="numbering" w:customStyle="1" w:styleId="OpmaakprofielMeerdereniveaus11">
    <w:name w:val="Opmaakprofiel Meerdere niveaus11"/>
    <w:qFormat/>
    <w:rsid w:val="0090380A"/>
  </w:style>
  <w:style w:type="numbering" w:customStyle="1" w:styleId="Geenlijst2">
    <w:name w:val="Geen lijst2"/>
    <w:next w:val="Geenlijst"/>
    <w:uiPriority w:val="99"/>
    <w:semiHidden/>
    <w:unhideWhenUsed/>
    <w:rsid w:val="00241203"/>
  </w:style>
  <w:style w:type="numbering" w:customStyle="1" w:styleId="OpmaakprofielMeerdereniveaus12">
    <w:name w:val="Opmaakprofiel Meerdere niveaus12"/>
    <w:qFormat/>
    <w:rsid w:val="00241203"/>
  </w:style>
  <w:style w:type="character" w:customStyle="1" w:styleId="m6870486327393633593gmail-tgc">
    <w:name w:val="m_6870486327393633593gmail-_tgc"/>
    <w:basedOn w:val="Standaardalinea-lettertype"/>
    <w:rsid w:val="008A1331"/>
  </w:style>
  <w:style w:type="numbering" w:customStyle="1" w:styleId="dtpBulleted">
    <w:name w:val="dtpBulleted"/>
    <w:rsid w:val="00A51DE8"/>
    <w:pPr>
      <w:numPr>
        <w:numId w:val="27"/>
      </w:numPr>
    </w:pPr>
  </w:style>
  <w:style w:type="numbering" w:customStyle="1" w:styleId="dtpNumbered">
    <w:name w:val="dtpNumbered"/>
    <w:rsid w:val="00A51DE8"/>
    <w:pPr>
      <w:numPr>
        <w:numId w:val="28"/>
      </w:numPr>
    </w:pPr>
  </w:style>
  <w:style w:type="paragraph" w:styleId="Lijstnummering5">
    <w:name w:val="List Number 5"/>
    <w:basedOn w:val="Standaard"/>
    <w:rsid w:val="00A51DE8"/>
    <w:pPr>
      <w:tabs>
        <w:tab w:val="num" w:pos="2059"/>
      </w:tabs>
      <w:spacing w:line="240" w:lineRule="atLeast"/>
      <w:ind w:left="2059" w:hanging="360"/>
      <w:contextualSpacing/>
    </w:pPr>
    <w:rPr>
      <w:rFonts w:ascii="Georgia" w:hAnsi="Georgia" w:cs="Times New Roman"/>
      <w:color w:val="auto"/>
      <w:szCs w:val="19"/>
      <w:lang w:val="en-GB"/>
    </w:rPr>
  </w:style>
  <w:style w:type="numbering" w:customStyle="1" w:styleId="dtpBulleted1">
    <w:name w:val="dtpBulleted1"/>
    <w:rsid w:val="00B430A0"/>
    <w:pPr>
      <w:numPr>
        <w:numId w:val="5"/>
      </w:numPr>
    </w:pPr>
  </w:style>
  <w:style w:type="numbering" w:customStyle="1" w:styleId="dtpHeadings">
    <w:name w:val="dtpHeadings"/>
    <w:rsid w:val="008062F5"/>
    <w:pPr>
      <w:numPr>
        <w:numId w:val="30"/>
      </w:numPr>
    </w:pPr>
  </w:style>
  <w:style w:type="paragraph" w:styleId="Geenafstand">
    <w:name w:val="No Spacing"/>
    <w:uiPriority w:val="1"/>
    <w:qFormat/>
    <w:rsid w:val="00DC27F7"/>
    <w:rPr>
      <w:rFonts w:ascii="Georgia" w:hAnsi="Georg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4332">
      <w:bodyDiv w:val="1"/>
      <w:marLeft w:val="0"/>
      <w:marRight w:val="0"/>
      <w:marTop w:val="0"/>
      <w:marBottom w:val="0"/>
      <w:divBdr>
        <w:top w:val="none" w:sz="0" w:space="0" w:color="auto"/>
        <w:left w:val="none" w:sz="0" w:space="0" w:color="auto"/>
        <w:bottom w:val="none" w:sz="0" w:space="0" w:color="auto"/>
        <w:right w:val="none" w:sz="0" w:space="0" w:color="auto"/>
      </w:divBdr>
    </w:div>
    <w:div w:id="104664576">
      <w:bodyDiv w:val="1"/>
      <w:marLeft w:val="0"/>
      <w:marRight w:val="0"/>
      <w:marTop w:val="0"/>
      <w:marBottom w:val="0"/>
      <w:divBdr>
        <w:top w:val="none" w:sz="0" w:space="0" w:color="auto"/>
        <w:left w:val="none" w:sz="0" w:space="0" w:color="auto"/>
        <w:bottom w:val="none" w:sz="0" w:space="0" w:color="auto"/>
        <w:right w:val="none" w:sz="0" w:space="0" w:color="auto"/>
      </w:divBdr>
    </w:div>
    <w:div w:id="115490649">
      <w:bodyDiv w:val="1"/>
      <w:marLeft w:val="0"/>
      <w:marRight w:val="0"/>
      <w:marTop w:val="0"/>
      <w:marBottom w:val="0"/>
      <w:divBdr>
        <w:top w:val="none" w:sz="0" w:space="0" w:color="auto"/>
        <w:left w:val="none" w:sz="0" w:space="0" w:color="auto"/>
        <w:bottom w:val="none" w:sz="0" w:space="0" w:color="auto"/>
        <w:right w:val="none" w:sz="0" w:space="0" w:color="auto"/>
      </w:divBdr>
    </w:div>
    <w:div w:id="116336457">
      <w:bodyDiv w:val="1"/>
      <w:marLeft w:val="0"/>
      <w:marRight w:val="0"/>
      <w:marTop w:val="0"/>
      <w:marBottom w:val="0"/>
      <w:divBdr>
        <w:top w:val="none" w:sz="0" w:space="0" w:color="auto"/>
        <w:left w:val="none" w:sz="0" w:space="0" w:color="auto"/>
        <w:bottom w:val="none" w:sz="0" w:space="0" w:color="auto"/>
        <w:right w:val="none" w:sz="0" w:space="0" w:color="auto"/>
      </w:divBdr>
    </w:div>
    <w:div w:id="116721241">
      <w:bodyDiv w:val="1"/>
      <w:marLeft w:val="0"/>
      <w:marRight w:val="0"/>
      <w:marTop w:val="0"/>
      <w:marBottom w:val="0"/>
      <w:divBdr>
        <w:top w:val="none" w:sz="0" w:space="0" w:color="auto"/>
        <w:left w:val="none" w:sz="0" w:space="0" w:color="auto"/>
        <w:bottom w:val="none" w:sz="0" w:space="0" w:color="auto"/>
        <w:right w:val="none" w:sz="0" w:space="0" w:color="auto"/>
      </w:divBdr>
    </w:div>
    <w:div w:id="275914345">
      <w:bodyDiv w:val="1"/>
      <w:marLeft w:val="0"/>
      <w:marRight w:val="0"/>
      <w:marTop w:val="0"/>
      <w:marBottom w:val="0"/>
      <w:divBdr>
        <w:top w:val="none" w:sz="0" w:space="0" w:color="auto"/>
        <w:left w:val="none" w:sz="0" w:space="0" w:color="auto"/>
        <w:bottom w:val="none" w:sz="0" w:space="0" w:color="auto"/>
        <w:right w:val="none" w:sz="0" w:space="0" w:color="auto"/>
      </w:divBdr>
    </w:div>
    <w:div w:id="308019697">
      <w:bodyDiv w:val="1"/>
      <w:marLeft w:val="0"/>
      <w:marRight w:val="0"/>
      <w:marTop w:val="0"/>
      <w:marBottom w:val="0"/>
      <w:divBdr>
        <w:top w:val="none" w:sz="0" w:space="0" w:color="auto"/>
        <w:left w:val="none" w:sz="0" w:space="0" w:color="auto"/>
        <w:bottom w:val="none" w:sz="0" w:space="0" w:color="auto"/>
        <w:right w:val="none" w:sz="0" w:space="0" w:color="auto"/>
      </w:divBdr>
      <w:divsChild>
        <w:div w:id="809203160">
          <w:marLeft w:val="0"/>
          <w:marRight w:val="0"/>
          <w:marTop w:val="0"/>
          <w:marBottom w:val="0"/>
          <w:divBdr>
            <w:top w:val="none" w:sz="0" w:space="0" w:color="auto"/>
            <w:left w:val="none" w:sz="0" w:space="0" w:color="auto"/>
            <w:bottom w:val="none" w:sz="0" w:space="0" w:color="auto"/>
            <w:right w:val="none" w:sz="0" w:space="0" w:color="auto"/>
          </w:divBdr>
          <w:divsChild>
            <w:div w:id="1562713331">
              <w:marLeft w:val="0"/>
              <w:marRight w:val="0"/>
              <w:marTop w:val="0"/>
              <w:marBottom w:val="0"/>
              <w:divBdr>
                <w:top w:val="none" w:sz="0" w:space="0" w:color="auto"/>
                <w:left w:val="none" w:sz="0" w:space="0" w:color="auto"/>
                <w:bottom w:val="none" w:sz="0" w:space="0" w:color="auto"/>
                <w:right w:val="none" w:sz="0" w:space="0" w:color="auto"/>
              </w:divBdr>
              <w:divsChild>
                <w:div w:id="1482841684">
                  <w:marLeft w:val="0"/>
                  <w:marRight w:val="0"/>
                  <w:marTop w:val="0"/>
                  <w:marBottom w:val="0"/>
                  <w:divBdr>
                    <w:top w:val="none" w:sz="0" w:space="0" w:color="auto"/>
                    <w:left w:val="none" w:sz="0" w:space="0" w:color="auto"/>
                    <w:bottom w:val="none" w:sz="0" w:space="0" w:color="auto"/>
                    <w:right w:val="none" w:sz="0" w:space="0" w:color="auto"/>
                  </w:divBdr>
                  <w:divsChild>
                    <w:div w:id="1390769513">
                      <w:marLeft w:val="0"/>
                      <w:marRight w:val="0"/>
                      <w:marTop w:val="0"/>
                      <w:marBottom w:val="0"/>
                      <w:divBdr>
                        <w:top w:val="none" w:sz="0" w:space="0" w:color="auto"/>
                        <w:left w:val="none" w:sz="0" w:space="0" w:color="auto"/>
                        <w:bottom w:val="none" w:sz="0" w:space="0" w:color="auto"/>
                        <w:right w:val="none" w:sz="0" w:space="0" w:color="auto"/>
                      </w:divBdr>
                      <w:divsChild>
                        <w:div w:id="821236799">
                          <w:marLeft w:val="0"/>
                          <w:marRight w:val="0"/>
                          <w:marTop w:val="0"/>
                          <w:marBottom w:val="0"/>
                          <w:divBdr>
                            <w:top w:val="none" w:sz="0" w:space="0" w:color="auto"/>
                            <w:left w:val="none" w:sz="0" w:space="0" w:color="auto"/>
                            <w:bottom w:val="none" w:sz="0" w:space="0" w:color="auto"/>
                            <w:right w:val="none" w:sz="0" w:space="0" w:color="auto"/>
                          </w:divBdr>
                          <w:divsChild>
                            <w:div w:id="699203899">
                              <w:marLeft w:val="0"/>
                              <w:marRight w:val="0"/>
                              <w:marTop w:val="0"/>
                              <w:marBottom w:val="0"/>
                              <w:divBdr>
                                <w:top w:val="none" w:sz="0" w:space="0" w:color="auto"/>
                                <w:left w:val="none" w:sz="0" w:space="0" w:color="auto"/>
                                <w:bottom w:val="none" w:sz="0" w:space="0" w:color="auto"/>
                                <w:right w:val="none" w:sz="0" w:space="0" w:color="auto"/>
                              </w:divBdr>
                              <w:divsChild>
                                <w:div w:id="399786643">
                                  <w:marLeft w:val="0"/>
                                  <w:marRight w:val="0"/>
                                  <w:marTop w:val="0"/>
                                  <w:marBottom w:val="0"/>
                                  <w:divBdr>
                                    <w:top w:val="none" w:sz="0" w:space="0" w:color="auto"/>
                                    <w:left w:val="none" w:sz="0" w:space="0" w:color="auto"/>
                                    <w:bottom w:val="none" w:sz="0" w:space="0" w:color="auto"/>
                                    <w:right w:val="none" w:sz="0" w:space="0" w:color="auto"/>
                                  </w:divBdr>
                                  <w:divsChild>
                                    <w:div w:id="1964192859">
                                      <w:marLeft w:val="0"/>
                                      <w:marRight w:val="0"/>
                                      <w:marTop w:val="0"/>
                                      <w:marBottom w:val="0"/>
                                      <w:divBdr>
                                        <w:top w:val="none" w:sz="0" w:space="0" w:color="auto"/>
                                        <w:left w:val="none" w:sz="0" w:space="0" w:color="auto"/>
                                        <w:bottom w:val="none" w:sz="0" w:space="0" w:color="auto"/>
                                        <w:right w:val="none" w:sz="0" w:space="0" w:color="auto"/>
                                      </w:divBdr>
                                      <w:divsChild>
                                        <w:div w:id="100689670">
                                          <w:marLeft w:val="0"/>
                                          <w:marRight w:val="0"/>
                                          <w:marTop w:val="0"/>
                                          <w:marBottom w:val="0"/>
                                          <w:divBdr>
                                            <w:top w:val="none" w:sz="0" w:space="0" w:color="auto"/>
                                            <w:left w:val="none" w:sz="0" w:space="0" w:color="auto"/>
                                            <w:bottom w:val="none" w:sz="0" w:space="0" w:color="auto"/>
                                            <w:right w:val="none" w:sz="0" w:space="0" w:color="auto"/>
                                          </w:divBdr>
                                          <w:divsChild>
                                            <w:div w:id="842863344">
                                              <w:marLeft w:val="0"/>
                                              <w:marRight w:val="0"/>
                                              <w:marTop w:val="0"/>
                                              <w:marBottom w:val="0"/>
                                              <w:divBdr>
                                                <w:top w:val="none" w:sz="0" w:space="0" w:color="auto"/>
                                                <w:left w:val="none" w:sz="0" w:space="0" w:color="auto"/>
                                                <w:bottom w:val="none" w:sz="0" w:space="0" w:color="auto"/>
                                                <w:right w:val="none" w:sz="0" w:space="0" w:color="auto"/>
                                              </w:divBdr>
                                              <w:divsChild>
                                                <w:div w:id="1252617455">
                                                  <w:marLeft w:val="0"/>
                                                  <w:marRight w:val="0"/>
                                                  <w:marTop w:val="0"/>
                                                  <w:marBottom w:val="0"/>
                                                  <w:divBdr>
                                                    <w:top w:val="single" w:sz="12" w:space="2" w:color="FFFFCC"/>
                                                    <w:left w:val="single" w:sz="12" w:space="2" w:color="FFFFCC"/>
                                                    <w:bottom w:val="single" w:sz="12" w:space="2" w:color="FFFFCC"/>
                                                    <w:right w:val="single" w:sz="12" w:space="0" w:color="FFFFCC"/>
                                                  </w:divBdr>
                                                  <w:divsChild>
                                                    <w:div w:id="1976257436">
                                                      <w:marLeft w:val="0"/>
                                                      <w:marRight w:val="0"/>
                                                      <w:marTop w:val="0"/>
                                                      <w:marBottom w:val="0"/>
                                                      <w:divBdr>
                                                        <w:top w:val="none" w:sz="0" w:space="0" w:color="auto"/>
                                                        <w:left w:val="none" w:sz="0" w:space="0" w:color="auto"/>
                                                        <w:bottom w:val="none" w:sz="0" w:space="0" w:color="auto"/>
                                                        <w:right w:val="none" w:sz="0" w:space="0" w:color="auto"/>
                                                      </w:divBdr>
                                                      <w:divsChild>
                                                        <w:div w:id="2069641997">
                                                          <w:marLeft w:val="0"/>
                                                          <w:marRight w:val="0"/>
                                                          <w:marTop w:val="0"/>
                                                          <w:marBottom w:val="0"/>
                                                          <w:divBdr>
                                                            <w:top w:val="none" w:sz="0" w:space="0" w:color="auto"/>
                                                            <w:left w:val="none" w:sz="0" w:space="0" w:color="auto"/>
                                                            <w:bottom w:val="none" w:sz="0" w:space="0" w:color="auto"/>
                                                            <w:right w:val="none" w:sz="0" w:space="0" w:color="auto"/>
                                                          </w:divBdr>
                                                          <w:divsChild>
                                                            <w:div w:id="1829442728">
                                                              <w:marLeft w:val="0"/>
                                                              <w:marRight w:val="0"/>
                                                              <w:marTop w:val="0"/>
                                                              <w:marBottom w:val="0"/>
                                                              <w:divBdr>
                                                                <w:top w:val="none" w:sz="0" w:space="0" w:color="auto"/>
                                                                <w:left w:val="none" w:sz="0" w:space="0" w:color="auto"/>
                                                                <w:bottom w:val="none" w:sz="0" w:space="0" w:color="auto"/>
                                                                <w:right w:val="none" w:sz="0" w:space="0" w:color="auto"/>
                                                              </w:divBdr>
                                                              <w:divsChild>
                                                                <w:div w:id="1276518792">
                                                                  <w:marLeft w:val="0"/>
                                                                  <w:marRight w:val="0"/>
                                                                  <w:marTop w:val="0"/>
                                                                  <w:marBottom w:val="0"/>
                                                                  <w:divBdr>
                                                                    <w:top w:val="none" w:sz="0" w:space="0" w:color="auto"/>
                                                                    <w:left w:val="none" w:sz="0" w:space="0" w:color="auto"/>
                                                                    <w:bottom w:val="none" w:sz="0" w:space="0" w:color="auto"/>
                                                                    <w:right w:val="none" w:sz="0" w:space="0" w:color="auto"/>
                                                                  </w:divBdr>
                                                                  <w:divsChild>
                                                                    <w:div w:id="1051077347">
                                                                      <w:marLeft w:val="0"/>
                                                                      <w:marRight w:val="0"/>
                                                                      <w:marTop w:val="0"/>
                                                                      <w:marBottom w:val="0"/>
                                                                      <w:divBdr>
                                                                        <w:top w:val="none" w:sz="0" w:space="0" w:color="auto"/>
                                                                        <w:left w:val="none" w:sz="0" w:space="0" w:color="auto"/>
                                                                        <w:bottom w:val="none" w:sz="0" w:space="0" w:color="auto"/>
                                                                        <w:right w:val="none" w:sz="0" w:space="0" w:color="auto"/>
                                                                      </w:divBdr>
                                                                      <w:divsChild>
                                                                        <w:div w:id="979114182">
                                                                          <w:marLeft w:val="0"/>
                                                                          <w:marRight w:val="0"/>
                                                                          <w:marTop w:val="0"/>
                                                                          <w:marBottom w:val="0"/>
                                                                          <w:divBdr>
                                                                            <w:top w:val="none" w:sz="0" w:space="0" w:color="auto"/>
                                                                            <w:left w:val="none" w:sz="0" w:space="0" w:color="auto"/>
                                                                            <w:bottom w:val="none" w:sz="0" w:space="0" w:color="auto"/>
                                                                            <w:right w:val="none" w:sz="0" w:space="0" w:color="auto"/>
                                                                          </w:divBdr>
                                                                          <w:divsChild>
                                                                            <w:div w:id="1797678309">
                                                                              <w:marLeft w:val="0"/>
                                                                              <w:marRight w:val="0"/>
                                                                              <w:marTop w:val="0"/>
                                                                              <w:marBottom w:val="0"/>
                                                                              <w:divBdr>
                                                                                <w:top w:val="none" w:sz="0" w:space="0" w:color="auto"/>
                                                                                <w:left w:val="none" w:sz="0" w:space="0" w:color="auto"/>
                                                                                <w:bottom w:val="none" w:sz="0" w:space="0" w:color="auto"/>
                                                                                <w:right w:val="none" w:sz="0" w:space="0" w:color="auto"/>
                                                                              </w:divBdr>
                                                                              <w:divsChild>
                                                                                <w:div w:id="1101606608">
                                                                                  <w:marLeft w:val="0"/>
                                                                                  <w:marRight w:val="0"/>
                                                                                  <w:marTop w:val="0"/>
                                                                                  <w:marBottom w:val="0"/>
                                                                                  <w:divBdr>
                                                                                    <w:top w:val="none" w:sz="0" w:space="0" w:color="auto"/>
                                                                                    <w:left w:val="none" w:sz="0" w:space="0" w:color="auto"/>
                                                                                    <w:bottom w:val="none" w:sz="0" w:space="0" w:color="auto"/>
                                                                                    <w:right w:val="none" w:sz="0" w:space="0" w:color="auto"/>
                                                                                  </w:divBdr>
                                                                                  <w:divsChild>
                                                                                    <w:div w:id="1331057224">
                                                                                      <w:marLeft w:val="0"/>
                                                                                      <w:marRight w:val="0"/>
                                                                                      <w:marTop w:val="0"/>
                                                                                      <w:marBottom w:val="0"/>
                                                                                      <w:divBdr>
                                                                                        <w:top w:val="none" w:sz="0" w:space="0" w:color="auto"/>
                                                                                        <w:left w:val="none" w:sz="0" w:space="0" w:color="auto"/>
                                                                                        <w:bottom w:val="none" w:sz="0" w:space="0" w:color="auto"/>
                                                                                        <w:right w:val="none" w:sz="0" w:space="0" w:color="auto"/>
                                                                                      </w:divBdr>
                                                                                      <w:divsChild>
                                                                                        <w:div w:id="2130706641">
                                                                                          <w:marLeft w:val="0"/>
                                                                                          <w:marRight w:val="0"/>
                                                                                          <w:marTop w:val="0"/>
                                                                                          <w:marBottom w:val="0"/>
                                                                                          <w:divBdr>
                                                                                            <w:top w:val="none" w:sz="0" w:space="0" w:color="auto"/>
                                                                                            <w:left w:val="none" w:sz="0" w:space="0" w:color="auto"/>
                                                                                            <w:bottom w:val="none" w:sz="0" w:space="0" w:color="auto"/>
                                                                                            <w:right w:val="none" w:sz="0" w:space="0" w:color="auto"/>
                                                                                          </w:divBdr>
                                                                                          <w:divsChild>
                                                                                            <w:div w:id="2077974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037908">
                                                                                                  <w:marLeft w:val="0"/>
                                                                                                  <w:marRight w:val="0"/>
                                                                                                  <w:marTop w:val="0"/>
                                                                                                  <w:marBottom w:val="0"/>
                                                                                                  <w:divBdr>
                                                                                                    <w:top w:val="none" w:sz="0" w:space="0" w:color="auto"/>
                                                                                                    <w:left w:val="none" w:sz="0" w:space="0" w:color="auto"/>
                                                                                                    <w:bottom w:val="none" w:sz="0" w:space="0" w:color="auto"/>
                                                                                                    <w:right w:val="none" w:sz="0" w:space="0" w:color="auto"/>
                                                                                                  </w:divBdr>
                                                                                                  <w:divsChild>
                                                                                                    <w:div w:id="1893686728">
                                                                                                      <w:marLeft w:val="0"/>
                                                                                                      <w:marRight w:val="0"/>
                                                                                                      <w:marTop w:val="0"/>
                                                                                                      <w:marBottom w:val="0"/>
                                                                                                      <w:divBdr>
                                                                                                        <w:top w:val="none" w:sz="0" w:space="0" w:color="auto"/>
                                                                                                        <w:left w:val="none" w:sz="0" w:space="0" w:color="auto"/>
                                                                                                        <w:bottom w:val="none" w:sz="0" w:space="0" w:color="auto"/>
                                                                                                        <w:right w:val="none" w:sz="0" w:space="0" w:color="auto"/>
                                                                                                      </w:divBdr>
                                                                                                      <w:divsChild>
                                                                                                        <w:div w:id="1592355540">
                                                                                                          <w:marLeft w:val="0"/>
                                                                                                          <w:marRight w:val="0"/>
                                                                                                          <w:marTop w:val="0"/>
                                                                                                          <w:marBottom w:val="0"/>
                                                                                                          <w:divBdr>
                                                                                                            <w:top w:val="none" w:sz="0" w:space="0" w:color="auto"/>
                                                                                                            <w:left w:val="none" w:sz="0" w:space="0" w:color="auto"/>
                                                                                                            <w:bottom w:val="none" w:sz="0" w:space="0" w:color="auto"/>
                                                                                                            <w:right w:val="none" w:sz="0" w:space="0" w:color="auto"/>
                                                                                                          </w:divBdr>
                                                                                                          <w:divsChild>
                                                                                                            <w:div w:id="1963338013">
                                                                                                              <w:marLeft w:val="0"/>
                                                                                                              <w:marRight w:val="0"/>
                                                                                                              <w:marTop w:val="0"/>
                                                                                                              <w:marBottom w:val="0"/>
                                                                                                              <w:divBdr>
                                                                                                                <w:top w:val="none" w:sz="0" w:space="0" w:color="auto"/>
                                                                                                                <w:left w:val="none" w:sz="0" w:space="0" w:color="auto"/>
                                                                                                                <w:bottom w:val="none" w:sz="0" w:space="0" w:color="auto"/>
                                                                                                                <w:right w:val="none" w:sz="0" w:space="0" w:color="auto"/>
                                                                                                              </w:divBdr>
                                                                                                              <w:divsChild>
                                                                                                                <w:div w:id="1421289184">
                                                                                                                  <w:marLeft w:val="0"/>
                                                                                                                  <w:marRight w:val="0"/>
                                                                                                                  <w:marTop w:val="0"/>
                                                                                                                  <w:marBottom w:val="0"/>
                                                                                                                  <w:divBdr>
                                                                                                                    <w:top w:val="single" w:sz="2" w:space="4" w:color="D8D8D8"/>
                                                                                                                    <w:left w:val="single" w:sz="2" w:space="0" w:color="D8D8D8"/>
                                                                                                                    <w:bottom w:val="single" w:sz="2" w:space="4" w:color="D8D8D8"/>
                                                                                                                    <w:right w:val="single" w:sz="2" w:space="0" w:color="D8D8D8"/>
                                                                                                                  </w:divBdr>
                                                                                                                  <w:divsChild>
                                                                                                                    <w:div w:id="934627345">
                                                                                                                      <w:marLeft w:val="225"/>
                                                                                                                      <w:marRight w:val="225"/>
                                                                                                                      <w:marTop w:val="75"/>
                                                                                                                      <w:marBottom w:val="75"/>
                                                                                                                      <w:divBdr>
                                                                                                                        <w:top w:val="none" w:sz="0" w:space="0" w:color="auto"/>
                                                                                                                        <w:left w:val="none" w:sz="0" w:space="0" w:color="auto"/>
                                                                                                                        <w:bottom w:val="none" w:sz="0" w:space="0" w:color="auto"/>
                                                                                                                        <w:right w:val="none" w:sz="0" w:space="0" w:color="auto"/>
                                                                                                                      </w:divBdr>
                                                                                                                      <w:divsChild>
                                                                                                                        <w:div w:id="921262094">
                                                                                                                          <w:marLeft w:val="0"/>
                                                                                                                          <w:marRight w:val="0"/>
                                                                                                                          <w:marTop w:val="0"/>
                                                                                                                          <w:marBottom w:val="0"/>
                                                                                                                          <w:divBdr>
                                                                                                                            <w:top w:val="single" w:sz="6" w:space="0" w:color="auto"/>
                                                                                                                            <w:left w:val="single" w:sz="6" w:space="0" w:color="auto"/>
                                                                                                                            <w:bottom w:val="single" w:sz="6" w:space="0" w:color="auto"/>
                                                                                                                            <w:right w:val="single" w:sz="6" w:space="0" w:color="auto"/>
                                                                                                                          </w:divBdr>
                                                                                                                          <w:divsChild>
                                                                                                                            <w:div w:id="1553156589">
                                                                                                                              <w:marLeft w:val="0"/>
                                                                                                                              <w:marRight w:val="0"/>
                                                                                                                              <w:marTop w:val="0"/>
                                                                                                                              <w:marBottom w:val="0"/>
                                                                                                                              <w:divBdr>
                                                                                                                                <w:top w:val="none" w:sz="0" w:space="0" w:color="auto"/>
                                                                                                                                <w:left w:val="none" w:sz="0" w:space="0" w:color="auto"/>
                                                                                                                                <w:bottom w:val="none" w:sz="0" w:space="0" w:color="auto"/>
                                                                                                                                <w:right w:val="none" w:sz="0" w:space="0" w:color="auto"/>
                                                                                                                              </w:divBdr>
                                                                                                                              <w:divsChild>
                                                                                                                                <w:div w:id="627516497">
                                                                                                                                  <w:marLeft w:val="0"/>
                                                                                                                                  <w:marRight w:val="0"/>
                                                                                                                                  <w:marTop w:val="0"/>
                                                                                                                                  <w:marBottom w:val="0"/>
                                                                                                                                  <w:divBdr>
                                                                                                                                    <w:top w:val="none" w:sz="0" w:space="0" w:color="auto"/>
                                                                                                                                    <w:left w:val="none" w:sz="0" w:space="0" w:color="auto"/>
                                                                                                                                    <w:bottom w:val="none" w:sz="0" w:space="0" w:color="auto"/>
                                                                                                                                    <w:right w:val="none" w:sz="0" w:space="0" w:color="auto"/>
                                                                                                                                  </w:divBdr>
                                                                                                                                  <w:divsChild>
                                                                                                                                    <w:div w:id="1007443614">
                                                                                                                                      <w:marLeft w:val="0"/>
                                                                                                                                      <w:marRight w:val="0"/>
                                                                                                                                      <w:marTop w:val="0"/>
                                                                                                                                      <w:marBottom w:val="0"/>
                                                                                                                                      <w:divBdr>
                                                                                                                                        <w:top w:val="none" w:sz="0" w:space="0" w:color="auto"/>
                                                                                                                                        <w:left w:val="none" w:sz="0" w:space="0" w:color="auto"/>
                                                                                                                                        <w:bottom w:val="none" w:sz="0" w:space="0" w:color="auto"/>
                                                                                                                                        <w:right w:val="none" w:sz="0" w:space="0" w:color="auto"/>
                                                                                                                                      </w:divBdr>
                                                                                                                                    </w:div>
                                                                                                                                    <w:div w:id="1899978387">
                                                                                                                                      <w:marLeft w:val="0"/>
                                                                                                                                      <w:marRight w:val="0"/>
                                                                                                                                      <w:marTop w:val="0"/>
                                                                                                                                      <w:marBottom w:val="0"/>
                                                                                                                                      <w:divBdr>
                                                                                                                                        <w:top w:val="none" w:sz="0" w:space="0" w:color="auto"/>
                                                                                                                                        <w:left w:val="none" w:sz="0" w:space="0" w:color="auto"/>
                                                                                                                                        <w:bottom w:val="none" w:sz="0" w:space="0" w:color="auto"/>
                                                                                                                                        <w:right w:val="none" w:sz="0" w:space="0" w:color="auto"/>
                                                                                                                                      </w:divBdr>
                                                                                                                                    </w:div>
                                                                                                                                    <w:div w:id="1242712904">
                                                                                                                                      <w:marLeft w:val="0"/>
                                                                                                                                      <w:marRight w:val="0"/>
                                                                                                                                      <w:marTop w:val="0"/>
                                                                                                                                      <w:marBottom w:val="0"/>
                                                                                                                                      <w:divBdr>
                                                                                                                                        <w:top w:val="none" w:sz="0" w:space="0" w:color="auto"/>
                                                                                                                                        <w:left w:val="none" w:sz="0" w:space="0" w:color="auto"/>
                                                                                                                                        <w:bottom w:val="none" w:sz="0" w:space="0" w:color="auto"/>
                                                                                                                                        <w:right w:val="none" w:sz="0" w:space="0" w:color="auto"/>
                                                                                                                                      </w:divBdr>
                                                                                                                                    </w:div>
                                                                                                                                    <w:div w:id="481896033">
                                                                                                                                      <w:marLeft w:val="0"/>
                                                                                                                                      <w:marRight w:val="0"/>
                                                                                                                                      <w:marTop w:val="0"/>
                                                                                                                                      <w:marBottom w:val="0"/>
                                                                                                                                      <w:divBdr>
                                                                                                                                        <w:top w:val="none" w:sz="0" w:space="0" w:color="auto"/>
                                                                                                                                        <w:left w:val="none" w:sz="0" w:space="0" w:color="auto"/>
                                                                                                                                        <w:bottom w:val="none" w:sz="0" w:space="0" w:color="auto"/>
                                                                                                                                        <w:right w:val="none" w:sz="0" w:space="0" w:color="auto"/>
                                                                                                                                      </w:divBdr>
                                                                                                                                    </w:div>
                                                                                                                                    <w:div w:id="1695231807">
                                                                                                                                      <w:marLeft w:val="0"/>
                                                                                                                                      <w:marRight w:val="0"/>
                                                                                                                                      <w:marTop w:val="0"/>
                                                                                                                                      <w:marBottom w:val="0"/>
                                                                                                                                      <w:divBdr>
                                                                                                                                        <w:top w:val="none" w:sz="0" w:space="0" w:color="auto"/>
                                                                                                                                        <w:left w:val="none" w:sz="0" w:space="0" w:color="auto"/>
                                                                                                                                        <w:bottom w:val="none" w:sz="0" w:space="0" w:color="auto"/>
                                                                                                                                        <w:right w:val="none" w:sz="0" w:space="0" w:color="auto"/>
                                                                                                                                      </w:divBdr>
                                                                                                                                    </w:div>
                                                                                                                                    <w:div w:id="653879253">
                                                                                                                                      <w:marLeft w:val="0"/>
                                                                                                                                      <w:marRight w:val="0"/>
                                                                                                                                      <w:marTop w:val="0"/>
                                                                                                                                      <w:marBottom w:val="0"/>
                                                                                                                                      <w:divBdr>
                                                                                                                                        <w:top w:val="none" w:sz="0" w:space="0" w:color="auto"/>
                                                                                                                                        <w:left w:val="none" w:sz="0" w:space="0" w:color="auto"/>
                                                                                                                                        <w:bottom w:val="none" w:sz="0" w:space="0" w:color="auto"/>
                                                                                                                                        <w:right w:val="none" w:sz="0" w:space="0" w:color="auto"/>
                                                                                                                                      </w:divBdr>
                                                                                                                                    </w:div>
                                                                                                                                    <w:div w:id="17045886">
                                                                                                                                      <w:marLeft w:val="0"/>
                                                                                                                                      <w:marRight w:val="0"/>
                                                                                                                                      <w:marTop w:val="0"/>
                                                                                                                                      <w:marBottom w:val="0"/>
                                                                                                                                      <w:divBdr>
                                                                                                                                        <w:top w:val="none" w:sz="0" w:space="0" w:color="auto"/>
                                                                                                                                        <w:left w:val="none" w:sz="0" w:space="0" w:color="auto"/>
                                                                                                                                        <w:bottom w:val="none" w:sz="0" w:space="0" w:color="auto"/>
                                                                                                                                        <w:right w:val="none" w:sz="0" w:space="0" w:color="auto"/>
                                                                                                                                      </w:divBdr>
                                                                                                                                    </w:div>
                                                                                                                                    <w:div w:id="2145387661">
                                                                                                                                      <w:marLeft w:val="0"/>
                                                                                                                                      <w:marRight w:val="0"/>
                                                                                                                                      <w:marTop w:val="0"/>
                                                                                                                                      <w:marBottom w:val="0"/>
                                                                                                                                      <w:divBdr>
                                                                                                                                        <w:top w:val="none" w:sz="0" w:space="0" w:color="auto"/>
                                                                                                                                        <w:left w:val="none" w:sz="0" w:space="0" w:color="auto"/>
                                                                                                                                        <w:bottom w:val="none" w:sz="0" w:space="0" w:color="auto"/>
                                                                                                                                        <w:right w:val="none" w:sz="0" w:space="0" w:color="auto"/>
                                                                                                                                      </w:divBdr>
                                                                                                                                    </w:div>
                                                                                                                                    <w:div w:id="788087057">
                                                                                                                                      <w:marLeft w:val="0"/>
                                                                                                                                      <w:marRight w:val="0"/>
                                                                                                                                      <w:marTop w:val="0"/>
                                                                                                                                      <w:marBottom w:val="0"/>
                                                                                                                                      <w:divBdr>
                                                                                                                                        <w:top w:val="none" w:sz="0" w:space="0" w:color="auto"/>
                                                                                                                                        <w:left w:val="none" w:sz="0" w:space="0" w:color="auto"/>
                                                                                                                                        <w:bottom w:val="none" w:sz="0" w:space="0" w:color="auto"/>
                                                                                                                                        <w:right w:val="none" w:sz="0" w:space="0" w:color="auto"/>
                                                                                                                                      </w:divBdr>
                                                                                                                                    </w:div>
                                                                                                                                    <w:div w:id="11120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103535">
      <w:bodyDiv w:val="1"/>
      <w:marLeft w:val="0"/>
      <w:marRight w:val="0"/>
      <w:marTop w:val="0"/>
      <w:marBottom w:val="0"/>
      <w:divBdr>
        <w:top w:val="none" w:sz="0" w:space="0" w:color="auto"/>
        <w:left w:val="none" w:sz="0" w:space="0" w:color="auto"/>
        <w:bottom w:val="none" w:sz="0" w:space="0" w:color="auto"/>
        <w:right w:val="none" w:sz="0" w:space="0" w:color="auto"/>
      </w:divBdr>
    </w:div>
    <w:div w:id="421950748">
      <w:bodyDiv w:val="1"/>
      <w:marLeft w:val="0"/>
      <w:marRight w:val="0"/>
      <w:marTop w:val="0"/>
      <w:marBottom w:val="0"/>
      <w:divBdr>
        <w:top w:val="none" w:sz="0" w:space="0" w:color="auto"/>
        <w:left w:val="none" w:sz="0" w:space="0" w:color="auto"/>
        <w:bottom w:val="none" w:sz="0" w:space="0" w:color="auto"/>
        <w:right w:val="none" w:sz="0" w:space="0" w:color="auto"/>
      </w:divBdr>
      <w:divsChild>
        <w:div w:id="1630550100">
          <w:marLeft w:val="0"/>
          <w:marRight w:val="0"/>
          <w:marTop w:val="0"/>
          <w:marBottom w:val="0"/>
          <w:divBdr>
            <w:top w:val="none" w:sz="0" w:space="0" w:color="auto"/>
            <w:left w:val="none" w:sz="0" w:space="0" w:color="auto"/>
            <w:bottom w:val="none" w:sz="0" w:space="0" w:color="auto"/>
            <w:right w:val="none" w:sz="0" w:space="0" w:color="auto"/>
          </w:divBdr>
          <w:divsChild>
            <w:div w:id="422800617">
              <w:marLeft w:val="0"/>
              <w:marRight w:val="0"/>
              <w:marTop w:val="0"/>
              <w:marBottom w:val="0"/>
              <w:divBdr>
                <w:top w:val="none" w:sz="0" w:space="0" w:color="auto"/>
                <w:left w:val="none" w:sz="0" w:space="0" w:color="auto"/>
                <w:bottom w:val="none" w:sz="0" w:space="0" w:color="auto"/>
                <w:right w:val="none" w:sz="0" w:space="0" w:color="auto"/>
              </w:divBdr>
              <w:divsChild>
                <w:div w:id="1342244458">
                  <w:marLeft w:val="0"/>
                  <w:marRight w:val="0"/>
                  <w:marTop w:val="0"/>
                  <w:marBottom w:val="0"/>
                  <w:divBdr>
                    <w:top w:val="none" w:sz="0" w:space="0" w:color="auto"/>
                    <w:left w:val="none" w:sz="0" w:space="0" w:color="auto"/>
                    <w:bottom w:val="none" w:sz="0" w:space="0" w:color="auto"/>
                    <w:right w:val="none" w:sz="0" w:space="0" w:color="auto"/>
                  </w:divBdr>
                  <w:divsChild>
                    <w:div w:id="883716129">
                      <w:marLeft w:val="0"/>
                      <w:marRight w:val="0"/>
                      <w:marTop w:val="0"/>
                      <w:marBottom w:val="0"/>
                      <w:divBdr>
                        <w:top w:val="none" w:sz="0" w:space="0" w:color="auto"/>
                        <w:left w:val="none" w:sz="0" w:space="0" w:color="auto"/>
                        <w:bottom w:val="none" w:sz="0" w:space="0" w:color="auto"/>
                        <w:right w:val="none" w:sz="0" w:space="0" w:color="auto"/>
                      </w:divBdr>
                      <w:divsChild>
                        <w:div w:id="642275883">
                          <w:marLeft w:val="0"/>
                          <w:marRight w:val="0"/>
                          <w:marTop w:val="0"/>
                          <w:marBottom w:val="0"/>
                          <w:divBdr>
                            <w:top w:val="none" w:sz="0" w:space="0" w:color="auto"/>
                            <w:left w:val="none" w:sz="0" w:space="0" w:color="auto"/>
                            <w:bottom w:val="none" w:sz="0" w:space="0" w:color="auto"/>
                            <w:right w:val="none" w:sz="0" w:space="0" w:color="auto"/>
                          </w:divBdr>
                          <w:divsChild>
                            <w:div w:id="1547570134">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1800025828">
                                      <w:marLeft w:val="0"/>
                                      <w:marRight w:val="0"/>
                                      <w:marTop w:val="0"/>
                                      <w:marBottom w:val="0"/>
                                      <w:divBdr>
                                        <w:top w:val="none" w:sz="0" w:space="0" w:color="auto"/>
                                        <w:left w:val="none" w:sz="0" w:space="0" w:color="auto"/>
                                        <w:bottom w:val="none" w:sz="0" w:space="0" w:color="auto"/>
                                        <w:right w:val="none" w:sz="0" w:space="0" w:color="auto"/>
                                      </w:divBdr>
                                      <w:divsChild>
                                        <w:div w:id="301810642">
                                          <w:marLeft w:val="0"/>
                                          <w:marRight w:val="0"/>
                                          <w:marTop w:val="0"/>
                                          <w:marBottom w:val="0"/>
                                          <w:divBdr>
                                            <w:top w:val="none" w:sz="0" w:space="0" w:color="auto"/>
                                            <w:left w:val="none" w:sz="0" w:space="0" w:color="auto"/>
                                            <w:bottom w:val="none" w:sz="0" w:space="0" w:color="auto"/>
                                            <w:right w:val="none" w:sz="0" w:space="0" w:color="auto"/>
                                          </w:divBdr>
                                          <w:divsChild>
                                            <w:div w:id="604504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365665">
                                                  <w:marLeft w:val="0"/>
                                                  <w:marRight w:val="0"/>
                                                  <w:marTop w:val="0"/>
                                                  <w:marBottom w:val="0"/>
                                                  <w:divBdr>
                                                    <w:top w:val="none" w:sz="0" w:space="0" w:color="auto"/>
                                                    <w:left w:val="none" w:sz="0" w:space="0" w:color="auto"/>
                                                    <w:bottom w:val="none" w:sz="0" w:space="0" w:color="auto"/>
                                                    <w:right w:val="none" w:sz="0" w:space="0" w:color="auto"/>
                                                  </w:divBdr>
                                                  <w:divsChild>
                                                    <w:div w:id="242883222">
                                                      <w:marLeft w:val="0"/>
                                                      <w:marRight w:val="0"/>
                                                      <w:marTop w:val="0"/>
                                                      <w:marBottom w:val="0"/>
                                                      <w:divBdr>
                                                        <w:top w:val="none" w:sz="0" w:space="0" w:color="auto"/>
                                                        <w:left w:val="none" w:sz="0" w:space="0" w:color="auto"/>
                                                        <w:bottom w:val="none" w:sz="0" w:space="0" w:color="auto"/>
                                                        <w:right w:val="none" w:sz="0" w:space="0" w:color="auto"/>
                                                      </w:divBdr>
                                                      <w:divsChild>
                                                        <w:div w:id="1305310877">
                                                          <w:marLeft w:val="0"/>
                                                          <w:marRight w:val="0"/>
                                                          <w:marTop w:val="0"/>
                                                          <w:marBottom w:val="0"/>
                                                          <w:divBdr>
                                                            <w:top w:val="none" w:sz="0" w:space="0" w:color="auto"/>
                                                            <w:left w:val="none" w:sz="0" w:space="0" w:color="auto"/>
                                                            <w:bottom w:val="none" w:sz="0" w:space="0" w:color="auto"/>
                                                            <w:right w:val="none" w:sz="0" w:space="0" w:color="auto"/>
                                                          </w:divBdr>
                                                          <w:divsChild>
                                                            <w:div w:id="437140009">
                                                              <w:marLeft w:val="0"/>
                                                              <w:marRight w:val="0"/>
                                                              <w:marTop w:val="0"/>
                                                              <w:marBottom w:val="0"/>
                                                              <w:divBdr>
                                                                <w:top w:val="none" w:sz="0" w:space="0" w:color="auto"/>
                                                                <w:left w:val="none" w:sz="0" w:space="0" w:color="auto"/>
                                                                <w:bottom w:val="none" w:sz="0" w:space="0" w:color="auto"/>
                                                                <w:right w:val="none" w:sz="0" w:space="0" w:color="auto"/>
                                                              </w:divBdr>
                                                              <w:divsChild>
                                                                <w:div w:id="1497839153">
                                                                  <w:marLeft w:val="0"/>
                                                                  <w:marRight w:val="0"/>
                                                                  <w:marTop w:val="0"/>
                                                                  <w:marBottom w:val="0"/>
                                                                  <w:divBdr>
                                                                    <w:top w:val="none" w:sz="0" w:space="0" w:color="auto"/>
                                                                    <w:left w:val="none" w:sz="0" w:space="0" w:color="auto"/>
                                                                    <w:bottom w:val="none" w:sz="0" w:space="0" w:color="auto"/>
                                                                    <w:right w:val="none" w:sz="0" w:space="0" w:color="auto"/>
                                                                  </w:divBdr>
                                                                  <w:divsChild>
                                                                    <w:div w:id="1999729382">
                                                                      <w:marLeft w:val="0"/>
                                                                      <w:marRight w:val="0"/>
                                                                      <w:marTop w:val="0"/>
                                                                      <w:marBottom w:val="0"/>
                                                                      <w:divBdr>
                                                                        <w:top w:val="none" w:sz="0" w:space="0" w:color="auto"/>
                                                                        <w:left w:val="none" w:sz="0" w:space="0" w:color="auto"/>
                                                                        <w:bottom w:val="none" w:sz="0" w:space="0" w:color="auto"/>
                                                                        <w:right w:val="none" w:sz="0" w:space="0" w:color="auto"/>
                                                                      </w:divBdr>
                                                                      <w:divsChild>
                                                                        <w:div w:id="1164083072">
                                                                          <w:marLeft w:val="0"/>
                                                                          <w:marRight w:val="0"/>
                                                                          <w:marTop w:val="0"/>
                                                                          <w:marBottom w:val="0"/>
                                                                          <w:divBdr>
                                                                            <w:top w:val="none" w:sz="0" w:space="0" w:color="auto"/>
                                                                            <w:left w:val="none" w:sz="0" w:space="0" w:color="auto"/>
                                                                            <w:bottom w:val="none" w:sz="0" w:space="0" w:color="auto"/>
                                                                            <w:right w:val="none" w:sz="0" w:space="0" w:color="auto"/>
                                                                          </w:divBdr>
                                                                          <w:divsChild>
                                                                            <w:div w:id="633753023">
                                                                              <w:marLeft w:val="0"/>
                                                                              <w:marRight w:val="0"/>
                                                                              <w:marTop w:val="0"/>
                                                                              <w:marBottom w:val="0"/>
                                                                              <w:divBdr>
                                                                                <w:top w:val="none" w:sz="0" w:space="0" w:color="auto"/>
                                                                                <w:left w:val="none" w:sz="0" w:space="0" w:color="auto"/>
                                                                                <w:bottom w:val="none" w:sz="0" w:space="0" w:color="auto"/>
                                                                                <w:right w:val="none" w:sz="0" w:space="0" w:color="auto"/>
                                                                              </w:divBdr>
                                                                              <w:divsChild>
                                                                                <w:div w:id="1156528466">
                                                                                  <w:marLeft w:val="0"/>
                                                                                  <w:marRight w:val="0"/>
                                                                                  <w:marTop w:val="0"/>
                                                                                  <w:marBottom w:val="0"/>
                                                                                  <w:divBdr>
                                                                                    <w:top w:val="none" w:sz="0" w:space="0" w:color="auto"/>
                                                                                    <w:left w:val="none" w:sz="0" w:space="0" w:color="auto"/>
                                                                                    <w:bottom w:val="none" w:sz="0" w:space="0" w:color="auto"/>
                                                                                    <w:right w:val="none" w:sz="0" w:space="0" w:color="auto"/>
                                                                                  </w:divBdr>
                                                                                  <w:divsChild>
                                                                                    <w:div w:id="2113624018">
                                                                                      <w:marLeft w:val="0"/>
                                                                                      <w:marRight w:val="0"/>
                                                                                      <w:marTop w:val="0"/>
                                                                                      <w:marBottom w:val="0"/>
                                                                                      <w:divBdr>
                                                                                        <w:top w:val="none" w:sz="0" w:space="0" w:color="auto"/>
                                                                                        <w:left w:val="none" w:sz="0" w:space="0" w:color="auto"/>
                                                                                        <w:bottom w:val="none" w:sz="0" w:space="0" w:color="auto"/>
                                                                                        <w:right w:val="none" w:sz="0" w:space="0" w:color="auto"/>
                                                                                      </w:divBdr>
                                                                                      <w:divsChild>
                                                                                        <w:div w:id="1974673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004146">
                                                                                              <w:marLeft w:val="0"/>
                                                                                              <w:marRight w:val="0"/>
                                                                                              <w:marTop w:val="0"/>
                                                                                              <w:marBottom w:val="0"/>
                                                                                              <w:divBdr>
                                                                                                <w:top w:val="none" w:sz="0" w:space="0" w:color="auto"/>
                                                                                                <w:left w:val="none" w:sz="0" w:space="0" w:color="auto"/>
                                                                                                <w:bottom w:val="none" w:sz="0" w:space="0" w:color="auto"/>
                                                                                                <w:right w:val="none" w:sz="0" w:space="0" w:color="auto"/>
                                                                                              </w:divBdr>
                                                                                              <w:divsChild>
                                                                                                <w:div w:id="1966615574">
                                                                                                  <w:marLeft w:val="0"/>
                                                                                                  <w:marRight w:val="0"/>
                                                                                                  <w:marTop w:val="0"/>
                                                                                                  <w:marBottom w:val="0"/>
                                                                                                  <w:divBdr>
                                                                                                    <w:top w:val="none" w:sz="0" w:space="0" w:color="auto"/>
                                                                                                    <w:left w:val="none" w:sz="0" w:space="0" w:color="auto"/>
                                                                                                    <w:bottom w:val="none" w:sz="0" w:space="0" w:color="auto"/>
                                                                                                    <w:right w:val="none" w:sz="0" w:space="0" w:color="auto"/>
                                                                                                  </w:divBdr>
                                                                                                  <w:divsChild>
                                                                                                    <w:div w:id="84034598">
                                                                                                      <w:marLeft w:val="0"/>
                                                                                                      <w:marRight w:val="0"/>
                                                                                                      <w:marTop w:val="0"/>
                                                                                                      <w:marBottom w:val="0"/>
                                                                                                      <w:divBdr>
                                                                                                        <w:top w:val="none" w:sz="0" w:space="0" w:color="auto"/>
                                                                                                        <w:left w:val="none" w:sz="0" w:space="0" w:color="auto"/>
                                                                                                        <w:bottom w:val="none" w:sz="0" w:space="0" w:color="auto"/>
                                                                                                        <w:right w:val="none" w:sz="0" w:space="0" w:color="auto"/>
                                                                                                      </w:divBdr>
                                                                                                      <w:divsChild>
                                                                                                        <w:div w:id="90006008">
                                                                                                          <w:marLeft w:val="0"/>
                                                                                                          <w:marRight w:val="0"/>
                                                                                                          <w:marTop w:val="0"/>
                                                                                                          <w:marBottom w:val="0"/>
                                                                                                          <w:divBdr>
                                                                                                            <w:top w:val="none" w:sz="0" w:space="0" w:color="auto"/>
                                                                                                            <w:left w:val="none" w:sz="0" w:space="0" w:color="auto"/>
                                                                                                            <w:bottom w:val="none" w:sz="0" w:space="0" w:color="auto"/>
                                                                                                            <w:right w:val="none" w:sz="0" w:space="0" w:color="auto"/>
                                                                                                          </w:divBdr>
                                                                                                          <w:divsChild>
                                                                                                            <w:div w:id="310641694">
                                                                                                              <w:marLeft w:val="0"/>
                                                                                                              <w:marRight w:val="0"/>
                                                                                                              <w:marTop w:val="0"/>
                                                                                                              <w:marBottom w:val="0"/>
                                                                                                              <w:divBdr>
                                                                                                                <w:top w:val="single" w:sz="2" w:space="4" w:color="D8D8D8"/>
                                                                                                                <w:left w:val="single" w:sz="2" w:space="0" w:color="D8D8D8"/>
                                                                                                                <w:bottom w:val="single" w:sz="2" w:space="4" w:color="D8D8D8"/>
                                                                                                                <w:right w:val="single" w:sz="2" w:space="0" w:color="D8D8D8"/>
                                                                                                              </w:divBdr>
                                                                                                              <w:divsChild>
                                                                                                                <w:div w:id="1744448495">
                                                                                                                  <w:marLeft w:val="225"/>
                                                                                                                  <w:marRight w:val="225"/>
                                                                                                                  <w:marTop w:val="75"/>
                                                                                                                  <w:marBottom w:val="75"/>
                                                                                                                  <w:divBdr>
                                                                                                                    <w:top w:val="none" w:sz="0" w:space="0" w:color="auto"/>
                                                                                                                    <w:left w:val="none" w:sz="0" w:space="0" w:color="auto"/>
                                                                                                                    <w:bottom w:val="none" w:sz="0" w:space="0" w:color="auto"/>
                                                                                                                    <w:right w:val="none" w:sz="0" w:space="0" w:color="auto"/>
                                                                                                                  </w:divBdr>
                                                                                                                  <w:divsChild>
                                                                                                                    <w:div w:id="1879589158">
                                                                                                                      <w:marLeft w:val="0"/>
                                                                                                                      <w:marRight w:val="0"/>
                                                                                                                      <w:marTop w:val="0"/>
                                                                                                                      <w:marBottom w:val="0"/>
                                                                                                                      <w:divBdr>
                                                                                                                        <w:top w:val="single" w:sz="6" w:space="0" w:color="auto"/>
                                                                                                                        <w:left w:val="single" w:sz="6" w:space="0" w:color="auto"/>
                                                                                                                        <w:bottom w:val="single" w:sz="6" w:space="0" w:color="auto"/>
                                                                                                                        <w:right w:val="single" w:sz="6" w:space="0" w:color="auto"/>
                                                                                                                      </w:divBdr>
                                                                                                                      <w:divsChild>
                                                                                                                        <w:div w:id="907036203">
                                                                                                                          <w:marLeft w:val="0"/>
                                                                                                                          <w:marRight w:val="0"/>
                                                                                                                          <w:marTop w:val="0"/>
                                                                                                                          <w:marBottom w:val="0"/>
                                                                                                                          <w:divBdr>
                                                                                                                            <w:top w:val="none" w:sz="0" w:space="0" w:color="auto"/>
                                                                                                                            <w:left w:val="none" w:sz="0" w:space="0" w:color="auto"/>
                                                                                                                            <w:bottom w:val="none" w:sz="0" w:space="0" w:color="auto"/>
                                                                                                                            <w:right w:val="none" w:sz="0" w:space="0" w:color="auto"/>
                                                                                                                          </w:divBdr>
                                                                                                                          <w:divsChild>
                                                                                                                            <w:div w:id="2075735063">
                                                                                                                              <w:marLeft w:val="0"/>
                                                                                                                              <w:marRight w:val="0"/>
                                                                                                                              <w:marTop w:val="0"/>
                                                                                                                              <w:marBottom w:val="0"/>
                                                                                                                              <w:divBdr>
                                                                                                                                <w:top w:val="none" w:sz="0" w:space="0" w:color="auto"/>
                                                                                                                                <w:left w:val="none" w:sz="0" w:space="0" w:color="auto"/>
                                                                                                                                <w:bottom w:val="none" w:sz="0" w:space="0" w:color="auto"/>
                                                                                                                                <w:right w:val="none" w:sz="0" w:space="0" w:color="auto"/>
                                                                                                                              </w:divBdr>
                                                                                                                            </w:div>
                                                                                                                            <w:div w:id="1621646052">
                                                                                                                              <w:marLeft w:val="0"/>
                                                                                                                              <w:marRight w:val="0"/>
                                                                                                                              <w:marTop w:val="0"/>
                                                                                                                              <w:marBottom w:val="0"/>
                                                                                                                              <w:divBdr>
                                                                                                                                <w:top w:val="none" w:sz="0" w:space="0" w:color="auto"/>
                                                                                                                                <w:left w:val="none" w:sz="0" w:space="0" w:color="auto"/>
                                                                                                                                <w:bottom w:val="none" w:sz="0" w:space="0" w:color="auto"/>
                                                                                                                                <w:right w:val="none" w:sz="0" w:space="0" w:color="auto"/>
                                                                                                                              </w:divBdr>
                                                                                                                            </w:div>
                                                                                                                            <w:div w:id="1943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98">
      <w:bodyDiv w:val="1"/>
      <w:marLeft w:val="0"/>
      <w:marRight w:val="0"/>
      <w:marTop w:val="0"/>
      <w:marBottom w:val="0"/>
      <w:divBdr>
        <w:top w:val="none" w:sz="0" w:space="0" w:color="auto"/>
        <w:left w:val="none" w:sz="0" w:space="0" w:color="auto"/>
        <w:bottom w:val="none" w:sz="0" w:space="0" w:color="auto"/>
        <w:right w:val="none" w:sz="0" w:space="0" w:color="auto"/>
      </w:divBdr>
    </w:div>
    <w:div w:id="460923199">
      <w:bodyDiv w:val="1"/>
      <w:marLeft w:val="0"/>
      <w:marRight w:val="0"/>
      <w:marTop w:val="0"/>
      <w:marBottom w:val="0"/>
      <w:divBdr>
        <w:top w:val="none" w:sz="0" w:space="0" w:color="auto"/>
        <w:left w:val="none" w:sz="0" w:space="0" w:color="auto"/>
        <w:bottom w:val="none" w:sz="0" w:space="0" w:color="auto"/>
        <w:right w:val="none" w:sz="0" w:space="0" w:color="auto"/>
      </w:divBdr>
    </w:div>
    <w:div w:id="482233936">
      <w:bodyDiv w:val="1"/>
      <w:marLeft w:val="0"/>
      <w:marRight w:val="0"/>
      <w:marTop w:val="0"/>
      <w:marBottom w:val="0"/>
      <w:divBdr>
        <w:top w:val="none" w:sz="0" w:space="0" w:color="auto"/>
        <w:left w:val="none" w:sz="0" w:space="0" w:color="auto"/>
        <w:bottom w:val="none" w:sz="0" w:space="0" w:color="auto"/>
        <w:right w:val="none" w:sz="0" w:space="0" w:color="auto"/>
      </w:divBdr>
    </w:div>
    <w:div w:id="503788834">
      <w:bodyDiv w:val="1"/>
      <w:marLeft w:val="0"/>
      <w:marRight w:val="0"/>
      <w:marTop w:val="0"/>
      <w:marBottom w:val="0"/>
      <w:divBdr>
        <w:top w:val="none" w:sz="0" w:space="0" w:color="auto"/>
        <w:left w:val="none" w:sz="0" w:space="0" w:color="auto"/>
        <w:bottom w:val="none" w:sz="0" w:space="0" w:color="auto"/>
        <w:right w:val="none" w:sz="0" w:space="0" w:color="auto"/>
      </w:divBdr>
    </w:div>
    <w:div w:id="505099711">
      <w:bodyDiv w:val="1"/>
      <w:marLeft w:val="0"/>
      <w:marRight w:val="0"/>
      <w:marTop w:val="0"/>
      <w:marBottom w:val="0"/>
      <w:divBdr>
        <w:top w:val="none" w:sz="0" w:space="0" w:color="auto"/>
        <w:left w:val="none" w:sz="0" w:space="0" w:color="auto"/>
        <w:bottom w:val="none" w:sz="0" w:space="0" w:color="auto"/>
        <w:right w:val="none" w:sz="0" w:space="0" w:color="auto"/>
      </w:divBdr>
    </w:div>
    <w:div w:id="526676202">
      <w:bodyDiv w:val="1"/>
      <w:marLeft w:val="0"/>
      <w:marRight w:val="0"/>
      <w:marTop w:val="0"/>
      <w:marBottom w:val="0"/>
      <w:divBdr>
        <w:top w:val="none" w:sz="0" w:space="0" w:color="auto"/>
        <w:left w:val="none" w:sz="0" w:space="0" w:color="auto"/>
        <w:bottom w:val="none" w:sz="0" w:space="0" w:color="auto"/>
        <w:right w:val="none" w:sz="0" w:space="0" w:color="auto"/>
      </w:divBdr>
    </w:div>
    <w:div w:id="590818175">
      <w:bodyDiv w:val="1"/>
      <w:marLeft w:val="0"/>
      <w:marRight w:val="0"/>
      <w:marTop w:val="0"/>
      <w:marBottom w:val="0"/>
      <w:divBdr>
        <w:top w:val="none" w:sz="0" w:space="0" w:color="auto"/>
        <w:left w:val="none" w:sz="0" w:space="0" w:color="auto"/>
        <w:bottom w:val="none" w:sz="0" w:space="0" w:color="auto"/>
        <w:right w:val="none" w:sz="0" w:space="0" w:color="auto"/>
      </w:divBdr>
    </w:div>
    <w:div w:id="599528426">
      <w:bodyDiv w:val="1"/>
      <w:marLeft w:val="0"/>
      <w:marRight w:val="0"/>
      <w:marTop w:val="0"/>
      <w:marBottom w:val="0"/>
      <w:divBdr>
        <w:top w:val="none" w:sz="0" w:space="0" w:color="auto"/>
        <w:left w:val="none" w:sz="0" w:space="0" w:color="auto"/>
        <w:bottom w:val="none" w:sz="0" w:space="0" w:color="auto"/>
        <w:right w:val="none" w:sz="0" w:space="0" w:color="auto"/>
      </w:divBdr>
    </w:div>
    <w:div w:id="608320182">
      <w:bodyDiv w:val="1"/>
      <w:marLeft w:val="0"/>
      <w:marRight w:val="0"/>
      <w:marTop w:val="0"/>
      <w:marBottom w:val="0"/>
      <w:divBdr>
        <w:top w:val="none" w:sz="0" w:space="0" w:color="auto"/>
        <w:left w:val="none" w:sz="0" w:space="0" w:color="auto"/>
        <w:bottom w:val="none" w:sz="0" w:space="0" w:color="auto"/>
        <w:right w:val="none" w:sz="0" w:space="0" w:color="auto"/>
      </w:divBdr>
    </w:div>
    <w:div w:id="643506769">
      <w:bodyDiv w:val="1"/>
      <w:marLeft w:val="0"/>
      <w:marRight w:val="0"/>
      <w:marTop w:val="0"/>
      <w:marBottom w:val="0"/>
      <w:divBdr>
        <w:top w:val="none" w:sz="0" w:space="0" w:color="auto"/>
        <w:left w:val="none" w:sz="0" w:space="0" w:color="auto"/>
        <w:bottom w:val="none" w:sz="0" w:space="0" w:color="auto"/>
        <w:right w:val="none" w:sz="0" w:space="0" w:color="auto"/>
      </w:divBdr>
    </w:div>
    <w:div w:id="736629068">
      <w:bodyDiv w:val="1"/>
      <w:marLeft w:val="0"/>
      <w:marRight w:val="0"/>
      <w:marTop w:val="0"/>
      <w:marBottom w:val="0"/>
      <w:divBdr>
        <w:top w:val="none" w:sz="0" w:space="0" w:color="auto"/>
        <w:left w:val="none" w:sz="0" w:space="0" w:color="auto"/>
        <w:bottom w:val="none" w:sz="0" w:space="0" w:color="auto"/>
        <w:right w:val="none" w:sz="0" w:space="0" w:color="auto"/>
      </w:divBdr>
      <w:divsChild>
        <w:div w:id="1657226967">
          <w:marLeft w:val="0"/>
          <w:marRight w:val="0"/>
          <w:marTop w:val="0"/>
          <w:marBottom w:val="0"/>
          <w:divBdr>
            <w:top w:val="none" w:sz="0" w:space="0" w:color="auto"/>
            <w:left w:val="none" w:sz="0" w:space="0" w:color="auto"/>
            <w:bottom w:val="none" w:sz="0" w:space="0" w:color="auto"/>
            <w:right w:val="none" w:sz="0" w:space="0" w:color="auto"/>
          </w:divBdr>
        </w:div>
        <w:div w:id="1317295145">
          <w:marLeft w:val="0"/>
          <w:marRight w:val="0"/>
          <w:marTop w:val="0"/>
          <w:marBottom w:val="0"/>
          <w:divBdr>
            <w:top w:val="none" w:sz="0" w:space="0" w:color="auto"/>
            <w:left w:val="none" w:sz="0" w:space="0" w:color="auto"/>
            <w:bottom w:val="none" w:sz="0" w:space="0" w:color="auto"/>
            <w:right w:val="none" w:sz="0" w:space="0" w:color="auto"/>
          </w:divBdr>
        </w:div>
        <w:div w:id="1051154165">
          <w:marLeft w:val="0"/>
          <w:marRight w:val="0"/>
          <w:marTop w:val="0"/>
          <w:marBottom w:val="0"/>
          <w:divBdr>
            <w:top w:val="none" w:sz="0" w:space="0" w:color="auto"/>
            <w:left w:val="none" w:sz="0" w:space="0" w:color="auto"/>
            <w:bottom w:val="none" w:sz="0" w:space="0" w:color="auto"/>
            <w:right w:val="none" w:sz="0" w:space="0" w:color="auto"/>
          </w:divBdr>
        </w:div>
        <w:div w:id="485707989">
          <w:marLeft w:val="0"/>
          <w:marRight w:val="0"/>
          <w:marTop w:val="0"/>
          <w:marBottom w:val="0"/>
          <w:divBdr>
            <w:top w:val="none" w:sz="0" w:space="0" w:color="auto"/>
            <w:left w:val="none" w:sz="0" w:space="0" w:color="auto"/>
            <w:bottom w:val="none" w:sz="0" w:space="0" w:color="auto"/>
            <w:right w:val="none" w:sz="0" w:space="0" w:color="auto"/>
          </w:divBdr>
        </w:div>
      </w:divsChild>
    </w:div>
    <w:div w:id="759763245">
      <w:bodyDiv w:val="1"/>
      <w:marLeft w:val="0"/>
      <w:marRight w:val="0"/>
      <w:marTop w:val="0"/>
      <w:marBottom w:val="0"/>
      <w:divBdr>
        <w:top w:val="none" w:sz="0" w:space="0" w:color="auto"/>
        <w:left w:val="none" w:sz="0" w:space="0" w:color="auto"/>
        <w:bottom w:val="none" w:sz="0" w:space="0" w:color="auto"/>
        <w:right w:val="none" w:sz="0" w:space="0" w:color="auto"/>
      </w:divBdr>
    </w:div>
    <w:div w:id="772550572">
      <w:bodyDiv w:val="1"/>
      <w:marLeft w:val="0"/>
      <w:marRight w:val="0"/>
      <w:marTop w:val="0"/>
      <w:marBottom w:val="0"/>
      <w:divBdr>
        <w:top w:val="none" w:sz="0" w:space="0" w:color="auto"/>
        <w:left w:val="none" w:sz="0" w:space="0" w:color="auto"/>
        <w:bottom w:val="none" w:sz="0" w:space="0" w:color="auto"/>
        <w:right w:val="none" w:sz="0" w:space="0" w:color="auto"/>
      </w:divBdr>
    </w:div>
    <w:div w:id="796723182">
      <w:bodyDiv w:val="1"/>
      <w:marLeft w:val="0"/>
      <w:marRight w:val="0"/>
      <w:marTop w:val="0"/>
      <w:marBottom w:val="0"/>
      <w:divBdr>
        <w:top w:val="none" w:sz="0" w:space="0" w:color="auto"/>
        <w:left w:val="none" w:sz="0" w:space="0" w:color="auto"/>
        <w:bottom w:val="none" w:sz="0" w:space="0" w:color="auto"/>
        <w:right w:val="none" w:sz="0" w:space="0" w:color="auto"/>
      </w:divBdr>
    </w:div>
    <w:div w:id="798375574">
      <w:bodyDiv w:val="1"/>
      <w:marLeft w:val="0"/>
      <w:marRight w:val="0"/>
      <w:marTop w:val="0"/>
      <w:marBottom w:val="0"/>
      <w:divBdr>
        <w:top w:val="none" w:sz="0" w:space="0" w:color="auto"/>
        <w:left w:val="none" w:sz="0" w:space="0" w:color="auto"/>
        <w:bottom w:val="none" w:sz="0" w:space="0" w:color="auto"/>
        <w:right w:val="none" w:sz="0" w:space="0" w:color="auto"/>
      </w:divBdr>
    </w:div>
    <w:div w:id="874661497">
      <w:bodyDiv w:val="1"/>
      <w:marLeft w:val="0"/>
      <w:marRight w:val="0"/>
      <w:marTop w:val="0"/>
      <w:marBottom w:val="0"/>
      <w:divBdr>
        <w:top w:val="none" w:sz="0" w:space="0" w:color="auto"/>
        <w:left w:val="none" w:sz="0" w:space="0" w:color="auto"/>
        <w:bottom w:val="none" w:sz="0" w:space="0" w:color="auto"/>
        <w:right w:val="none" w:sz="0" w:space="0" w:color="auto"/>
      </w:divBdr>
      <w:divsChild>
        <w:div w:id="969094065">
          <w:marLeft w:val="0"/>
          <w:marRight w:val="0"/>
          <w:marTop w:val="0"/>
          <w:marBottom w:val="0"/>
          <w:divBdr>
            <w:top w:val="none" w:sz="0" w:space="0" w:color="auto"/>
            <w:left w:val="none" w:sz="0" w:space="0" w:color="auto"/>
            <w:bottom w:val="none" w:sz="0" w:space="0" w:color="auto"/>
            <w:right w:val="none" w:sz="0" w:space="0" w:color="auto"/>
          </w:divBdr>
          <w:divsChild>
            <w:div w:id="455874083">
              <w:marLeft w:val="0"/>
              <w:marRight w:val="0"/>
              <w:marTop w:val="0"/>
              <w:marBottom w:val="0"/>
              <w:divBdr>
                <w:top w:val="none" w:sz="0" w:space="0" w:color="auto"/>
                <w:left w:val="none" w:sz="0" w:space="0" w:color="auto"/>
                <w:bottom w:val="none" w:sz="0" w:space="0" w:color="auto"/>
                <w:right w:val="none" w:sz="0" w:space="0" w:color="auto"/>
              </w:divBdr>
              <w:divsChild>
                <w:div w:id="228808347">
                  <w:marLeft w:val="0"/>
                  <w:marRight w:val="0"/>
                  <w:marTop w:val="0"/>
                  <w:marBottom w:val="0"/>
                  <w:divBdr>
                    <w:top w:val="none" w:sz="0" w:space="0" w:color="auto"/>
                    <w:left w:val="none" w:sz="0" w:space="0" w:color="auto"/>
                    <w:bottom w:val="none" w:sz="0" w:space="0" w:color="auto"/>
                    <w:right w:val="none" w:sz="0" w:space="0" w:color="auto"/>
                  </w:divBdr>
                  <w:divsChild>
                    <w:div w:id="64307238">
                      <w:marLeft w:val="0"/>
                      <w:marRight w:val="0"/>
                      <w:marTop w:val="0"/>
                      <w:marBottom w:val="0"/>
                      <w:divBdr>
                        <w:top w:val="none" w:sz="0" w:space="0" w:color="auto"/>
                        <w:left w:val="none" w:sz="0" w:space="0" w:color="auto"/>
                        <w:bottom w:val="none" w:sz="0" w:space="0" w:color="auto"/>
                        <w:right w:val="none" w:sz="0" w:space="0" w:color="auto"/>
                      </w:divBdr>
                      <w:divsChild>
                        <w:div w:id="1826555130">
                          <w:marLeft w:val="0"/>
                          <w:marRight w:val="0"/>
                          <w:marTop w:val="0"/>
                          <w:marBottom w:val="0"/>
                          <w:divBdr>
                            <w:top w:val="none" w:sz="0" w:space="0" w:color="auto"/>
                            <w:left w:val="none" w:sz="0" w:space="0" w:color="auto"/>
                            <w:bottom w:val="none" w:sz="0" w:space="0" w:color="auto"/>
                            <w:right w:val="none" w:sz="0" w:space="0" w:color="auto"/>
                          </w:divBdr>
                          <w:divsChild>
                            <w:div w:id="946041887">
                              <w:marLeft w:val="0"/>
                              <w:marRight w:val="0"/>
                              <w:marTop w:val="0"/>
                              <w:marBottom w:val="0"/>
                              <w:divBdr>
                                <w:top w:val="none" w:sz="0" w:space="0" w:color="auto"/>
                                <w:left w:val="none" w:sz="0" w:space="0" w:color="auto"/>
                                <w:bottom w:val="none" w:sz="0" w:space="0" w:color="auto"/>
                                <w:right w:val="none" w:sz="0" w:space="0" w:color="auto"/>
                              </w:divBdr>
                              <w:divsChild>
                                <w:div w:id="1460298447">
                                  <w:marLeft w:val="0"/>
                                  <w:marRight w:val="0"/>
                                  <w:marTop w:val="0"/>
                                  <w:marBottom w:val="0"/>
                                  <w:divBdr>
                                    <w:top w:val="none" w:sz="0" w:space="0" w:color="auto"/>
                                    <w:left w:val="none" w:sz="0" w:space="0" w:color="auto"/>
                                    <w:bottom w:val="none" w:sz="0" w:space="0" w:color="auto"/>
                                    <w:right w:val="none" w:sz="0" w:space="0" w:color="auto"/>
                                  </w:divBdr>
                                  <w:divsChild>
                                    <w:div w:id="279190469">
                                      <w:marLeft w:val="0"/>
                                      <w:marRight w:val="0"/>
                                      <w:marTop w:val="0"/>
                                      <w:marBottom w:val="0"/>
                                      <w:divBdr>
                                        <w:top w:val="none" w:sz="0" w:space="0" w:color="auto"/>
                                        <w:left w:val="none" w:sz="0" w:space="0" w:color="auto"/>
                                        <w:bottom w:val="none" w:sz="0" w:space="0" w:color="auto"/>
                                        <w:right w:val="none" w:sz="0" w:space="0" w:color="auto"/>
                                      </w:divBdr>
                                      <w:divsChild>
                                        <w:div w:id="9569334">
                                          <w:marLeft w:val="0"/>
                                          <w:marRight w:val="0"/>
                                          <w:marTop w:val="0"/>
                                          <w:marBottom w:val="0"/>
                                          <w:divBdr>
                                            <w:top w:val="none" w:sz="0" w:space="0" w:color="auto"/>
                                            <w:left w:val="none" w:sz="0" w:space="0" w:color="auto"/>
                                            <w:bottom w:val="none" w:sz="0" w:space="0" w:color="auto"/>
                                            <w:right w:val="none" w:sz="0" w:space="0" w:color="auto"/>
                                          </w:divBdr>
                                          <w:divsChild>
                                            <w:div w:id="4273171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3860942">
                                                  <w:marLeft w:val="0"/>
                                                  <w:marRight w:val="0"/>
                                                  <w:marTop w:val="0"/>
                                                  <w:marBottom w:val="0"/>
                                                  <w:divBdr>
                                                    <w:top w:val="none" w:sz="0" w:space="0" w:color="auto"/>
                                                    <w:left w:val="none" w:sz="0" w:space="0" w:color="auto"/>
                                                    <w:bottom w:val="none" w:sz="0" w:space="0" w:color="auto"/>
                                                    <w:right w:val="none" w:sz="0" w:space="0" w:color="auto"/>
                                                  </w:divBdr>
                                                  <w:divsChild>
                                                    <w:div w:id="52122929">
                                                      <w:marLeft w:val="0"/>
                                                      <w:marRight w:val="0"/>
                                                      <w:marTop w:val="0"/>
                                                      <w:marBottom w:val="0"/>
                                                      <w:divBdr>
                                                        <w:top w:val="none" w:sz="0" w:space="0" w:color="auto"/>
                                                        <w:left w:val="none" w:sz="0" w:space="0" w:color="auto"/>
                                                        <w:bottom w:val="none" w:sz="0" w:space="0" w:color="auto"/>
                                                        <w:right w:val="none" w:sz="0" w:space="0" w:color="auto"/>
                                                      </w:divBdr>
                                                      <w:divsChild>
                                                        <w:div w:id="842596509">
                                                          <w:marLeft w:val="0"/>
                                                          <w:marRight w:val="0"/>
                                                          <w:marTop w:val="0"/>
                                                          <w:marBottom w:val="0"/>
                                                          <w:divBdr>
                                                            <w:top w:val="none" w:sz="0" w:space="0" w:color="auto"/>
                                                            <w:left w:val="none" w:sz="0" w:space="0" w:color="auto"/>
                                                            <w:bottom w:val="none" w:sz="0" w:space="0" w:color="auto"/>
                                                            <w:right w:val="none" w:sz="0" w:space="0" w:color="auto"/>
                                                          </w:divBdr>
                                                          <w:divsChild>
                                                            <w:div w:id="926310508">
                                                              <w:marLeft w:val="0"/>
                                                              <w:marRight w:val="0"/>
                                                              <w:marTop w:val="0"/>
                                                              <w:marBottom w:val="0"/>
                                                              <w:divBdr>
                                                                <w:top w:val="none" w:sz="0" w:space="0" w:color="auto"/>
                                                                <w:left w:val="none" w:sz="0" w:space="0" w:color="auto"/>
                                                                <w:bottom w:val="none" w:sz="0" w:space="0" w:color="auto"/>
                                                                <w:right w:val="none" w:sz="0" w:space="0" w:color="auto"/>
                                                              </w:divBdr>
                                                              <w:divsChild>
                                                                <w:div w:id="955213873">
                                                                  <w:marLeft w:val="0"/>
                                                                  <w:marRight w:val="0"/>
                                                                  <w:marTop w:val="0"/>
                                                                  <w:marBottom w:val="0"/>
                                                                  <w:divBdr>
                                                                    <w:top w:val="none" w:sz="0" w:space="0" w:color="auto"/>
                                                                    <w:left w:val="none" w:sz="0" w:space="0" w:color="auto"/>
                                                                    <w:bottom w:val="none" w:sz="0" w:space="0" w:color="auto"/>
                                                                    <w:right w:val="none" w:sz="0" w:space="0" w:color="auto"/>
                                                                  </w:divBdr>
                                                                  <w:divsChild>
                                                                    <w:div w:id="540089689">
                                                                      <w:marLeft w:val="0"/>
                                                                      <w:marRight w:val="0"/>
                                                                      <w:marTop w:val="0"/>
                                                                      <w:marBottom w:val="0"/>
                                                                      <w:divBdr>
                                                                        <w:top w:val="none" w:sz="0" w:space="0" w:color="auto"/>
                                                                        <w:left w:val="none" w:sz="0" w:space="0" w:color="auto"/>
                                                                        <w:bottom w:val="none" w:sz="0" w:space="0" w:color="auto"/>
                                                                        <w:right w:val="none" w:sz="0" w:space="0" w:color="auto"/>
                                                                      </w:divBdr>
                                                                      <w:divsChild>
                                                                        <w:div w:id="1671639181">
                                                                          <w:marLeft w:val="0"/>
                                                                          <w:marRight w:val="0"/>
                                                                          <w:marTop w:val="0"/>
                                                                          <w:marBottom w:val="0"/>
                                                                          <w:divBdr>
                                                                            <w:top w:val="none" w:sz="0" w:space="0" w:color="auto"/>
                                                                            <w:left w:val="none" w:sz="0" w:space="0" w:color="auto"/>
                                                                            <w:bottom w:val="none" w:sz="0" w:space="0" w:color="auto"/>
                                                                            <w:right w:val="none" w:sz="0" w:space="0" w:color="auto"/>
                                                                          </w:divBdr>
                                                                          <w:divsChild>
                                                                            <w:div w:id="922571814">
                                                                              <w:marLeft w:val="0"/>
                                                                              <w:marRight w:val="0"/>
                                                                              <w:marTop w:val="0"/>
                                                                              <w:marBottom w:val="0"/>
                                                                              <w:divBdr>
                                                                                <w:top w:val="none" w:sz="0" w:space="0" w:color="auto"/>
                                                                                <w:left w:val="none" w:sz="0" w:space="0" w:color="auto"/>
                                                                                <w:bottom w:val="none" w:sz="0" w:space="0" w:color="auto"/>
                                                                                <w:right w:val="none" w:sz="0" w:space="0" w:color="auto"/>
                                                                              </w:divBdr>
                                                                              <w:divsChild>
                                                                                <w:div w:id="295331301">
                                                                                  <w:marLeft w:val="0"/>
                                                                                  <w:marRight w:val="0"/>
                                                                                  <w:marTop w:val="0"/>
                                                                                  <w:marBottom w:val="0"/>
                                                                                  <w:divBdr>
                                                                                    <w:top w:val="none" w:sz="0" w:space="0" w:color="auto"/>
                                                                                    <w:left w:val="none" w:sz="0" w:space="0" w:color="auto"/>
                                                                                    <w:bottom w:val="none" w:sz="0" w:space="0" w:color="auto"/>
                                                                                    <w:right w:val="none" w:sz="0" w:space="0" w:color="auto"/>
                                                                                  </w:divBdr>
                                                                                  <w:divsChild>
                                                                                    <w:div w:id="793209841">
                                                                                      <w:marLeft w:val="0"/>
                                                                                      <w:marRight w:val="0"/>
                                                                                      <w:marTop w:val="0"/>
                                                                                      <w:marBottom w:val="0"/>
                                                                                      <w:divBdr>
                                                                                        <w:top w:val="none" w:sz="0" w:space="0" w:color="auto"/>
                                                                                        <w:left w:val="none" w:sz="0" w:space="0" w:color="auto"/>
                                                                                        <w:bottom w:val="none" w:sz="0" w:space="0" w:color="auto"/>
                                                                                        <w:right w:val="none" w:sz="0" w:space="0" w:color="auto"/>
                                                                                      </w:divBdr>
                                                                                      <w:divsChild>
                                                                                        <w:div w:id="1566262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30526336">
                                                                                              <w:marLeft w:val="0"/>
                                                                                              <w:marRight w:val="0"/>
                                                                                              <w:marTop w:val="0"/>
                                                                                              <w:marBottom w:val="0"/>
                                                                                              <w:divBdr>
                                                                                                <w:top w:val="none" w:sz="0" w:space="0" w:color="auto"/>
                                                                                                <w:left w:val="none" w:sz="0" w:space="0" w:color="auto"/>
                                                                                                <w:bottom w:val="none" w:sz="0" w:space="0" w:color="auto"/>
                                                                                                <w:right w:val="none" w:sz="0" w:space="0" w:color="auto"/>
                                                                                              </w:divBdr>
                                                                                              <w:divsChild>
                                                                                                <w:div w:id="975450944">
                                                                                                  <w:marLeft w:val="0"/>
                                                                                                  <w:marRight w:val="0"/>
                                                                                                  <w:marTop w:val="0"/>
                                                                                                  <w:marBottom w:val="0"/>
                                                                                                  <w:divBdr>
                                                                                                    <w:top w:val="none" w:sz="0" w:space="0" w:color="auto"/>
                                                                                                    <w:left w:val="none" w:sz="0" w:space="0" w:color="auto"/>
                                                                                                    <w:bottom w:val="none" w:sz="0" w:space="0" w:color="auto"/>
                                                                                                    <w:right w:val="none" w:sz="0" w:space="0" w:color="auto"/>
                                                                                                  </w:divBdr>
                                                                                                  <w:divsChild>
                                                                                                    <w:div w:id="745688971">
                                                                                                      <w:marLeft w:val="0"/>
                                                                                                      <w:marRight w:val="0"/>
                                                                                                      <w:marTop w:val="0"/>
                                                                                                      <w:marBottom w:val="0"/>
                                                                                                      <w:divBdr>
                                                                                                        <w:top w:val="none" w:sz="0" w:space="0" w:color="auto"/>
                                                                                                        <w:left w:val="none" w:sz="0" w:space="0" w:color="auto"/>
                                                                                                        <w:bottom w:val="none" w:sz="0" w:space="0" w:color="auto"/>
                                                                                                        <w:right w:val="none" w:sz="0" w:space="0" w:color="auto"/>
                                                                                                      </w:divBdr>
                                                                                                      <w:divsChild>
                                                                                                        <w:div w:id="923997990">
                                                                                                          <w:marLeft w:val="0"/>
                                                                                                          <w:marRight w:val="0"/>
                                                                                                          <w:marTop w:val="0"/>
                                                                                                          <w:marBottom w:val="0"/>
                                                                                                          <w:divBdr>
                                                                                                            <w:top w:val="none" w:sz="0" w:space="0" w:color="auto"/>
                                                                                                            <w:left w:val="none" w:sz="0" w:space="0" w:color="auto"/>
                                                                                                            <w:bottom w:val="none" w:sz="0" w:space="0" w:color="auto"/>
                                                                                                            <w:right w:val="none" w:sz="0" w:space="0" w:color="auto"/>
                                                                                                          </w:divBdr>
                                                                                                          <w:divsChild>
                                                                                                            <w:div w:id="1199010555">
                                                                                                              <w:marLeft w:val="0"/>
                                                                                                              <w:marRight w:val="0"/>
                                                                                                              <w:marTop w:val="0"/>
                                                                                                              <w:marBottom w:val="0"/>
                                                                                                              <w:divBdr>
                                                                                                                <w:top w:val="single" w:sz="2" w:space="4" w:color="D8D8D8"/>
                                                                                                                <w:left w:val="single" w:sz="2" w:space="0" w:color="D8D8D8"/>
                                                                                                                <w:bottom w:val="single" w:sz="2" w:space="4" w:color="D8D8D8"/>
                                                                                                                <w:right w:val="single" w:sz="2" w:space="0" w:color="D8D8D8"/>
                                                                                                              </w:divBdr>
                                                                                                              <w:divsChild>
                                                                                                                <w:div w:id="310641359">
                                                                                                                  <w:marLeft w:val="225"/>
                                                                                                                  <w:marRight w:val="225"/>
                                                                                                                  <w:marTop w:val="75"/>
                                                                                                                  <w:marBottom w:val="75"/>
                                                                                                                  <w:divBdr>
                                                                                                                    <w:top w:val="none" w:sz="0" w:space="0" w:color="auto"/>
                                                                                                                    <w:left w:val="none" w:sz="0" w:space="0" w:color="auto"/>
                                                                                                                    <w:bottom w:val="none" w:sz="0" w:space="0" w:color="auto"/>
                                                                                                                    <w:right w:val="none" w:sz="0" w:space="0" w:color="auto"/>
                                                                                                                  </w:divBdr>
                                                                                                                  <w:divsChild>
                                                                                                                    <w:div w:id="689570757">
                                                                                                                      <w:marLeft w:val="0"/>
                                                                                                                      <w:marRight w:val="0"/>
                                                                                                                      <w:marTop w:val="0"/>
                                                                                                                      <w:marBottom w:val="0"/>
                                                                                                                      <w:divBdr>
                                                                                                                        <w:top w:val="single" w:sz="6" w:space="0" w:color="auto"/>
                                                                                                                        <w:left w:val="single" w:sz="6" w:space="0" w:color="auto"/>
                                                                                                                        <w:bottom w:val="single" w:sz="6" w:space="0" w:color="auto"/>
                                                                                                                        <w:right w:val="single" w:sz="6" w:space="0" w:color="auto"/>
                                                                                                                      </w:divBdr>
                                                                                                                      <w:divsChild>
                                                                                                                        <w:div w:id="458037547">
                                                                                                                          <w:marLeft w:val="0"/>
                                                                                                                          <w:marRight w:val="0"/>
                                                                                                                          <w:marTop w:val="0"/>
                                                                                                                          <w:marBottom w:val="0"/>
                                                                                                                          <w:divBdr>
                                                                                                                            <w:top w:val="none" w:sz="0" w:space="0" w:color="auto"/>
                                                                                                                            <w:left w:val="none" w:sz="0" w:space="0" w:color="auto"/>
                                                                                                                            <w:bottom w:val="none" w:sz="0" w:space="0" w:color="auto"/>
                                                                                                                            <w:right w:val="none" w:sz="0" w:space="0" w:color="auto"/>
                                                                                                                          </w:divBdr>
                                                                                                                          <w:divsChild>
                                                                                                                            <w:div w:id="1625846082">
                                                                                                                              <w:marLeft w:val="0"/>
                                                                                                                              <w:marRight w:val="0"/>
                                                                                                                              <w:marTop w:val="0"/>
                                                                                                                              <w:marBottom w:val="0"/>
                                                                                                                              <w:divBdr>
                                                                                                                                <w:top w:val="none" w:sz="0" w:space="0" w:color="auto"/>
                                                                                                                                <w:left w:val="none" w:sz="0" w:space="0" w:color="auto"/>
                                                                                                                                <w:bottom w:val="none" w:sz="0" w:space="0" w:color="auto"/>
                                                                                                                                <w:right w:val="none" w:sz="0" w:space="0" w:color="auto"/>
                                                                                                                              </w:divBdr>
                                                                                                                            </w:div>
                                                                                                                            <w:div w:id="534193540">
                                                                                                                              <w:marLeft w:val="0"/>
                                                                                                                              <w:marRight w:val="0"/>
                                                                                                                              <w:marTop w:val="0"/>
                                                                                                                              <w:marBottom w:val="0"/>
                                                                                                                              <w:divBdr>
                                                                                                                                <w:top w:val="none" w:sz="0" w:space="0" w:color="auto"/>
                                                                                                                                <w:left w:val="none" w:sz="0" w:space="0" w:color="auto"/>
                                                                                                                                <w:bottom w:val="none" w:sz="0" w:space="0" w:color="auto"/>
                                                                                                                                <w:right w:val="none" w:sz="0" w:space="0" w:color="auto"/>
                                                                                                                              </w:divBdr>
                                                                                                                            </w:div>
                                                                                                                            <w:div w:id="1038553516">
                                                                                                                              <w:marLeft w:val="0"/>
                                                                                                                              <w:marRight w:val="0"/>
                                                                                                                              <w:marTop w:val="0"/>
                                                                                                                              <w:marBottom w:val="0"/>
                                                                                                                              <w:divBdr>
                                                                                                                                <w:top w:val="none" w:sz="0" w:space="0" w:color="auto"/>
                                                                                                                                <w:left w:val="none" w:sz="0" w:space="0" w:color="auto"/>
                                                                                                                                <w:bottom w:val="none" w:sz="0" w:space="0" w:color="auto"/>
                                                                                                                                <w:right w:val="none" w:sz="0" w:space="0" w:color="auto"/>
                                                                                                                              </w:divBdr>
                                                                                                                            </w:div>
                                                                                                                            <w:div w:id="258758869">
                                                                                                                              <w:marLeft w:val="0"/>
                                                                                                                              <w:marRight w:val="0"/>
                                                                                                                              <w:marTop w:val="0"/>
                                                                                                                              <w:marBottom w:val="0"/>
                                                                                                                              <w:divBdr>
                                                                                                                                <w:top w:val="none" w:sz="0" w:space="0" w:color="auto"/>
                                                                                                                                <w:left w:val="none" w:sz="0" w:space="0" w:color="auto"/>
                                                                                                                                <w:bottom w:val="none" w:sz="0" w:space="0" w:color="auto"/>
                                                                                                                                <w:right w:val="none" w:sz="0" w:space="0" w:color="auto"/>
                                                                                                                              </w:divBdr>
                                                                                                                            </w:div>
                                                                                                                            <w:div w:id="100802918">
                                                                                                                              <w:marLeft w:val="0"/>
                                                                                                                              <w:marRight w:val="0"/>
                                                                                                                              <w:marTop w:val="0"/>
                                                                                                                              <w:marBottom w:val="0"/>
                                                                                                                              <w:divBdr>
                                                                                                                                <w:top w:val="none" w:sz="0" w:space="0" w:color="auto"/>
                                                                                                                                <w:left w:val="none" w:sz="0" w:space="0" w:color="auto"/>
                                                                                                                                <w:bottom w:val="none" w:sz="0" w:space="0" w:color="auto"/>
                                                                                                                                <w:right w:val="none" w:sz="0" w:space="0" w:color="auto"/>
                                                                                                                              </w:divBdr>
                                                                                                                            </w:div>
                                                                                                                            <w:div w:id="165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14934">
      <w:bodyDiv w:val="1"/>
      <w:marLeft w:val="0"/>
      <w:marRight w:val="0"/>
      <w:marTop w:val="0"/>
      <w:marBottom w:val="0"/>
      <w:divBdr>
        <w:top w:val="none" w:sz="0" w:space="0" w:color="auto"/>
        <w:left w:val="none" w:sz="0" w:space="0" w:color="auto"/>
        <w:bottom w:val="none" w:sz="0" w:space="0" w:color="auto"/>
        <w:right w:val="none" w:sz="0" w:space="0" w:color="auto"/>
      </w:divBdr>
    </w:div>
    <w:div w:id="885410523">
      <w:bodyDiv w:val="1"/>
      <w:marLeft w:val="0"/>
      <w:marRight w:val="0"/>
      <w:marTop w:val="0"/>
      <w:marBottom w:val="0"/>
      <w:divBdr>
        <w:top w:val="none" w:sz="0" w:space="0" w:color="auto"/>
        <w:left w:val="none" w:sz="0" w:space="0" w:color="auto"/>
        <w:bottom w:val="none" w:sz="0" w:space="0" w:color="auto"/>
        <w:right w:val="none" w:sz="0" w:space="0" w:color="auto"/>
      </w:divBdr>
    </w:div>
    <w:div w:id="932282073">
      <w:bodyDiv w:val="1"/>
      <w:marLeft w:val="0"/>
      <w:marRight w:val="0"/>
      <w:marTop w:val="0"/>
      <w:marBottom w:val="0"/>
      <w:divBdr>
        <w:top w:val="none" w:sz="0" w:space="0" w:color="auto"/>
        <w:left w:val="none" w:sz="0" w:space="0" w:color="auto"/>
        <w:bottom w:val="none" w:sz="0" w:space="0" w:color="auto"/>
        <w:right w:val="none" w:sz="0" w:space="0" w:color="auto"/>
      </w:divBdr>
    </w:div>
    <w:div w:id="956369444">
      <w:bodyDiv w:val="1"/>
      <w:marLeft w:val="0"/>
      <w:marRight w:val="0"/>
      <w:marTop w:val="0"/>
      <w:marBottom w:val="0"/>
      <w:divBdr>
        <w:top w:val="none" w:sz="0" w:space="0" w:color="auto"/>
        <w:left w:val="none" w:sz="0" w:space="0" w:color="auto"/>
        <w:bottom w:val="none" w:sz="0" w:space="0" w:color="auto"/>
        <w:right w:val="none" w:sz="0" w:space="0" w:color="auto"/>
      </w:divBdr>
    </w:div>
    <w:div w:id="973560109">
      <w:bodyDiv w:val="1"/>
      <w:marLeft w:val="0"/>
      <w:marRight w:val="0"/>
      <w:marTop w:val="0"/>
      <w:marBottom w:val="0"/>
      <w:divBdr>
        <w:top w:val="none" w:sz="0" w:space="0" w:color="auto"/>
        <w:left w:val="none" w:sz="0" w:space="0" w:color="auto"/>
        <w:bottom w:val="none" w:sz="0" w:space="0" w:color="auto"/>
        <w:right w:val="none" w:sz="0" w:space="0" w:color="auto"/>
      </w:divBdr>
    </w:div>
    <w:div w:id="989406497">
      <w:bodyDiv w:val="1"/>
      <w:marLeft w:val="0"/>
      <w:marRight w:val="0"/>
      <w:marTop w:val="0"/>
      <w:marBottom w:val="0"/>
      <w:divBdr>
        <w:top w:val="none" w:sz="0" w:space="0" w:color="auto"/>
        <w:left w:val="none" w:sz="0" w:space="0" w:color="auto"/>
        <w:bottom w:val="none" w:sz="0" w:space="0" w:color="auto"/>
        <w:right w:val="none" w:sz="0" w:space="0" w:color="auto"/>
      </w:divBdr>
    </w:div>
    <w:div w:id="1011762827">
      <w:bodyDiv w:val="1"/>
      <w:marLeft w:val="0"/>
      <w:marRight w:val="0"/>
      <w:marTop w:val="0"/>
      <w:marBottom w:val="0"/>
      <w:divBdr>
        <w:top w:val="none" w:sz="0" w:space="0" w:color="auto"/>
        <w:left w:val="none" w:sz="0" w:space="0" w:color="auto"/>
        <w:bottom w:val="none" w:sz="0" w:space="0" w:color="auto"/>
        <w:right w:val="none" w:sz="0" w:space="0" w:color="auto"/>
      </w:divBdr>
    </w:div>
    <w:div w:id="1028023395">
      <w:bodyDiv w:val="1"/>
      <w:marLeft w:val="0"/>
      <w:marRight w:val="0"/>
      <w:marTop w:val="0"/>
      <w:marBottom w:val="0"/>
      <w:divBdr>
        <w:top w:val="none" w:sz="0" w:space="0" w:color="auto"/>
        <w:left w:val="none" w:sz="0" w:space="0" w:color="auto"/>
        <w:bottom w:val="none" w:sz="0" w:space="0" w:color="auto"/>
        <w:right w:val="none" w:sz="0" w:space="0" w:color="auto"/>
      </w:divBdr>
    </w:div>
    <w:div w:id="1033966619">
      <w:bodyDiv w:val="1"/>
      <w:marLeft w:val="0"/>
      <w:marRight w:val="0"/>
      <w:marTop w:val="0"/>
      <w:marBottom w:val="0"/>
      <w:divBdr>
        <w:top w:val="none" w:sz="0" w:space="0" w:color="auto"/>
        <w:left w:val="none" w:sz="0" w:space="0" w:color="auto"/>
        <w:bottom w:val="none" w:sz="0" w:space="0" w:color="auto"/>
        <w:right w:val="none" w:sz="0" w:space="0" w:color="auto"/>
      </w:divBdr>
    </w:div>
    <w:div w:id="1053314117">
      <w:bodyDiv w:val="1"/>
      <w:marLeft w:val="0"/>
      <w:marRight w:val="0"/>
      <w:marTop w:val="0"/>
      <w:marBottom w:val="0"/>
      <w:divBdr>
        <w:top w:val="none" w:sz="0" w:space="0" w:color="auto"/>
        <w:left w:val="none" w:sz="0" w:space="0" w:color="auto"/>
        <w:bottom w:val="none" w:sz="0" w:space="0" w:color="auto"/>
        <w:right w:val="none" w:sz="0" w:space="0" w:color="auto"/>
      </w:divBdr>
    </w:div>
    <w:div w:id="1083840212">
      <w:bodyDiv w:val="1"/>
      <w:marLeft w:val="0"/>
      <w:marRight w:val="0"/>
      <w:marTop w:val="0"/>
      <w:marBottom w:val="0"/>
      <w:divBdr>
        <w:top w:val="none" w:sz="0" w:space="0" w:color="auto"/>
        <w:left w:val="none" w:sz="0" w:space="0" w:color="auto"/>
        <w:bottom w:val="none" w:sz="0" w:space="0" w:color="auto"/>
        <w:right w:val="none" w:sz="0" w:space="0" w:color="auto"/>
      </w:divBdr>
      <w:divsChild>
        <w:div w:id="1859267802">
          <w:marLeft w:val="0"/>
          <w:marRight w:val="0"/>
          <w:marTop w:val="0"/>
          <w:marBottom w:val="0"/>
          <w:divBdr>
            <w:top w:val="none" w:sz="0" w:space="0" w:color="auto"/>
            <w:left w:val="none" w:sz="0" w:space="0" w:color="auto"/>
            <w:bottom w:val="none" w:sz="0" w:space="0" w:color="auto"/>
            <w:right w:val="none" w:sz="0" w:space="0" w:color="auto"/>
          </w:divBdr>
          <w:divsChild>
            <w:div w:id="188615193">
              <w:marLeft w:val="0"/>
              <w:marRight w:val="0"/>
              <w:marTop w:val="0"/>
              <w:marBottom w:val="0"/>
              <w:divBdr>
                <w:top w:val="none" w:sz="0" w:space="0" w:color="auto"/>
                <w:left w:val="none" w:sz="0" w:space="0" w:color="auto"/>
                <w:bottom w:val="none" w:sz="0" w:space="0" w:color="auto"/>
                <w:right w:val="none" w:sz="0" w:space="0" w:color="auto"/>
              </w:divBdr>
              <w:divsChild>
                <w:div w:id="2075732154">
                  <w:marLeft w:val="0"/>
                  <w:marRight w:val="0"/>
                  <w:marTop w:val="0"/>
                  <w:marBottom w:val="0"/>
                  <w:divBdr>
                    <w:top w:val="none" w:sz="0" w:space="0" w:color="auto"/>
                    <w:left w:val="none" w:sz="0" w:space="0" w:color="auto"/>
                    <w:bottom w:val="none" w:sz="0" w:space="0" w:color="auto"/>
                    <w:right w:val="none" w:sz="0" w:space="0" w:color="auto"/>
                  </w:divBdr>
                  <w:divsChild>
                    <w:div w:id="1963030733">
                      <w:marLeft w:val="0"/>
                      <w:marRight w:val="0"/>
                      <w:marTop w:val="0"/>
                      <w:marBottom w:val="0"/>
                      <w:divBdr>
                        <w:top w:val="none" w:sz="0" w:space="0" w:color="auto"/>
                        <w:left w:val="none" w:sz="0" w:space="0" w:color="auto"/>
                        <w:bottom w:val="none" w:sz="0" w:space="0" w:color="auto"/>
                        <w:right w:val="none" w:sz="0" w:space="0" w:color="auto"/>
                      </w:divBdr>
                      <w:divsChild>
                        <w:div w:id="1799107837">
                          <w:marLeft w:val="0"/>
                          <w:marRight w:val="0"/>
                          <w:marTop w:val="0"/>
                          <w:marBottom w:val="0"/>
                          <w:divBdr>
                            <w:top w:val="none" w:sz="0" w:space="0" w:color="auto"/>
                            <w:left w:val="none" w:sz="0" w:space="0" w:color="auto"/>
                            <w:bottom w:val="none" w:sz="0" w:space="0" w:color="auto"/>
                            <w:right w:val="none" w:sz="0" w:space="0" w:color="auto"/>
                          </w:divBdr>
                          <w:divsChild>
                            <w:div w:id="1193568896">
                              <w:marLeft w:val="0"/>
                              <w:marRight w:val="0"/>
                              <w:marTop w:val="0"/>
                              <w:marBottom w:val="0"/>
                              <w:divBdr>
                                <w:top w:val="none" w:sz="0" w:space="0" w:color="auto"/>
                                <w:left w:val="none" w:sz="0" w:space="0" w:color="auto"/>
                                <w:bottom w:val="none" w:sz="0" w:space="0" w:color="auto"/>
                                <w:right w:val="none" w:sz="0" w:space="0" w:color="auto"/>
                              </w:divBdr>
                              <w:divsChild>
                                <w:div w:id="2090417492">
                                  <w:marLeft w:val="0"/>
                                  <w:marRight w:val="0"/>
                                  <w:marTop w:val="0"/>
                                  <w:marBottom w:val="0"/>
                                  <w:divBdr>
                                    <w:top w:val="none" w:sz="0" w:space="0" w:color="auto"/>
                                    <w:left w:val="none" w:sz="0" w:space="0" w:color="auto"/>
                                    <w:bottom w:val="none" w:sz="0" w:space="0" w:color="auto"/>
                                    <w:right w:val="none" w:sz="0" w:space="0" w:color="auto"/>
                                  </w:divBdr>
                                  <w:divsChild>
                                    <w:div w:id="829449483">
                                      <w:marLeft w:val="0"/>
                                      <w:marRight w:val="0"/>
                                      <w:marTop w:val="0"/>
                                      <w:marBottom w:val="0"/>
                                      <w:divBdr>
                                        <w:top w:val="none" w:sz="0" w:space="0" w:color="auto"/>
                                        <w:left w:val="none" w:sz="0" w:space="0" w:color="auto"/>
                                        <w:bottom w:val="none" w:sz="0" w:space="0" w:color="auto"/>
                                        <w:right w:val="none" w:sz="0" w:space="0" w:color="auto"/>
                                      </w:divBdr>
                                      <w:divsChild>
                                        <w:div w:id="641233863">
                                          <w:marLeft w:val="0"/>
                                          <w:marRight w:val="0"/>
                                          <w:marTop w:val="0"/>
                                          <w:marBottom w:val="0"/>
                                          <w:divBdr>
                                            <w:top w:val="none" w:sz="0" w:space="0" w:color="auto"/>
                                            <w:left w:val="none" w:sz="0" w:space="0" w:color="auto"/>
                                            <w:bottom w:val="none" w:sz="0" w:space="0" w:color="auto"/>
                                            <w:right w:val="none" w:sz="0" w:space="0" w:color="auto"/>
                                          </w:divBdr>
                                          <w:divsChild>
                                            <w:div w:id="140811211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42807">
                                                  <w:marLeft w:val="0"/>
                                                  <w:marRight w:val="0"/>
                                                  <w:marTop w:val="0"/>
                                                  <w:marBottom w:val="0"/>
                                                  <w:divBdr>
                                                    <w:top w:val="none" w:sz="0" w:space="0" w:color="auto"/>
                                                    <w:left w:val="none" w:sz="0" w:space="0" w:color="auto"/>
                                                    <w:bottom w:val="none" w:sz="0" w:space="0" w:color="auto"/>
                                                    <w:right w:val="none" w:sz="0" w:space="0" w:color="auto"/>
                                                  </w:divBdr>
                                                  <w:divsChild>
                                                    <w:div w:id="968972548">
                                                      <w:marLeft w:val="0"/>
                                                      <w:marRight w:val="0"/>
                                                      <w:marTop w:val="0"/>
                                                      <w:marBottom w:val="0"/>
                                                      <w:divBdr>
                                                        <w:top w:val="none" w:sz="0" w:space="0" w:color="auto"/>
                                                        <w:left w:val="none" w:sz="0" w:space="0" w:color="auto"/>
                                                        <w:bottom w:val="none" w:sz="0" w:space="0" w:color="auto"/>
                                                        <w:right w:val="none" w:sz="0" w:space="0" w:color="auto"/>
                                                      </w:divBdr>
                                                      <w:divsChild>
                                                        <w:div w:id="1936162409">
                                                          <w:marLeft w:val="0"/>
                                                          <w:marRight w:val="0"/>
                                                          <w:marTop w:val="0"/>
                                                          <w:marBottom w:val="0"/>
                                                          <w:divBdr>
                                                            <w:top w:val="none" w:sz="0" w:space="0" w:color="auto"/>
                                                            <w:left w:val="none" w:sz="0" w:space="0" w:color="auto"/>
                                                            <w:bottom w:val="none" w:sz="0" w:space="0" w:color="auto"/>
                                                            <w:right w:val="none" w:sz="0" w:space="0" w:color="auto"/>
                                                          </w:divBdr>
                                                          <w:divsChild>
                                                            <w:div w:id="1416781093">
                                                              <w:marLeft w:val="0"/>
                                                              <w:marRight w:val="0"/>
                                                              <w:marTop w:val="0"/>
                                                              <w:marBottom w:val="0"/>
                                                              <w:divBdr>
                                                                <w:top w:val="none" w:sz="0" w:space="0" w:color="auto"/>
                                                                <w:left w:val="none" w:sz="0" w:space="0" w:color="auto"/>
                                                                <w:bottom w:val="none" w:sz="0" w:space="0" w:color="auto"/>
                                                                <w:right w:val="none" w:sz="0" w:space="0" w:color="auto"/>
                                                              </w:divBdr>
                                                              <w:divsChild>
                                                                <w:div w:id="1219630651">
                                                                  <w:marLeft w:val="0"/>
                                                                  <w:marRight w:val="0"/>
                                                                  <w:marTop w:val="0"/>
                                                                  <w:marBottom w:val="0"/>
                                                                  <w:divBdr>
                                                                    <w:top w:val="none" w:sz="0" w:space="0" w:color="auto"/>
                                                                    <w:left w:val="none" w:sz="0" w:space="0" w:color="auto"/>
                                                                    <w:bottom w:val="none" w:sz="0" w:space="0" w:color="auto"/>
                                                                    <w:right w:val="none" w:sz="0" w:space="0" w:color="auto"/>
                                                                  </w:divBdr>
                                                                  <w:divsChild>
                                                                    <w:div w:id="1558591189">
                                                                      <w:marLeft w:val="0"/>
                                                                      <w:marRight w:val="0"/>
                                                                      <w:marTop w:val="0"/>
                                                                      <w:marBottom w:val="0"/>
                                                                      <w:divBdr>
                                                                        <w:top w:val="none" w:sz="0" w:space="0" w:color="auto"/>
                                                                        <w:left w:val="none" w:sz="0" w:space="0" w:color="auto"/>
                                                                        <w:bottom w:val="none" w:sz="0" w:space="0" w:color="auto"/>
                                                                        <w:right w:val="none" w:sz="0" w:space="0" w:color="auto"/>
                                                                      </w:divBdr>
                                                                      <w:divsChild>
                                                                        <w:div w:id="1866673071">
                                                                          <w:marLeft w:val="0"/>
                                                                          <w:marRight w:val="0"/>
                                                                          <w:marTop w:val="0"/>
                                                                          <w:marBottom w:val="0"/>
                                                                          <w:divBdr>
                                                                            <w:top w:val="none" w:sz="0" w:space="0" w:color="auto"/>
                                                                            <w:left w:val="none" w:sz="0" w:space="0" w:color="auto"/>
                                                                            <w:bottom w:val="none" w:sz="0" w:space="0" w:color="auto"/>
                                                                            <w:right w:val="none" w:sz="0" w:space="0" w:color="auto"/>
                                                                          </w:divBdr>
                                                                          <w:divsChild>
                                                                            <w:div w:id="87165902">
                                                                              <w:marLeft w:val="0"/>
                                                                              <w:marRight w:val="0"/>
                                                                              <w:marTop w:val="0"/>
                                                                              <w:marBottom w:val="0"/>
                                                                              <w:divBdr>
                                                                                <w:top w:val="none" w:sz="0" w:space="0" w:color="auto"/>
                                                                                <w:left w:val="none" w:sz="0" w:space="0" w:color="auto"/>
                                                                                <w:bottom w:val="none" w:sz="0" w:space="0" w:color="auto"/>
                                                                                <w:right w:val="none" w:sz="0" w:space="0" w:color="auto"/>
                                                                              </w:divBdr>
                                                                              <w:divsChild>
                                                                                <w:div w:id="1077751881">
                                                                                  <w:marLeft w:val="0"/>
                                                                                  <w:marRight w:val="0"/>
                                                                                  <w:marTop w:val="0"/>
                                                                                  <w:marBottom w:val="0"/>
                                                                                  <w:divBdr>
                                                                                    <w:top w:val="none" w:sz="0" w:space="0" w:color="auto"/>
                                                                                    <w:left w:val="none" w:sz="0" w:space="0" w:color="auto"/>
                                                                                    <w:bottom w:val="none" w:sz="0" w:space="0" w:color="auto"/>
                                                                                    <w:right w:val="none" w:sz="0" w:space="0" w:color="auto"/>
                                                                                  </w:divBdr>
                                                                                  <w:divsChild>
                                                                                    <w:div w:id="1496073923">
                                                                                      <w:marLeft w:val="0"/>
                                                                                      <w:marRight w:val="0"/>
                                                                                      <w:marTop w:val="0"/>
                                                                                      <w:marBottom w:val="0"/>
                                                                                      <w:divBdr>
                                                                                        <w:top w:val="none" w:sz="0" w:space="0" w:color="auto"/>
                                                                                        <w:left w:val="none" w:sz="0" w:space="0" w:color="auto"/>
                                                                                        <w:bottom w:val="none" w:sz="0" w:space="0" w:color="auto"/>
                                                                                        <w:right w:val="none" w:sz="0" w:space="0" w:color="auto"/>
                                                                                      </w:divBdr>
                                                                                      <w:divsChild>
                                                                                        <w:div w:id="1180894227">
                                                                                          <w:marLeft w:val="0"/>
                                                                                          <w:marRight w:val="120"/>
                                                                                          <w:marTop w:val="0"/>
                                                                                          <w:marBottom w:val="150"/>
                                                                                          <w:divBdr>
                                                                                            <w:top w:val="single" w:sz="2" w:space="0" w:color="EFEFEF"/>
                                                                                            <w:left w:val="single" w:sz="6" w:space="0" w:color="EFEFEF"/>
                                                                                            <w:bottom w:val="single" w:sz="6" w:space="0" w:color="E2E2E2"/>
                                                                                            <w:right w:val="single" w:sz="6" w:space="0" w:color="EFEFEF"/>
                                                                                          </w:divBdr>
                                                                                          <w:divsChild>
                                                                                            <w:div w:id="816191088">
                                                                                              <w:marLeft w:val="0"/>
                                                                                              <w:marRight w:val="0"/>
                                                                                              <w:marTop w:val="0"/>
                                                                                              <w:marBottom w:val="0"/>
                                                                                              <w:divBdr>
                                                                                                <w:top w:val="none" w:sz="0" w:space="0" w:color="auto"/>
                                                                                                <w:left w:val="none" w:sz="0" w:space="0" w:color="auto"/>
                                                                                                <w:bottom w:val="none" w:sz="0" w:space="0" w:color="auto"/>
                                                                                                <w:right w:val="none" w:sz="0" w:space="0" w:color="auto"/>
                                                                                              </w:divBdr>
                                                                                              <w:divsChild>
                                                                                                <w:div w:id="1125658989">
                                                                                                  <w:marLeft w:val="0"/>
                                                                                                  <w:marRight w:val="0"/>
                                                                                                  <w:marTop w:val="0"/>
                                                                                                  <w:marBottom w:val="0"/>
                                                                                                  <w:divBdr>
                                                                                                    <w:top w:val="none" w:sz="0" w:space="0" w:color="auto"/>
                                                                                                    <w:left w:val="none" w:sz="0" w:space="0" w:color="auto"/>
                                                                                                    <w:bottom w:val="none" w:sz="0" w:space="0" w:color="auto"/>
                                                                                                    <w:right w:val="none" w:sz="0" w:space="0" w:color="auto"/>
                                                                                                  </w:divBdr>
                                                                                                  <w:divsChild>
                                                                                                    <w:div w:id="1840584854">
                                                                                                      <w:marLeft w:val="0"/>
                                                                                                      <w:marRight w:val="0"/>
                                                                                                      <w:marTop w:val="0"/>
                                                                                                      <w:marBottom w:val="0"/>
                                                                                                      <w:divBdr>
                                                                                                        <w:top w:val="none" w:sz="0" w:space="0" w:color="auto"/>
                                                                                                        <w:left w:val="none" w:sz="0" w:space="0" w:color="auto"/>
                                                                                                        <w:bottom w:val="none" w:sz="0" w:space="0" w:color="auto"/>
                                                                                                        <w:right w:val="none" w:sz="0" w:space="0" w:color="auto"/>
                                                                                                      </w:divBdr>
                                                                                                      <w:divsChild>
                                                                                                        <w:div w:id="1539511844">
                                                                                                          <w:marLeft w:val="0"/>
                                                                                                          <w:marRight w:val="0"/>
                                                                                                          <w:marTop w:val="0"/>
                                                                                                          <w:marBottom w:val="0"/>
                                                                                                          <w:divBdr>
                                                                                                            <w:top w:val="single" w:sz="6" w:space="0" w:color="E5E5E5"/>
                                                                                                            <w:left w:val="none" w:sz="0" w:space="0" w:color="auto"/>
                                                                                                            <w:bottom w:val="none" w:sz="0" w:space="0" w:color="auto"/>
                                                                                                            <w:right w:val="none" w:sz="0" w:space="0" w:color="auto"/>
                                                                                                          </w:divBdr>
                                                                                                          <w:divsChild>
                                                                                                            <w:div w:id="676033466">
                                                                                                              <w:marLeft w:val="0"/>
                                                                                                              <w:marRight w:val="0"/>
                                                                                                              <w:marTop w:val="0"/>
                                                                                                              <w:marBottom w:val="0"/>
                                                                                                              <w:divBdr>
                                                                                                                <w:top w:val="single" w:sz="6" w:space="9" w:color="D8D8D8"/>
                                                                                                                <w:left w:val="none" w:sz="0" w:space="0" w:color="auto"/>
                                                                                                                <w:bottom w:val="none" w:sz="0" w:space="0" w:color="auto"/>
                                                                                                                <w:right w:val="none" w:sz="0" w:space="0" w:color="auto"/>
                                                                                                              </w:divBdr>
                                                                                                              <w:divsChild>
                                                                                                                <w:div w:id="1476290915">
                                                                                                                  <w:marLeft w:val="0"/>
                                                                                                                  <w:marRight w:val="0"/>
                                                                                                                  <w:marTop w:val="0"/>
                                                                                                                  <w:marBottom w:val="0"/>
                                                                                                                  <w:divBdr>
                                                                                                                    <w:top w:val="none" w:sz="0" w:space="0" w:color="auto"/>
                                                                                                                    <w:left w:val="none" w:sz="0" w:space="0" w:color="auto"/>
                                                                                                                    <w:bottom w:val="none" w:sz="0" w:space="0" w:color="auto"/>
                                                                                                                    <w:right w:val="none" w:sz="0" w:space="0" w:color="auto"/>
                                                                                                                  </w:divBdr>
                                                                                                                  <w:divsChild>
                                                                                                                    <w:div w:id="1099259786">
                                                                                                                      <w:marLeft w:val="0"/>
                                                                                                                      <w:marRight w:val="0"/>
                                                                                                                      <w:marTop w:val="0"/>
                                                                                                                      <w:marBottom w:val="0"/>
                                                                                                                      <w:divBdr>
                                                                                                                        <w:top w:val="none" w:sz="0" w:space="0" w:color="auto"/>
                                                                                                                        <w:left w:val="none" w:sz="0" w:space="0" w:color="auto"/>
                                                                                                                        <w:bottom w:val="none" w:sz="0" w:space="0" w:color="auto"/>
                                                                                                                        <w:right w:val="none" w:sz="0" w:space="0" w:color="auto"/>
                                                                                                                      </w:divBdr>
                                                                                                                      <w:divsChild>
                                                                                                                        <w:div w:id="586840161">
                                                                                                                          <w:marLeft w:val="0"/>
                                                                                                                          <w:marRight w:val="0"/>
                                                                                                                          <w:marTop w:val="0"/>
                                                                                                                          <w:marBottom w:val="0"/>
                                                                                                                          <w:divBdr>
                                                                                                                            <w:top w:val="none" w:sz="0" w:space="0" w:color="auto"/>
                                                                                                                            <w:left w:val="none" w:sz="0" w:space="0" w:color="auto"/>
                                                                                                                            <w:bottom w:val="none" w:sz="0" w:space="0" w:color="auto"/>
                                                                                                                            <w:right w:val="none" w:sz="0" w:space="0" w:color="auto"/>
                                                                                                                          </w:divBdr>
                                                                                                                          <w:divsChild>
                                                                                                                            <w:div w:id="350105183">
                                                                                                                              <w:marLeft w:val="-6000"/>
                                                                                                                              <w:marRight w:val="0"/>
                                                                                                                              <w:marTop w:val="0"/>
                                                                                                                              <w:marBottom w:val="135"/>
                                                                                                                              <w:divBdr>
                                                                                                                                <w:top w:val="none" w:sz="0" w:space="0" w:color="auto"/>
                                                                                                                                <w:left w:val="none" w:sz="0" w:space="0" w:color="auto"/>
                                                                                                                                <w:bottom w:val="single" w:sz="6" w:space="0" w:color="E5E5E5"/>
                                                                                                                                <w:right w:val="none" w:sz="0" w:space="0" w:color="auto"/>
                                                                                                                              </w:divBdr>
                                                                                                                              <w:divsChild>
                                                                                                                                <w:div w:id="68037792">
                                                                                                                                  <w:marLeft w:val="0"/>
                                                                                                                                  <w:marRight w:val="0"/>
                                                                                                                                  <w:marTop w:val="0"/>
                                                                                                                                  <w:marBottom w:val="0"/>
                                                                                                                                  <w:divBdr>
                                                                                                                                    <w:top w:val="none" w:sz="0" w:space="0" w:color="auto"/>
                                                                                                                                    <w:left w:val="none" w:sz="0" w:space="0" w:color="auto"/>
                                                                                                                                    <w:bottom w:val="none" w:sz="0" w:space="0" w:color="auto"/>
                                                                                                                                    <w:right w:val="none" w:sz="0" w:space="0" w:color="auto"/>
                                                                                                                                  </w:divBdr>
                                                                                                                                  <w:divsChild>
                                                                                                                                    <w:div w:id="941913246">
                                                                                                                                      <w:marLeft w:val="0"/>
                                                                                                                                      <w:marRight w:val="0"/>
                                                                                                                                      <w:marTop w:val="0"/>
                                                                                                                                      <w:marBottom w:val="0"/>
                                                                                                                                      <w:divBdr>
                                                                                                                                        <w:top w:val="none" w:sz="0" w:space="0" w:color="auto"/>
                                                                                                                                        <w:left w:val="none" w:sz="0" w:space="0" w:color="auto"/>
                                                                                                                                        <w:bottom w:val="none" w:sz="0" w:space="0" w:color="auto"/>
                                                                                                                                        <w:right w:val="none" w:sz="0" w:space="0" w:color="auto"/>
                                                                                                                                      </w:divBdr>
                                                                                                                                      <w:divsChild>
                                                                                                                                        <w:div w:id="834614140">
                                                                                                                                          <w:marLeft w:val="0"/>
                                                                                                                                          <w:marRight w:val="0"/>
                                                                                                                                          <w:marTop w:val="0"/>
                                                                                                                                          <w:marBottom w:val="0"/>
                                                                                                                                          <w:divBdr>
                                                                                                                                            <w:top w:val="none" w:sz="0" w:space="0" w:color="auto"/>
                                                                                                                                            <w:left w:val="none" w:sz="0" w:space="0" w:color="auto"/>
                                                                                                                                            <w:bottom w:val="none" w:sz="0" w:space="0" w:color="auto"/>
                                                                                                                                            <w:right w:val="none" w:sz="0" w:space="0" w:color="auto"/>
                                                                                                                                          </w:divBdr>
                                                                                                                                          <w:divsChild>
                                                                                                                                            <w:div w:id="1855803629">
                                                                                                                                              <w:marLeft w:val="0"/>
                                                                                                                                              <w:marRight w:val="0"/>
                                                                                                                                              <w:marTop w:val="0"/>
                                                                                                                                              <w:marBottom w:val="0"/>
                                                                                                                                              <w:divBdr>
                                                                                                                                                <w:top w:val="single" w:sz="6" w:space="0" w:color="666666"/>
                                                                                                                                                <w:left w:val="single" w:sz="6" w:space="0" w:color="CCCCCC"/>
                                                                                                                                                <w:bottom w:val="single" w:sz="6" w:space="0" w:color="CCCCCC"/>
                                                                                                                                                <w:right w:val="single" w:sz="6" w:space="0" w:color="CCCCCC"/>
                                                                                                                                              </w:divBdr>
                                                                                                                                              <w:divsChild>
                                                                                                                                                <w:div w:id="778992331">
                                                                                                                                                  <w:marLeft w:val="30"/>
                                                                                                                                                  <w:marRight w:val="0"/>
                                                                                                                                                  <w:marTop w:val="0"/>
                                                                                                                                                  <w:marBottom w:val="0"/>
                                                                                                                                                  <w:divBdr>
                                                                                                                                                    <w:top w:val="none" w:sz="0" w:space="0" w:color="auto"/>
                                                                                                                                                    <w:left w:val="none" w:sz="0" w:space="0" w:color="auto"/>
                                                                                                                                                    <w:bottom w:val="none" w:sz="0" w:space="0" w:color="auto"/>
                                                                                                                                                    <w:right w:val="none" w:sz="0" w:space="0" w:color="auto"/>
                                                                                                                                                  </w:divBdr>
                                                                                                                                                  <w:divsChild>
                                                                                                                                                    <w:div w:id="60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28934">
      <w:bodyDiv w:val="1"/>
      <w:marLeft w:val="0"/>
      <w:marRight w:val="0"/>
      <w:marTop w:val="0"/>
      <w:marBottom w:val="0"/>
      <w:divBdr>
        <w:top w:val="none" w:sz="0" w:space="0" w:color="auto"/>
        <w:left w:val="none" w:sz="0" w:space="0" w:color="auto"/>
        <w:bottom w:val="none" w:sz="0" w:space="0" w:color="auto"/>
        <w:right w:val="none" w:sz="0" w:space="0" w:color="auto"/>
      </w:divBdr>
    </w:div>
    <w:div w:id="1199925858">
      <w:bodyDiv w:val="1"/>
      <w:marLeft w:val="0"/>
      <w:marRight w:val="0"/>
      <w:marTop w:val="0"/>
      <w:marBottom w:val="0"/>
      <w:divBdr>
        <w:top w:val="none" w:sz="0" w:space="0" w:color="auto"/>
        <w:left w:val="none" w:sz="0" w:space="0" w:color="auto"/>
        <w:bottom w:val="none" w:sz="0" w:space="0" w:color="auto"/>
        <w:right w:val="none" w:sz="0" w:space="0" w:color="auto"/>
      </w:divBdr>
    </w:div>
    <w:div w:id="1237474067">
      <w:bodyDiv w:val="1"/>
      <w:marLeft w:val="0"/>
      <w:marRight w:val="0"/>
      <w:marTop w:val="0"/>
      <w:marBottom w:val="0"/>
      <w:divBdr>
        <w:top w:val="none" w:sz="0" w:space="0" w:color="auto"/>
        <w:left w:val="none" w:sz="0" w:space="0" w:color="auto"/>
        <w:bottom w:val="none" w:sz="0" w:space="0" w:color="auto"/>
        <w:right w:val="none" w:sz="0" w:space="0" w:color="auto"/>
      </w:divBdr>
    </w:div>
    <w:div w:id="1334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117256">
          <w:marLeft w:val="0"/>
          <w:marRight w:val="0"/>
          <w:marTop w:val="0"/>
          <w:marBottom w:val="0"/>
          <w:divBdr>
            <w:top w:val="none" w:sz="0" w:space="0" w:color="auto"/>
            <w:left w:val="none" w:sz="0" w:space="0" w:color="auto"/>
            <w:bottom w:val="none" w:sz="0" w:space="0" w:color="auto"/>
            <w:right w:val="none" w:sz="0" w:space="0" w:color="auto"/>
          </w:divBdr>
          <w:divsChild>
            <w:div w:id="804351234">
              <w:marLeft w:val="-225"/>
              <w:marRight w:val="-225"/>
              <w:marTop w:val="0"/>
              <w:marBottom w:val="0"/>
              <w:divBdr>
                <w:top w:val="none" w:sz="0" w:space="0" w:color="auto"/>
                <w:left w:val="none" w:sz="0" w:space="0" w:color="auto"/>
                <w:bottom w:val="none" w:sz="0" w:space="0" w:color="auto"/>
                <w:right w:val="none" w:sz="0" w:space="0" w:color="auto"/>
              </w:divBdr>
              <w:divsChild>
                <w:div w:id="1736856450">
                  <w:marLeft w:val="0"/>
                  <w:marRight w:val="0"/>
                  <w:marTop w:val="0"/>
                  <w:marBottom w:val="0"/>
                  <w:divBdr>
                    <w:top w:val="none" w:sz="0" w:space="0" w:color="auto"/>
                    <w:left w:val="none" w:sz="0" w:space="0" w:color="auto"/>
                    <w:bottom w:val="none" w:sz="0" w:space="0" w:color="auto"/>
                    <w:right w:val="none" w:sz="0" w:space="0" w:color="auto"/>
                  </w:divBdr>
                  <w:divsChild>
                    <w:div w:id="237327015">
                      <w:marLeft w:val="-225"/>
                      <w:marRight w:val="-225"/>
                      <w:marTop w:val="0"/>
                      <w:marBottom w:val="0"/>
                      <w:divBdr>
                        <w:top w:val="none" w:sz="0" w:space="0" w:color="auto"/>
                        <w:left w:val="none" w:sz="0" w:space="0" w:color="auto"/>
                        <w:bottom w:val="none" w:sz="0" w:space="0" w:color="auto"/>
                        <w:right w:val="none" w:sz="0" w:space="0" w:color="auto"/>
                      </w:divBdr>
                      <w:divsChild>
                        <w:div w:id="1597010652">
                          <w:marLeft w:val="0"/>
                          <w:marRight w:val="0"/>
                          <w:marTop w:val="0"/>
                          <w:marBottom w:val="0"/>
                          <w:divBdr>
                            <w:top w:val="none" w:sz="0" w:space="0" w:color="auto"/>
                            <w:left w:val="none" w:sz="0" w:space="0" w:color="auto"/>
                            <w:bottom w:val="none" w:sz="0" w:space="0" w:color="auto"/>
                            <w:right w:val="none" w:sz="0" w:space="0" w:color="auto"/>
                          </w:divBdr>
                          <w:divsChild>
                            <w:div w:id="1898125199">
                              <w:marLeft w:val="0"/>
                              <w:marRight w:val="0"/>
                              <w:marTop w:val="0"/>
                              <w:marBottom w:val="0"/>
                              <w:divBdr>
                                <w:top w:val="none" w:sz="0" w:space="0" w:color="auto"/>
                                <w:left w:val="none" w:sz="0" w:space="0" w:color="auto"/>
                                <w:bottom w:val="none" w:sz="0" w:space="0" w:color="auto"/>
                                <w:right w:val="none" w:sz="0" w:space="0" w:color="auto"/>
                              </w:divBdr>
                              <w:divsChild>
                                <w:div w:id="1071344944">
                                  <w:marLeft w:val="0"/>
                                  <w:marRight w:val="0"/>
                                  <w:marTop w:val="0"/>
                                  <w:marBottom w:val="0"/>
                                  <w:divBdr>
                                    <w:top w:val="none" w:sz="0" w:space="0" w:color="auto"/>
                                    <w:left w:val="none" w:sz="0" w:space="0" w:color="auto"/>
                                    <w:bottom w:val="none" w:sz="0" w:space="0" w:color="auto"/>
                                    <w:right w:val="none" w:sz="0" w:space="0" w:color="auto"/>
                                  </w:divBdr>
                                  <w:divsChild>
                                    <w:div w:id="391971231">
                                      <w:marLeft w:val="0"/>
                                      <w:marRight w:val="0"/>
                                      <w:marTop w:val="0"/>
                                      <w:marBottom w:val="0"/>
                                      <w:divBdr>
                                        <w:top w:val="none" w:sz="0" w:space="0" w:color="auto"/>
                                        <w:left w:val="none" w:sz="0" w:space="0" w:color="auto"/>
                                        <w:bottom w:val="none" w:sz="0" w:space="0" w:color="auto"/>
                                        <w:right w:val="none" w:sz="0" w:space="0" w:color="auto"/>
                                      </w:divBdr>
                                      <w:divsChild>
                                        <w:div w:id="1860898584">
                                          <w:marLeft w:val="-225"/>
                                          <w:marRight w:val="-225"/>
                                          <w:marTop w:val="0"/>
                                          <w:marBottom w:val="0"/>
                                          <w:divBdr>
                                            <w:top w:val="none" w:sz="0" w:space="0" w:color="auto"/>
                                            <w:left w:val="none" w:sz="0" w:space="0" w:color="auto"/>
                                            <w:bottom w:val="none" w:sz="0" w:space="0" w:color="auto"/>
                                            <w:right w:val="none" w:sz="0" w:space="0" w:color="auto"/>
                                          </w:divBdr>
                                          <w:divsChild>
                                            <w:div w:id="1467897531">
                                              <w:marLeft w:val="0"/>
                                              <w:marRight w:val="0"/>
                                              <w:marTop w:val="0"/>
                                              <w:marBottom w:val="0"/>
                                              <w:divBdr>
                                                <w:top w:val="none" w:sz="0" w:space="0" w:color="auto"/>
                                                <w:left w:val="none" w:sz="0" w:space="0" w:color="auto"/>
                                                <w:bottom w:val="none" w:sz="0" w:space="0" w:color="auto"/>
                                                <w:right w:val="none" w:sz="0" w:space="0" w:color="auto"/>
                                              </w:divBdr>
                                              <w:divsChild>
                                                <w:div w:id="564340147">
                                                  <w:marLeft w:val="0"/>
                                                  <w:marRight w:val="0"/>
                                                  <w:marTop w:val="0"/>
                                                  <w:marBottom w:val="0"/>
                                                  <w:divBdr>
                                                    <w:top w:val="none" w:sz="0" w:space="0" w:color="auto"/>
                                                    <w:left w:val="none" w:sz="0" w:space="0" w:color="auto"/>
                                                    <w:bottom w:val="none" w:sz="0" w:space="0" w:color="auto"/>
                                                    <w:right w:val="none" w:sz="0" w:space="0" w:color="auto"/>
                                                  </w:divBdr>
                                                  <w:divsChild>
                                                    <w:div w:id="1197549835">
                                                      <w:marLeft w:val="0"/>
                                                      <w:marRight w:val="0"/>
                                                      <w:marTop w:val="0"/>
                                                      <w:marBottom w:val="300"/>
                                                      <w:divBdr>
                                                        <w:top w:val="none" w:sz="0" w:space="0" w:color="auto"/>
                                                        <w:left w:val="none" w:sz="0" w:space="0" w:color="auto"/>
                                                        <w:bottom w:val="none" w:sz="0" w:space="0" w:color="auto"/>
                                                        <w:right w:val="none" w:sz="0" w:space="0" w:color="auto"/>
                                                      </w:divBdr>
                                                      <w:divsChild>
                                                        <w:div w:id="223954203">
                                                          <w:marLeft w:val="0"/>
                                                          <w:marRight w:val="0"/>
                                                          <w:marTop w:val="0"/>
                                                          <w:marBottom w:val="0"/>
                                                          <w:divBdr>
                                                            <w:top w:val="none" w:sz="0" w:space="0" w:color="auto"/>
                                                            <w:left w:val="none" w:sz="0" w:space="0" w:color="auto"/>
                                                            <w:bottom w:val="none" w:sz="0" w:space="0" w:color="auto"/>
                                                            <w:right w:val="none" w:sz="0" w:space="0" w:color="auto"/>
                                                          </w:divBdr>
                                                          <w:divsChild>
                                                            <w:div w:id="1936858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28633">
      <w:bodyDiv w:val="1"/>
      <w:marLeft w:val="0"/>
      <w:marRight w:val="0"/>
      <w:marTop w:val="0"/>
      <w:marBottom w:val="0"/>
      <w:divBdr>
        <w:top w:val="none" w:sz="0" w:space="0" w:color="auto"/>
        <w:left w:val="none" w:sz="0" w:space="0" w:color="auto"/>
        <w:bottom w:val="none" w:sz="0" w:space="0" w:color="auto"/>
        <w:right w:val="none" w:sz="0" w:space="0" w:color="auto"/>
      </w:divBdr>
    </w:div>
    <w:div w:id="1456757787">
      <w:bodyDiv w:val="1"/>
      <w:marLeft w:val="0"/>
      <w:marRight w:val="0"/>
      <w:marTop w:val="0"/>
      <w:marBottom w:val="0"/>
      <w:divBdr>
        <w:top w:val="none" w:sz="0" w:space="0" w:color="auto"/>
        <w:left w:val="none" w:sz="0" w:space="0" w:color="auto"/>
        <w:bottom w:val="none" w:sz="0" w:space="0" w:color="auto"/>
        <w:right w:val="none" w:sz="0" w:space="0" w:color="auto"/>
      </w:divBdr>
    </w:div>
    <w:div w:id="1505122116">
      <w:bodyDiv w:val="1"/>
      <w:marLeft w:val="0"/>
      <w:marRight w:val="0"/>
      <w:marTop w:val="0"/>
      <w:marBottom w:val="0"/>
      <w:divBdr>
        <w:top w:val="none" w:sz="0" w:space="0" w:color="auto"/>
        <w:left w:val="none" w:sz="0" w:space="0" w:color="auto"/>
        <w:bottom w:val="none" w:sz="0" w:space="0" w:color="auto"/>
        <w:right w:val="none" w:sz="0" w:space="0" w:color="auto"/>
      </w:divBdr>
    </w:div>
    <w:div w:id="1524905203">
      <w:bodyDiv w:val="1"/>
      <w:marLeft w:val="0"/>
      <w:marRight w:val="0"/>
      <w:marTop w:val="0"/>
      <w:marBottom w:val="0"/>
      <w:divBdr>
        <w:top w:val="none" w:sz="0" w:space="0" w:color="auto"/>
        <w:left w:val="none" w:sz="0" w:space="0" w:color="auto"/>
        <w:bottom w:val="none" w:sz="0" w:space="0" w:color="auto"/>
        <w:right w:val="none" w:sz="0" w:space="0" w:color="auto"/>
      </w:divBdr>
    </w:div>
    <w:div w:id="1540314854">
      <w:bodyDiv w:val="1"/>
      <w:marLeft w:val="0"/>
      <w:marRight w:val="0"/>
      <w:marTop w:val="0"/>
      <w:marBottom w:val="0"/>
      <w:divBdr>
        <w:top w:val="none" w:sz="0" w:space="0" w:color="auto"/>
        <w:left w:val="none" w:sz="0" w:space="0" w:color="auto"/>
        <w:bottom w:val="none" w:sz="0" w:space="0" w:color="auto"/>
        <w:right w:val="none" w:sz="0" w:space="0" w:color="auto"/>
      </w:divBdr>
    </w:div>
    <w:div w:id="1559901992">
      <w:bodyDiv w:val="1"/>
      <w:marLeft w:val="0"/>
      <w:marRight w:val="0"/>
      <w:marTop w:val="0"/>
      <w:marBottom w:val="0"/>
      <w:divBdr>
        <w:top w:val="none" w:sz="0" w:space="0" w:color="auto"/>
        <w:left w:val="none" w:sz="0" w:space="0" w:color="auto"/>
        <w:bottom w:val="none" w:sz="0" w:space="0" w:color="auto"/>
        <w:right w:val="none" w:sz="0" w:space="0" w:color="auto"/>
      </w:divBdr>
    </w:div>
    <w:div w:id="1577781016">
      <w:bodyDiv w:val="1"/>
      <w:marLeft w:val="0"/>
      <w:marRight w:val="0"/>
      <w:marTop w:val="0"/>
      <w:marBottom w:val="0"/>
      <w:divBdr>
        <w:top w:val="none" w:sz="0" w:space="0" w:color="auto"/>
        <w:left w:val="none" w:sz="0" w:space="0" w:color="auto"/>
        <w:bottom w:val="none" w:sz="0" w:space="0" w:color="auto"/>
        <w:right w:val="none" w:sz="0" w:space="0" w:color="auto"/>
      </w:divBdr>
    </w:div>
    <w:div w:id="1625117137">
      <w:bodyDiv w:val="1"/>
      <w:marLeft w:val="0"/>
      <w:marRight w:val="0"/>
      <w:marTop w:val="0"/>
      <w:marBottom w:val="0"/>
      <w:divBdr>
        <w:top w:val="none" w:sz="0" w:space="0" w:color="auto"/>
        <w:left w:val="none" w:sz="0" w:space="0" w:color="auto"/>
        <w:bottom w:val="none" w:sz="0" w:space="0" w:color="auto"/>
        <w:right w:val="none" w:sz="0" w:space="0" w:color="auto"/>
      </w:divBdr>
    </w:div>
    <w:div w:id="1668825252">
      <w:bodyDiv w:val="1"/>
      <w:marLeft w:val="0"/>
      <w:marRight w:val="0"/>
      <w:marTop w:val="0"/>
      <w:marBottom w:val="0"/>
      <w:divBdr>
        <w:top w:val="none" w:sz="0" w:space="0" w:color="auto"/>
        <w:left w:val="none" w:sz="0" w:space="0" w:color="auto"/>
        <w:bottom w:val="none" w:sz="0" w:space="0" w:color="auto"/>
        <w:right w:val="none" w:sz="0" w:space="0" w:color="auto"/>
      </w:divBdr>
    </w:div>
    <w:div w:id="1675108758">
      <w:bodyDiv w:val="1"/>
      <w:marLeft w:val="0"/>
      <w:marRight w:val="0"/>
      <w:marTop w:val="0"/>
      <w:marBottom w:val="0"/>
      <w:divBdr>
        <w:top w:val="none" w:sz="0" w:space="0" w:color="auto"/>
        <w:left w:val="none" w:sz="0" w:space="0" w:color="auto"/>
        <w:bottom w:val="none" w:sz="0" w:space="0" w:color="auto"/>
        <w:right w:val="none" w:sz="0" w:space="0" w:color="auto"/>
      </w:divBdr>
    </w:div>
    <w:div w:id="1693992465">
      <w:bodyDiv w:val="1"/>
      <w:marLeft w:val="0"/>
      <w:marRight w:val="0"/>
      <w:marTop w:val="0"/>
      <w:marBottom w:val="0"/>
      <w:divBdr>
        <w:top w:val="none" w:sz="0" w:space="0" w:color="auto"/>
        <w:left w:val="none" w:sz="0" w:space="0" w:color="auto"/>
        <w:bottom w:val="none" w:sz="0" w:space="0" w:color="auto"/>
        <w:right w:val="none" w:sz="0" w:space="0" w:color="auto"/>
      </w:divBdr>
    </w:div>
    <w:div w:id="1717967390">
      <w:bodyDiv w:val="1"/>
      <w:marLeft w:val="0"/>
      <w:marRight w:val="0"/>
      <w:marTop w:val="0"/>
      <w:marBottom w:val="0"/>
      <w:divBdr>
        <w:top w:val="none" w:sz="0" w:space="0" w:color="auto"/>
        <w:left w:val="none" w:sz="0" w:space="0" w:color="auto"/>
        <w:bottom w:val="none" w:sz="0" w:space="0" w:color="auto"/>
        <w:right w:val="none" w:sz="0" w:space="0" w:color="auto"/>
      </w:divBdr>
    </w:div>
    <w:div w:id="1724139290">
      <w:bodyDiv w:val="1"/>
      <w:marLeft w:val="0"/>
      <w:marRight w:val="0"/>
      <w:marTop w:val="0"/>
      <w:marBottom w:val="0"/>
      <w:divBdr>
        <w:top w:val="none" w:sz="0" w:space="0" w:color="auto"/>
        <w:left w:val="none" w:sz="0" w:space="0" w:color="auto"/>
        <w:bottom w:val="none" w:sz="0" w:space="0" w:color="auto"/>
        <w:right w:val="none" w:sz="0" w:space="0" w:color="auto"/>
      </w:divBdr>
      <w:divsChild>
        <w:div w:id="200244923">
          <w:marLeft w:val="0"/>
          <w:marRight w:val="0"/>
          <w:marTop w:val="0"/>
          <w:marBottom w:val="0"/>
          <w:divBdr>
            <w:top w:val="none" w:sz="0" w:space="0" w:color="auto"/>
            <w:left w:val="none" w:sz="0" w:space="0" w:color="auto"/>
            <w:bottom w:val="none" w:sz="0" w:space="0" w:color="auto"/>
            <w:right w:val="none" w:sz="0" w:space="0" w:color="auto"/>
          </w:divBdr>
          <w:divsChild>
            <w:div w:id="355932048">
              <w:marLeft w:val="0"/>
              <w:marRight w:val="0"/>
              <w:marTop w:val="0"/>
              <w:marBottom w:val="0"/>
              <w:divBdr>
                <w:top w:val="none" w:sz="0" w:space="0" w:color="auto"/>
                <w:left w:val="none" w:sz="0" w:space="0" w:color="auto"/>
                <w:bottom w:val="none" w:sz="0" w:space="0" w:color="auto"/>
                <w:right w:val="none" w:sz="0" w:space="0" w:color="auto"/>
              </w:divBdr>
              <w:divsChild>
                <w:div w:id="1125004179">
                  <w:marLeft w:val="0"/>
                  <w:marRight w:val="0"/>
                  <w:marTop w:val="0"/>
                  <w:marBottom w:val="0"/>
                  <w:divBdr>
                    <w:top w:val="none" w:sz="0" w:space="0" w:color="auto"/>
                    <w:left w:val="none" w:sz="0" w:space="0" w:color="auto"/>
                    <w:bottom w:val="none" w:sz="0" w:space="0" w:color="auto"/>
                    <w:right w:val="none" w:sz="0" w:space="0" w:color="auto"/>
                  </w:divBdr>
                  <w:divsChild>
                    <w:div w:id="880285856">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80637967">
                              <w:marLeft w:val="0"/>
                              <w:marRight w:val="0"/>
                              <w:marTop w:val="0"/>
                              <w:marBottom w:val="0"/>
                              <w:divBdr>
                                <w:top w:val="none" w:sz="0" w:space="0" w:color="auto"/>
                                <w:left w:val="none" w:sz="0" w:space="0" w:color="auto"/>
                                <w:bottom w:val="none" w:sz="0" w:space="0" w:color="auto"/>
                                <w:right w:val="none" w:sz="0" w:space="0" w:color="auto"/>
                              </w:divBdr>
                              <w:divsChild>
                                <w:div w:id="1857307686">
                                  <w:marLeft w:val="0"/>
                                  <w:marRight w:val="0"/>
                                  <w:marTop w:val="0"/>
                                  <w:marBottom w:val="0"/>
                                  <w:divBdr>
                                    <w:top w:val="none" w:sz="0" w:space="0" w:color="auto"/>
                                    <w:left w:val="none" w:sz="0" w:space="0" w:color="auto"/>
                                    <w:bottom w:val="none" w:sz="0" w:space="0" w:color="auto"/>
                                    <w:right w:val="none" w:sz="0" w:space="0" w:color="auto"/>
                                  </w:divBdr>
                                  <w:divsChild>
                                    <w:div w:id="424881782">
                                      <w:marLeft w:val="0"/>
                                      <w:marRight w:val="0"/>
                                      <w:marTop w:val="0"/>
                                      <w:marBottom w:val="0"/>
                                      <w:divBdr>
                                        <w:top w:val="none" w:sz="0" w:space="0" w:color="auto"/>
                                        <w:left w:val="none" w:sz="0" w:space="0" w:color="auto"/>
                                        <w:bottom w:val="none" w:sz="0" w:space="0" w:color="auto"/>
                                        <w:right w:val="none" w:sz="0" w:space="0" w:color="auto"/>
                                      </w:divBdr>
                                      <w:divsChild>
                                        <w:div w:id="2124643481">
                                          <w:marLeft w:val="0"/>
                                          <w:marRight w:val="0"/>
                                          <w:marTop w:val="0"/>
                                          <w:marBottom w:val="0"/>
                                          <w:divBdr>
                                            <w:top w:val="none" w:sz="0" w:space="0" w:color="auto"/>
                                            <w:left w:val="none" w:sz="0" w:space="0" w:color="auto"/>
                                            <w:bottom w:val="none" w:sz="0" w:space="0" w:color="auto"/>
                                            <w:right w:val="none" w:sz="0" w:space="0" w:color="auto"/>
                                          </w:divBdr>
                                          <w:divsChild>
                                            <w:div w:id="476261502">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49686">
                                                  <w:marLeft w:val="0"/>
                                                  <w:marRight w:val="0"/>
                                                  <w:marTop w:val="0"/>
                                                  <w:marBottom w:val="0"/>
                                                  <w:divBdr>
                                                    <w:top w:val="none" w:sz="0" w:space="0" w:color="auto"/>
                                                    <w:left w:val="none" w:sz="0" w:space="0" w:color="auto"/>
                                                    <w:bottom w:val="none" w:sz="0" w:space="0" w:color="auto"/>
                                                    <w:right w:val="none" w:sz="0" w:space="0" w:color="auto"/>
                                                  </w:divBdr>
                                                  <w:divsChild>
                                                    <w:div w:id="1679848537">
                                                      <w:marLeft w:val="0"/>
                                                      <w:marRight w:val="0"/>
                                                      <w:marTop w:val="0"/>
                                                      <w:marBottom w:val="0"/>
                                                      <w:divBdr>
                                                        <w:top w:val="none" w:sz="0" w:space="0" w:color="auto"/>
                                                        <w:left w:val="none" w:sz="0" w:space="0" w:color="auto"/>
                                                        <w:bottom w:val="none" w:sz="0" w:space="0" w:color="auto"/>
                                                        <w:right w:val="none" w:sz="0" w:space="0" w:color="auto"/>
                                                      </w:divBdr>
                                                      <w:divsChild>
                                                        <w:div w:id="1507089477">
                                                          <w:marLeft w:val="0"/>
                                                          <w:marRight w:val="0"/>
                                                          <w:marTop w:val="0"/>
                                                          <w:marBottom w:val="0"/>
                                                          <w:divBdr>
                                                            <w:top w:val="none" w:sz="0" w:space="0" w:color="auto"/>
                                                            <w:left w:val="none" w:sz="0" w:space="0" w:color="auto"/>
                                                            <w:bottom w:val="none" w:sz="0" w:space="0" w:color="auto"/>
                                                            <w:right w:val="none" w:sz="0" w:space="0" w:color="auto"/>
                                                          </w:divBdr>
                                                          <w:divsChild>
                                                            <w:div w:id="1668361201">
                                                              <w:marLeft w:val="0"/>
                                                              <w:marRight w:val="0"/>
                                                              <w:marTop w:val="0"/>
                                                              <w:marBottom w:val="0"/>
                                                              <w:divBdr>
                                                                <w:top w:val="none" w:sz="0" w:space="0" w:color="auto"/>
                                                                <w:left w:val="none" w:sz="0" w:space="0" w:color="auto"/>
                                                                <w:bottom w:val="none" w:sz="0" w:space="0" w:color="auto"/>
                                                                <w:right w:val="none" w:sz="0" w:space="0" w:color="auto"/>
                                                              </w:divBdr>
                                                              <w:divsChild>
                                                                <w:div w:id="433867453">
                                                                  <w:marLeft w:val="0"/>
                                                                  <w:marRight w:val="0"/>
                                                                  <w:marTop w:val="0"/>
                                                                  <w:marBottom w:val="0"/>
                                                                  <w:divBdr>
                                                                    <w:top w:val="none" w:sz="0" w:space="0" w:color="auto"/>
                                                                    <w:left w:val="none" w:sz="0" w:space="0" w:color="auto"/>
                                                                    <w:bottom w:val="none" w:sz="0" w:space="0" w:color="auto"/>
                                                                    <w:right w:val="none" w:sz="0" w:space="0" w:color="auto"/>
                                                                  </w:divBdr>
                                                                  <w:divsChild>
                                                                    <w:div w:id="1068649477">
                                                                      <w:marLeft w:val="0"/>
                                                                      <w:marRight w:val="0"/>
                                                                      <w:marTop w:val="0"/>
                                                                      <w:marBottom w:val="0"/>
                                                                      <w:divBdr>
                                                                        <w:top w:val="none" w:sz="0" w:space="0" w:color="auto"/>
                                                                        <w:left w:val="none" w:sz="0" w:space="0" w:color="auto"/>
                                                                        <w:bottom w:val="none" w:sz="0" w:space="0" w:color="auto"/>
                                                                        <w:right w:val="none" w:sz="0" w:space="0" w:color="auto"/>
                                                                      </w:divBdr>
                                                                      <w:divsChild>
                                                                        <w:div w:id="1014113544">
                                                                          <w:marLeft w:val="0"/>
                                                                          <w:marRight w:val="0"/>
                                                                          <w:marTop w:val="0"/>
                                                                          <w:marBottom w:val="0"/>
                                                                          <w:divBdr>
                                                                            <w:top w:val="none" w:sz="0" w:space="0" w:color="auto"/>
                                                                            <w:left w:val="none" w:sz="0" w:space="0" w:color="auto"/>
                                                                            <w:bottom w:val="none" w:sz="0" w:space="0" w:color="auto"/>
                                                                            <w:right w:val="none" w:sz="0" w:space="0" w:color="auto"/>
                                                                          </w:divBdr>
                                                                          <w:divsChild>
                                                                            <w:div w:id="541793066">
                                                                              <w:marLeft w:val="0"/>
                                                                              <w:marRight w:val="0"/>
                                                                              <w:marTop w:val="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63375631">
                                                                                      <w:marLeft w:val="0"/>
                                                                                      <w:marRight w:val="0"/>
                                                                                      <w:marTop w:val="0"/>
                                                                                      <w:marBottom w:val="0"/>
                                                                                      <w:divBdr>
                                                                                        <w:top w:val="none" w:sz="0" w:space="0" w:color="auto"/>
                                                                                        <w:left w:val="none" w:sz="0" w:space="0" w:color="auto"/>
                                                                                        <w:bottom w:val="none" w:sz="0" w:space="0" w:color="auto"/>
                                                                                        <w:right w:val="none" w:sz="0" w:space="0" w:color="auto"/>
                                                                                      </w:divBdr>
                                                                                      <w:divsChild>
                                                                                        <w:div w:id="210002814">
                                                                                          <w:marLeft w:val="0"/>
                                                                                          <w:marRight w:val="120"/>
                                                                                          <w:marTop w:val="0"/>
                                                                                          <w:marBottom w:val="150"/>
                                                                                          <w:divBdr>
                                                                                            <w:top w:val="single" w:sz="2" w:space="0" w:color="EFEFEF"/>
                                                                                            <w:left w:val="single" w:sz="6" w:space="0" w:color="EFEFEF"/>
                                                                                            <w:bottom w:val="single" w:sz="6" w:space="0" w:color="E2E2E2"/>
                                                                                            <w:right w:val="single" w:sz="6" w:space="0" w:color="EFEFEF"/>
                                                                                          </w:divBdr>
                                                                                          <w:divsChild>
                                                                                            <w:div w:id="88625355">
                                                                                              <w:marLeft w:val="0"/>
                                                                                              <w:marRight w:val="0"/>
                                                                                              <w:marTop w:val="0"/>
                                                                                              <w:marBottom w:val="0"/>
                                                                                              <w:divBdr>
                                                                                                <w:top w:val="none" w:sz="0" w:space="0" w:color="auto"/>
                                                                                                <w:left w:val="none" w:sz="0" w:space="0" w:color="auto"/>
                                                                                                <w:bottom w:val="none" w:sz="0" w:space="0" w:color="auto"/>
                                                                                                <w:right w:val="none" w:sz="0" w:space="0" w:color="auto"/>
                                                                                              </w:divBdr>
                                                                                              <w:divsChild>
                                                                                                <w:div w:id="319582433">
                                                                                                  <w:marLeft w:val="0"/>
                                                                                                  <w:marRight w:val="0"/>
                                                                                                  <w:marTop w:val="0"/>
                                                                                                  <w:marBottom w:val="0"/>
                                                                                                  <w:divBdr>
                                                                                                    <w:top w:val="none" w:sz="0" w:space="0" w:color="auto"/>
                                                                                                    <w:left w:val="none" w:sz="0" w:space="0" w:color="auto"/>
                                                                                                    <w:bottom w:val="none" w:sz="0" w:space="0" w:color="auto"/>
                                                                                                    <w:right w:val="none" w:sz="0" w:space="0" w:color="auto"/>
                                                                                                  </w:divBdr>
                                                                                                  <w:divsChild>
                                                                                                    <w:div w:id="930434701">
                                                                                                      <w:marLeft w:val="0"/>
                                                                                                      <w:marRight w:val="0"/>
                                                                                                      <w:marTop w:val="0"/>
                                                                                                      <w:marBottom w:val="0"/>
                                                                                                      <w:divBdr>
                                                                                                        <w:top w:val="none" w:sz="0" w:space="0" w:color="auto"/>
                                                                                                        <w:left w:val="none" w:sz="0" w:space="0" w:color="auto"/>
                                                                                                        <w:bottom w:val="none" w:sz="0" w:space="0" w:color="auto"/>
                                                                                                        <w:right w:val="none" w:sz="0" w:space="0" w:color="auto"/>
                                                                                                      </w:divBdr>
                                                                                                      <w:divsChild>
                                                                                                        <w:div w:id="2040081679">
                                                                                                          <w:marLeft w:val="0"/>
                                                                                                          <w:marRight w:val="0"/>
                                                                                                          <w:marTop w:val="0"/>
                                                                                                          <w:marBottom w:val="0"/>
                                                                                                          <w:divBdr>
                                                                                                            <w:top w:val="none" w:sz="0" w:space="0" w:color="auto"/>
                                                                                                            <w:left w:val="none" w:sz="0" w:space="0" w:color="auto"/>
                                                                                                            <w:bottom w:val="none" w:sz="0" w:space="0" w:color="auto"/>
                                                                                                            <w:right w:val="none" w:sz="0" w:space="0" w:color="auto"/>
                                                                                                          </w:divBdr>
                                                                                                          <w:divsChild>
                                                                                                            <w:div w:id="1141849192">
                                                                                                              <w:marLeft w:val="0"/>
                                                                                                              <w:marRight w:val="0"/>
                                                                                                              <w:marTop w:val="0"/>
                                                                                                              <w:marBottom w:val="0"/>
                                                                                                              <w:divBdr>
                                                                                                                <w:top w:val="single" w:sz="2" w:space="4" w:color="D8D8D8"/>
                                                                                                                <w:left w:val="single" w:sz="2" w:space="0" w:color="D8D8D8"/>
                                                                                                                <w:bottom w:val="single" w:sz="2" w:space="4" w:color="D8D8D8"/>
                                                                                                                <w:right w:val="single" w:sz="2" w:space="0" w:color="D8D8D8"/>
                                                                                                              </w:divBdr>
                                                                                                              <w:divsChild>
                                                                                                                <w:div w:id="746340211">
                                                                                                                  <w:marLeft w:val="225"/>
                                                                                                                  <w:marRight w:val="225"/>
                                                                                                                  <w:marTop w:val="75"/>
                                                                                                                  <w:marBottom w:val="75"/>
                                                                                                                  <w:divBdr>
                                                                                                                    <w:top w:val="none" w:sz="0" w:space="0" w:color="auto"/>
                                                                                                                    <w:left w:val="none" w:sz="0" w:space="0" w:color="auto"/>
                                                                                                                    <w:bottom w:val="none" w:sz="0" w:space="0" w:color="auto"/>
                                                                                                                    <w:right w:val="none" w:sz="0" w:space="0" w:color="auto"/>
                                                                                                                  </w:divBdr>
                                                                                                                  <w:divsChild>
                                                                                                                    <w:div w:id="1882134304">
                                                                                                                      <w:marLeft w:val="0"/>
                                                                                                                      <w:marRight w:val="0"/>
                                                                                                                      <w:marTop w:val="0"/>
                                                                                                                      <w:marBottom w:val="0"/>
                                                                                                                      <w:divBdr>
                                                                                                                        <w:top w:val="single" w:sz="6" w:space="0" w:color="auto"/>
                                                                                                                        <w:left w:val="single" w:sz="6" w:space="0" w:color="auto"/>
                                                                                                                        <w:bottom w:val="single" w:sz="6" w:space="0" w:color="auto"/>
                                                                                                                        <w:right w:val="single" w:sz="6" w:space="0" w:color="auto"/>
                                                                                                                      </w:divBdr>
                                                                                                                      <w:divsChild>
                                                                                                                        <w:div w:id="149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64838">
      <w:bodyDiv w:val="1"/>
      <w:marLeft w:val="0"/>
      <w:marRight w:val="0"/>
      <w:marTop w:val="0"/>
      <w:marBottom w:val="0"/>
      <w:divBdr>
        <w:top w:val="none" w:sz="0" w:space="0" w:color="auto"/>
        <w:left w:val="none" w:sz="0" w:space="0" w:color="auto"/>
        <w:bottom w:val="none" w:sz="0" w:space="0" w:color="auto"/>
        <w:right w:val="none" w:sz="0" w:space="0" w:color="auto"/>
      </w:divBdr>
    </w:div>
    <w:div w:id="1754818403">
      <w:bodyDiv w:val="1"/>
      <w:marLeft w:val="0"/>
      <w:marRight w:val="0"/>
      <w:marTop w:val="0"/>
      <w:marBottom w:val="0"/>
      <w:divBdr>
        <w:top w:val="none" w:sz="0" w:space="0" w:color="auto"/>
        <w:left w:val="none" w:sz="0" w:space="0" w:color="auto"/>
        <w:bottom w:val="none" w:sz="0" w:space="0" w:color="auto"/>
        <w:right w:val="none" w:sz="0" w:space="0" w:color="auto"/>
      </w:divBdr>
    </w:div>
    <w:div w:id="1805386339">
      <w:bodyDiv w:val="1"/>
      <w:marLeft w:val="0"/>
      <w:marRight w:val="0"/>
      <w:marTop w:val="0"/>
      <w:marBottom w:val="0"/>
      <w:divBdr>
        <w:top w:val="none" w:sz="0" w:space="0" w:color="auto"/>
        <w:left w:val="none" w:sz="0" w:space="0" w:color="auto"/>
        <w:bottom w:val="none" w:sz="0" w:space="0" w:color="auto"/>
        <w:right w:val="none" w:sz="0" w:space="0" w:color="auto"/>
      </w:divBdr>
    </w:div>
    <w:div w:id="1812165055">
      <w:bodyDiv w:val="1"/>
      <w:marLeft w:val="0"/>
      <w:marRight w:val="0"/>
      <w:marTop w:val="0"/>
      <w:marBottom w:val="0"/>
      <w:divBdr>
        <w:top w:val="none" w:sz="0" w:space="0" w:color="auto"/>
        <w:left w:val="none" w:sz="0" w:space="0" w:color="auto"/>
        <w:bottom w:val="none" w:sz="0" w:space="0" w:color="auto"/>
        <w:right w:val="none" w:sz="0" w:space="0" w:color="auto"/>
      </w:divBdr>
    </w:div>
    <w:div w:id="1865360713">
      <w:bodyDiv w:val="1"/>
      <w:marLeft w:val="0"/>
      <w:marRight w:val="0"/>
      <w:marTop w:val="0"/>
      <w:marBottom w:val="0"/>
      <w:divBdr>
        <w:top w:val="none" w:sz="0" w:space="0" w:color="auto"/>
        <w:left w:val="none" w:sz="0" w:space="0" w:color="auto"/>
        <w:bottom w:val="none" w:sz="0" w:space="0" w:color="auto"/>
        <w:right w:val="none" w:sz="0" w:space="0" w:color="auto"/>
      </w:divBdr>
      <w:divsChild>
        <w:div w:id="1511988966">
          <w:marLeft w:val="0"/>
          <w:marRight w:val="0"/>
          <w:marTop w:val="0"/>
          <w:marBottom w:val="0"/>
          <w:divBdr>
            <w:top w:val="none" w:sz="0" w:space="0" w:color="auto"/>
            <w:left w:val="none" w:sz="0" w:space="0" w:color="auto"/>
            <w:bottom w:val="none" w:sz="0" w:space="0" w:color="auto"/>
            <w:right w:val="none" w:sz="0" w:space="0" w:color="auto"/>
          </w:divBdr>
          <w:divsChild>
            <w:div w:id="2027364557">
              <w:marLeft w:val="0"/>
              <w:marRight w:val="0"/>
              <w:marTop w:val="0"/>
              <w:marBottom w:val="0"/>
              <w:divBdr>
                <w:top w:val="none" w:sz="0" w:space="0" w:color="auto"/>
                <w:left w:val="none" w:sz="0" w:space="0" w:color="auto"/>
                <w:bottom w:val="none" w:sz="0" w:space="0" w:color="auto"/>
                <w:right w:val="none" w:sz="0" w:space="0" w:color="auto"/>
              </w:divBdr>
              <w:divsChild>
                <w:div w:id="1457944544">
                  <w:marLeft w:val="0"/>
                  <w:marRight w:val="0"/>
                  <w:marTop w:val="0"/>
                  <w:marBottom w:val="0"/>
                  <w:divBdr>
                    <w:top w:val="none" w:sz="0" w:space="0" w:color="auto"/>
                    <w:left w:val="none" w:sz="0" w:space="0" w:color="auto"/>
                    <w:bottom w:val="none" w:sz="0" w:space="0" w:color="auto"/>
                    <w:right w:val="none" w:sz="0" w:space="0" w:color="auto"/>
                  </w:divBdr>
                  <w:divsChild>
                    <w:div w:id="1322387545">
                      <w:marLeft w:val="0"/>
                      <w:marRight w:val="0"/>
                      <w:marTop w:val="0"/>
                      <w:marBottom w:val="0"/>
                      <w:divBdr>
                        <w:top w:val="none" w:sz="0" w:space="0" w:color="auto"/>
                        <w:left w:val="none" w:sz="0" w:space="0" w:color="auto"/>
                        <w:bottom w:val="none" w:sz="0" w:space="0" w:color="auto"/>
                        <w:right w:val="none" w:sz="0" w:space="0" w:color="auto"/>
                      </w:divBdr>
                      <w:divsChild>
                        <w:div w:id="372926587">
                          <w:marLeft w:val="0"/>
                          <w:marRight w:val="0"/>
                          <w:marTop w:val="0"/>
                          <w:marBottom w:val="0"/>
                          <w:divBdr>
                            <w:top w:val="none" w:sz="0" w:space="0" w:color="auto"/>
                            <w:left w:val="none" w:sz="0" w:space="0" w:color="auto"/>
                            <w:bottom w:val="none" w:sz="0" w:space="0" w:color="auto"/>
                            <w:right w:val="none" w:sz="0" w:space="0" w:color="auto"/>
                          </w:divBdr>
                          <w:divsChild>
                            <w:div w:id="763722788">
                              <w:marLeft w:val="0"/>
                              <w:marRight w:val="0"/>
                              <w:marTop w:val="0"/>
                              <w:marBottom w:val="0"/>
                              <w:divBdr>
                                <w:top w:val="none" w:sz="0" w:space="0" w:color="auto"/>
                                <w:left w:val="none" w:sz="0" w:space="0" w:color="auto"/>
                                <w:bottom w:val="none" w:sz="0" w:space="0" w:color="auto"/>
                                <w:right w:val="none" w:sz="0" w:space="0" w:color="auto"/>
                              </w:divBdr>
                              <w:divsChild>
                                <w:div w:id="423963302">
                                  <w:marLeft w:val="0"/>
                                  <w:marRight w:val="0"/>
                                  <w:marTop w:val="0"/>
                                  <w:marBottom w:val="0"/>
                                  <w:divBdr>
                                    <w:top w:val="none" w:sz="0" w:space="0" w:color="auto"/>
                                    <w:left w:val="none" w:sz="0" w:space="0" w:color="auto"/>
                                    <w:bottom w:val="none" w:sz="0" w:space="0" w:color="auto"/>
                                    <w:right w:val="none" w:sz="0" w:space="0" w:color="auto"/>
                                  </w:divBdr>
                                  <w:divsChild>
                                    <w:div w:id="792678867">
                                      <w:marLeft w:val="0"/>
                                      <w:marRight w:val="0"/>
                                      <w:marTop w:val="0"/>
                                      <w:marBottom w:val="0"/>
                                      <w:divBdr>
                                        <w:top w:val="none" w:sz="0" w:space="0" w:color="auto"/>
                                        <w:left w:val="none" w:sz="0" w:space="0" w:color="auto"/>
                                        <w:bottom w:val="none" w:sz="0" w:space="0" w:color="auto"/>
                                        <w:right w:val="none" w:sz="0" w:space="0" w:color="auto"/>
                                      </w:divBdr>
                                      <w:divsChild>
                                        <w:div w:id="1253198971">
                                          <w:marLeft w:val="0"/>
                                          <w:marRight w:val="0"/>
                                          <w:marTop w:val="0"/>
                                          <w:marBottom w:val="0"/>
                                          <w:divBdr>
                                            <w:top w:val="none" w:sz="0" w:space="0" w:color="auto"/>
                                            <w:left w:val="none" w:sz="0" w:space="0" w:color="auto"/>
                                            <w:bottom w:val="none" w:sz="0" w:space="0" w:color="auto"/>
                                            <w:right w:val="none" w:sz="0" w:space="0" w:color="auto"/>
                                          </w:divBdr>
                                          <w:divsChild>
                                            <w:div w:id="1486819051">
                                              <w:marLeft w:val="0"/>
                                              <w:marRight w:val="0"/>
                                              <w:marTop w:val="0"/>
                                              <w:marBottom w:val="0"/>
                                              <w:divBdr>
                                                <w:top w:val="none" w:sz="0" w:space="0" w:color="auto"/>
                                                <w:left w:val="none" w:sz="0" w:space="0" w:color="auto"/>
                                                <w:bottom w:val="none" w:sz="0" w:space="0" w:color="auto"/>
                                                <w:right w:val="none" w:sz="0" w:space="0" w:color="auto"/>
                                              </w:divBdr>
                                              <w:divsChild>
                                                <w:div w:id="1663654954">
                                                  <w:marLeft w:val="0"/>
                                                  <w:marRight w:val="0"/>
                                                  <w:marTop w:val="0"/>
                                                  <w:marBottom w:val="0"/>
                                                  <w:divBdr>
                                                    <w:top w:val="none" w:sz="0" w:space="0" w:color="auto"/>
                                                    <w:left w:val="none" w:sz="0" w:space="0" w:color="auto"/>
                                                    <w:bottom w:val="none" w:sz="0" w:space="0" w:color="auto"/>
                                                    <w:right w:val="none" w:sz="0" w:space="0" w:color="auto"/>
                                                  </w:divBdr>
                                                  <w:divsChild>
                                                    <w:div w:id="517889136">
                                                      <w:marLeft w:val="0"/>
                                                      <w:marRight w:val="0"/>
                                                      <w:marTop w:val="0"/>
                                                      <w:marBottom w:val="0"/>
                                                      <w:divBdr>
                                                        <w:top w:val="none" w:sz="0" w:space="0" w:color="auto"/>
                                                        <w:left w:val="none" w:sz="0" w:space="0" w:color="auto"/>
                                                        <w:bottom w:val="none" w:sz="0" w:space="0" w:color="auto"/>
                                                        <w:right w:val="none" w:sz="0" w:space="0" w:color="auto"/>
                                                      </w:divBdr>
                                                      <w:divsChild>
                                                        <w:div w:id="995692472">
                                                          <w:marLeft w:val="0"/>
                                                          <w:marRight w:val="0"/>
                                                          <w:marTop w:val="0"/>
                                                          <w:marBottom w:val="0"/>
                                                          <w:divBdr>
                                                            <w:top w:val="none" w:sz="0" w:space="0" w:color="auto"/>
                                                            <w:left w:val="none" w:sz="0" w:space="0" w:color="auto"/>
                                                            <w:bottom w:val="none" w:sz="0" w:space="0" w:color="auto"/>
                                                            <w:right w:val="none" w:sz="0" w:space="0" w:color="auto"/>
                                                          </w:divBdr>
                                                          <w:divsChild>
                                                            <w:div w:id="566838922">
                                                              <w:marLeft w:val="0"/>
                                                              <w:marRight w:val="0"/>
                                                              <w:marTop w:val="0"/>
                                                              <w:marBottom w:val="0"/>
                                                              <w:divBdr>
                                                                <w:top w:val="none" w:sz="0" w:space="0" w:color="auto"/>
                                                                <w:left w:val="none" w:sz="0" w:space="0" w:color="auto"/>
                                                                <w:bottom w:val="none" w:sz="0" w:space="0" w:color="auto"/>
                                                                <w:right w:val="none" w:sz="0" w:space="0" w:color="auto"/>
                                                              </w:divBdr>
                                                              <w:divsChild>
                                                                <w:div w:id="1010110279">
                                                                  <w:marLeft w:val="0"/>
                                                                  <w:marRight w:val="0"/>
                                                                  <w:marTop w:val="0"/>
                                                                  <w:marBottom w:val="0"/>
                                                                  <w:divBdr>
                                                                    <w:top w:val="none" w:sz="0" w:space="0" w:color="auto"/>
                                                                    <w:left w:val="none" w:sz="0" w:space="0" w:color="auto"/>
                                                                    <w:bottom w:val="none" w:sz="0" w:space="0" w:color="auto"/>
                                                                    <w:right w:val="none" w:sz="0" w:space="0" w:color="auto"/>
                                                                  </w:divBdr>
                                                                  <w:divsChild>
                                                                    <w:div w:id="1798992248">
                                                                      <w:marLeft w:val="0"/>
                                                                      <w:marRight w:val="0"/>
                                                                      <w:marTop w:val="0"/>
                                                                      <w:marBottom w:val="0"/>
                                                                      <w:divBdr>
                                                                        <w:top w:val="none" w:sz="0" w:space="0" w:color="auto"/>
                                                                        <w:left w:val="none" w:sz="0" w:space="0" w:color="auto"/>
                                                                        <w:bottom w:val="none" w:sz="0" w:space="0" w:color="auto"/>
                                                                        <w:right w:val="none" w:sz="0" w:space="0" w:color="auto"/>
                                                                      </w:divBdr>
                                                                      <w:divsChild>
                                                                        <w:div w:id="758603827">
                                                                          <w:marLeft w:val="0"/>
                                                                          <w:marRight w:val="0"/>
                                                                          <w:marTop w:val="0"/>
                                                                          <w:marBottom w:val="0"/>
                                                                          <w:divBdr>
                                                                            <w:top w:val="none" w:sz="0" w:space="0" w:color="auto"/>
                                                                            <w:left w:val="none" w:sz="0" w:space="0" w:color="auto"/>
                                                                            <w:bottom w:val="none" w:sz="0" w:space="0" w:color="auto"/>
                                                                            <w:right w:val="none" w:sz="0" w:space="0" w:color="auto"/>
                                                                          </w:divBdr>
                                                                          <w:divsChild>
                                                                            <w:div w:id="572619375">
                                                                              <w:marLeft w:val="0"/>
                                                                              <w:marRight w:val="0"/>
                                                                              <w:marTop w:val="0"/>
                                                                              <w:marBottom w:val="0"/>
                                                                              <w:divBdr>
                                                                                <w:top w:val="none" w:sz="0" w:space="0" w:color="auto"/>
                                                                                <w:left w:val="none" w:sz="0" w:space="0" w:color="auto"/>
                                                                                <w:bottom w:val="none" w:sz="0" w:space="0" w:color="auto"/>
                                                                                <w:right w:val="none" w:sz="0" w:space="0" w:color="auto"/>
                                                                              </w:divBdr>
                                                                              <w:divsChild>
                                                                                <w:div w:id="545213800">
                                                                                  <w:marLeft w:val="0"/>
                                                                                  <w:marRight w:val="0"/>
                                                                                  <w:marTop w:val="0"/>
                                                                                  <w:marBottom w:val="0"/>
                                                                                  <w:divBdr>
                                                                                    <w:top w:val="none" w:sz="0" w:space="0" w:color="auto"/>
                                                                                    <w:left w:val="none" w:sz="0" w:space="0" w:color="auto"/>
                                                                                    <w:bottom w:val="none" w:sz="0" w:space="0" w:color="auto"/>
                                                                                    <w:right w:val="none" w:sz="0" w:space="0" w:color="auto"/>
                                                                                  </w:divBdr>
                                                                                  <w:divsChild>
                                                                                    <w:div w:id="860699533">
                                                                                      <w:marLeft w:val="0"/>
                                                                                      <w:marRight w:val="0"/>
                                                                                      <w:marTop w:val="0"/>
                                                                                      <w:marBottom w:val="0"/>
                                                                                      <w:divBdr>
                                                                                        <w:top w:val="none" w:sz="0" w:space="0" w:color="auto"/>
                                                                                        <w:left w:val="none" w:sz="0" w:space="0" w:color="auto"/>
                                                                                        <w:bottom w:val="none" w:sz="0" w:space="0" w:color="auto"/>
                                                                                        <w:right w:val="none" w:sz="0" w:space="0" w:color="auto"/>
                                                                                      </w:divBdr>
                                                                                      <w:divsChild>
                                                                                        <w:div w:id="1469280972">
                                                                                          <w:marLeft w:val="0"/>
                                                                                          <w:marRight w:val="0"/>
                                                                                          <w:marTop w:val="0"/>
                                                                                          <w:marBottom w:val="0"/>
                                                                                          <w:divBdr>
                                                                                            <w:top w:val="none" w:sz="0" w:space="0" w:color="auto"/>
                                                                                            <w:left w:val="none" w:sz="0" w:space="0" w:color="auto"/>
                                                                                            <w:bottom w:val="none" w:sz="0" w:space="0" w:color="auto"/>
                                                                                            <w:right w:val="none" w:sz="0" w:space="0" w:color="auto"/>
                                                                                          </w:divBdr>
                                                                                          <w:divsChild>
                                                                                            <w:div w:id="7322384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2589584">
                                                                                                  <w:marLeft w:val="0"/>
                                                                                                  <w:marRight w:val="0"/>
                                                                                                  <w:marTop w:val="0"/>
                                                                                                  <w:marBottom w:val="0"/>
                                                                                                  <w:divBdr>
                                                                                                    <w:top w:val="none" w:sz="0" w:space="0" w:color="auto"/>
                                                                                                    <w:left w:val="none" w:sz="0" w:space="0" w:color="auto"/>
                                                                                                    <w:bottom w:val="none" w:sz="0" w:space="0" w:color="auto"/>
                                                                                                    <w:right w:val="none" w:sz="0" w:space="0" w:color="auto"/>
                                                                                                  </w:divBdr>
                                                                                                  <w:divsChild>
                                                                                                    <w:div w:id="217133818">
                                                                                                      <w:marLeft w:val="0"/>
                                                                                                      <w:marRight w:val="0"/>
                                                                                                      <w:marTop w:val="0"/>
                                                                                                      <w:marBottom w:val="0"/>
                                                                                                      <w:divBdr>
                                                                                                        <w:top w:val="none" w:sz="0" w:space="0" w:color="auto"/>
                                                                                                        <w:left w:val="none" w:sz="0" w:space="0" w:color="auto"/>
                                                                                                        <w:bottom w:val="none" w:sz="0" w:space="0" w:color="auto"/>
                                                                                                        <w:right w:val="none" w:sz="0" w:space="0" w:color="auto"/>
                                                                                                      </w:divBdr>
                                                                                                      <w:divsChild>
                                                                                                        <w:div w:id="691956994">
                                                                                                          <w:marLeft w:val="0"/>
                                                                                                          <w:marRight w:val="0"/>
                                                                                                          <w:marTop w:val="0"/>
                                                                                                          <w:marBottom w:val="0"/>
                                                                                                          <w:divBdr>
                                                                                                            <w:top w:val="none" w:sz="0" w:space="0" w:color="auto"/>
                                                                                                            <w:left w:val="none" w:sz="0" w:space="0" w:color="auto"/>
                                                                                                            <w:bottom w:val="none" w:sz="0" w:space="0" w:color="auto"/>
                                                                                                            <w:right w:val="none" w:sz="0" w:space="0" w:color="auto"/>
                                                                                                          </w:divBdr>
                                                                                                          <w:divsChild>
                                                                                                            <w:div w:id="484468571">
                                                                                                              <w:marLeft w:val="0"/>
                                                                                                              <w:marRight w:val="0"/>
                                                                                                              <w:marTop w:val="0"/>
                                                                                                              <w:marBottom w:val="0"/>
                                                                                                              <w:divBdr>
                                                                                                                <w:top w:val="none" w:sz="0" w:space="0" w:color="auto"/>
                                                                                                                <w:left w:val="none" w:sz="0" w:space="0" w:color="auto"/>
                                                                                                                <w:bottom w:val="none" w:sz="0" w:space="0" w:color="auto"/>
                                                                                                                <w:right w:val="none" w:sz="0" w:space="0" w:color="auto"/>
                                                                                                              </w:divBdr>
                                                                                                              <w:divsChild>
                                                                                                                <w:div w:id="10575546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9765468">
                                                                                                                      <w:marLeft w:val="0"/>
                                                                                                                      <w:marRight w:val="0"/>
                                                                                                                      <w:marTop w:val="0"/>
                                                                                                                      <w:marBottom w:val="0"/>
                                                                                                                      <w:divBdr>
                                                                                                                        <w:top w:val="none" w:sz="0" w:space="0" w:color="auto"/>
                                                                                                                        <w:left w:val="none" w:sz="0" w:space="0" w:color="auto"/>
                                                                                                                        <w:bottom w:val="none" w:sz="0" w:space="0" w:color="auto"/>
                                                                                                                        <w:right w:val="none" w:sz="0" w:space="0" w:color="auto"/>
                                                                                                                      </w:divBdr>
                                                                                                                      <w:divsChild>
                                                                                                                        <w:div w:id="401562626">
                                                                                                                          <w:marLeft w:val="225"/>
                                                                                                                          <w:marRight w:val="225"/>
                                                                                                                          <w:marTop w:val="75"/>
                                                                                                                          <w:marBottom w:val="75"/>
                                                                                                                          <w:divBdr>
                                                                                                                            <w:top w:val="none" w:sz="0" w:space="0" w:color="auto"/>
                                                                                                                            <w:left w:val="none" w:sz="0" w:space="0" w:color="auto"/>
                                                                                                                            <w:bottom w:val="none" w:sz="0" w:space="0" w:color="auto"/>
                                                                                                                            <w:right w:val="none" w:sz="0" w:space="0" w:color="auto"/>
                                                                                                                          </w:divBdr>
                                                                                                                          <w:divsChild>
                                                                                                                            <w:div w:id="1848516921">
                                                                                                                              <w:marLeft w:val="0"/>
                                                                                                                              <w:marRight w:val="0"/>
                                                                                                                              <w:marTop w:val="0"/>
                                                                                                                              <w:marBottom w:val="0"/>
                                                                                                                              <w:divBdr>
                                                                                                                                <w:top w:val="single" w:sz="6" w:space="0" w:color="auto"/>
                                                                                                                                <w:left w:val="single" w:sz="6" w:space="0" w:color="auto"/>
                                                                                                                                <w:bottom w:val="single" w:sz="6" w:space="0" w:color="auto"/>
                                                                                                                                <w:right w:val="single" w:sz="6" w:space="0" w:color="auto"/>
                                                                                                                              </w:divBdr>
                                                                                                                              <w:divsChild>
                                                                                                                                <w:div w:id="312490881">
                                                                                                                                  <w:marLeft w:val="0"/>
                                                                                                                                  <w:marRight w:val="0"/>
                                                                                                                                  <w:marTop w:val="0"/>
                                                                                                                                  <w:marBottom w:val="0"/>
                                                                                                                                  <w:divBdr>
                                                                                                                                    <w:top w:val="none" w:sz="0" w:space="0" w:color="auto"/>
                                                                                                                                    <w:left w:val="none" w:sz="0" w:space="0" w:color="auto"/>
                                                                                                                                    <w:bottom w:val="none" w:sz="0" w:space="0" w:color="auto"/>
                                                                                                                                    <w:right w:val="none" w:sz="0" w:space="0" w:color="auto"/>
                                                                                                                                  </w:divBdr>
                                                                                                                                  <w:divsChild>
                                                                                                                                    <w:div w:id="1359502348">
                                                                                                                                      <w:marLeft w:val="0"/>
                                                                                                                                      <w:marRight w:val="0"/>
                                                                                                                                      <w:marTop w:val="0"/>
                                                                                                                                      <w:marBottom w:val="0"/>
                                                                                                                                      <w:divBdr>
                                                                                                                                        <w:top w:val="none" w:sz="0" w:space="0" w:color="auto"/>
                                                                                                                                        <w:left w:val="none" w:sz="0" w:space="0" w:color="auto"/>
                                                                                                                                        <w:bottom w:val="none" w:sz="0" w:space="0" w:color="auto"/>
                                                                                                                                        <w:right w:val="none" w:sz="0" w:space="0" w:color="auto"/>
                                                                                                                                      </w:divBdr>
                                                                                                                                    </w:div>
                                                                                                                                    <w:div w:id="1467897608">
                                                                                                                                      <w:marLeft w:val="0"/>
                                                                                                                                      <w:marRight w:val="0"/>
                                                                                                                                      <w:marTop w:val="0"/>
                                                                                                                                      <w:marBottom w:val="0"/>
                                                                                                                                      <w:divBdr>
                                                                                                                                        <w:top w:val="none" w:sz="0" w:space="0" w:color="auto"/>
                                                                                                                                        <w:left w:val="none" w:sz="0" w:space="0" w:color="auto"/>
                                                                                                                                        <w:bottom w:val="none" w:sz="0" w:space="0" w:color="auto"/>
                                                                                                                                        <w:right w:val="none" w:sz="0" w:space="0" w:color="auto"/>
                                                                                                                                      </w:divBdr>
                                                                                                                                    </w:div>
                                                                                                                                    <w:div w:id="1988629963">
                                                                                                                                      <w:marLeft w:val="0"/>
                                                                                                                                      <w:marRight w:val="0"/>
                                                                                                                                      <w:marTop w:val="0"/>
                                                                                                                                      <w:marBottom w:val="0"/>
                                                                                                                                      <w:divBdr>
                                                                                                                                        <w:top w:val="none" w:sz="0" w:space="0" w:color="auto"/>
                                                                                                                                        <w:left w:val="none" w:sz="0" w:space="0" w:color="auto"/>
                                                                                                                                        <w:bottom w:val="none" w:sz="0" w:space="0" w:color="auto"/>
                                                                                                                                        <w:right w:val="none" w:sz="0" w:space="0" w:color="auto"/>
                                                                                                                                      </w:divBdr>
                                                                                                                                    </w:div>
                                                                                                                                    <w:div w:id="738139642">
                                                                                                                                      <w:marLeft w:val="0"/>
                                                                                                                                      <w:marRight w:val="0"/>
                                                                                                                                      <w:marTop w:val="0"/>
                                                                                                                                      <w:marBottom w:val="0"/>
                                                                                                                                      <w:divBdr>
                                                                                                                                        <w:top w:val="none" w:sz="0" w:space="0" w:color="auto"/>
                                                                                                                                        <w:left w:val="none" w:sz="0" w:space="0" w:color="auto"/>
                                                                                                                                        <w:bottom w:val="none" w:sz="0" w:space="0" w:color="auto"/>
                                                                                                                                        <w:right w:val="none" w:sz="0" w:space="0" w:color="auto"/>
                                                                                                                                      </w:divBdr>
                                                                                                                                    </w:div>
                                                                                                                                    <w:div w:id="212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021213">
      <w:bodyDiv w:val="1"/>
      <w:marLeft w:val="0"/>
      <w:marRight w:val="0"/>
      <w:marTop w:val="0"/>
      <w:marBottom w:val="0"/>
      <w:divBdr>
        <w:top w:val="none" w:sz="0" w:space="0" w:color="auto"/>
        <w:left w:val="none" w:sz="0" w:space="0" w:color="auto"/>
        <w:bottom w:val="none" w:sz="0" w:space="0" w:color="auto"/>
        <w:right w:val="none" w:sz="0" w:space="0" w:color="auto"/>
      </w:divBdr>
    </w:div>
    <w:div w:id="1902518856">
      <w:bodyDiv w:val="1"/>
      <w:marLeft w:val="0"/>
      <w:marRight w:val="0"/>
      <w:marTop w:val="0"/>
      <w:marBottom w:val="0"/>
      <w:divBdr>
        <w:top w:val="none" w:sz="0" w:space="0" w:color="auto"/>
        <w:left w:val="none" w:sz="0" w:space="0" w:color="auto"/>
        <w:bottom w:val="none" w:sz="0" w:space="0" w:color="auto"/>
        <w:right w:val="none" w:sz="0" w:space="0" w:color="auto"/>
      </w:divBdr>
    </w:div>
    <w:div w:id="1909683133">
      <w:bodyDiv w:val="1"/>
      <w:marLeft w:val="0"/>
      <w:marRight w:val="0"/>
      <w:marTop w:val="0"/>
      <w:marBottom w:val="0"/>
      <w:divBdr>
        <w:top w:val="none" w:sz="0" w:space="0" w:color="auto"/>
        <w:left w:val="none" w:sz="0" w:space="0" w:color="auto"/>
        <w:bottom w:val="none" w:sz="0" w:space="0" w:color="auto"/>
        <w:right w:val="none" w:sz="0" w:space="0" w:color="auto"/>
      </w:divBdr>
    </w:div>
    <w:div w:id="1950121560">
      <w:bodyDiv w:val="1"/>
      <w:marLeft w:val="0"/>
      <w:marRight w:val="0"/>
      <w:marTop w:val="0"/>
      <w:marBottom w:val="0"/>
      <w:divBdr>
        <w:top w:val="none" w:sz="0" w:space="0" w:color="auto"/>
        <w:left w:val="none" w:sz="0" w:space="0" w:color="auto"/>
        <w:bottom w:val="none" w:sz="0" w:space="0" w:color="auto"/>
        <w:right w:val="none" w:sz="0" w:space="0" w:color="auto"/>
      </w:divBdr>
    </w:div>
    <w:div w:id="1971668631">
      <w:bodyDiv w:val="1"/>
      <w:marLeft w:val="0"/>
      <w:marRight w:val="0"/>
      <w:marTop w:val="0"/>
      <w:marBottom w:val="0"/>
      <w:divBdr>
        <w:top w:val="none" w:sz="0" w:space="0" w:color="auto"/>
        <w:left w:val="none" w:sz="0" w:space="0" w:color="auto"/>
        <w:bottom w:val="none" w:sz="0" w:space="0" w:color="auto"/>
        <w:right w:val="none" w:sz="0" w:space="0" w:color="auto"/>
      </w:divBdr>
    </w:div>
    <w:div w:id="2035841290">
      <w:bodyDiv w:val="1"/>
      <w:marLeft w:val="0"/>
      <w:marRight w:val="0"/>
      <w:marTop w:val="0"/>
      <w:marBottom w:val="0"/>
      <w:divBdr>
        <w:top w:val="none" w:sz="0" w:space="0" w:color="auto"/>
        <w:left w:val="none" w:sz="0" w:space="0" w:color="auto"/>
        <w:bottom w:val="none" w:sz="0" w:space="0" w:color="auto"/>
        <w:right w:val="none" w:sz="0" w:space="0" w:color="auto"/>
      </w:divBdr>
    </w:div>
    <w:div w:id="2057044150">
      <w:bodyDiv w:val="1"/>
      <w:marLeft w:val="0"/>
      <w:marRight w:val="0"/>
      <w:marTop w:val="0"/>
      <w:marBottom w:val="0"/>
      <w:divBdr>
        <w:top w:val="none" w:sz="0" w:space="0" w:color="auto"/>
        <w:left w:val="none" w:sz="0" w:space="0" w:color="auto"/>
        <w:bottom w:val="none" w:sz="0" w:space="0" w:color="auto"/>
        <w:right w:val="none" w:sz="0" w:space="0" w:color="auto"/>
      </w:divBdr>
    </w:div>
    <w:div w:id="2110617820">
      <w:bodyDiv w:val="1"/>
      <w:marLeft w:val="0"/>
      <w:marRight w:val="0"/>
      <w:marTop w:val="0"/>
      <w:marBottom w:val="0"/>
      <w:divBdr>
        <w:top w:val="none" w:sz="0" w:space="0" w:color="auto"/>
        <w:left w:val="none" w:sz="0" w:space="0" w:color="auto"/>
        <w:bottom w:val="none" w:sz="0" w:space="0" w:color="auto"/>
        <w:right w:val="none" w:sz="0" w:space="0" w:color="auto"/>
      </w:divBdr>
    </w:div>
    <w:div w:id="2117408728">
      <w:bodyDiv w:val="1"/>
      <w:marLeft w:val="0"/>
      <w:marRight w:val="0"/>
      <w:marTop w:val="0"/>
      <w:marBottom w:val="0"/>
      <w:divBdr>
        <w:top w:val="none" w:sz="0" w:space="0" w:color="auto"/>
        <w:left w:val="none" w:sz="0" w:space="0" w:color="auto"/>
        <w:bottom w:val="none" w:sz="0" w:space="0" w:color="auto"/>
        <w:right w:val="none" w:sz="0" w:space="0" w:color="auto"/>
      </w:divBdr>
    </w:div>
    <w:div w:id="2147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negometrix.com" TargetMode="External"/><Relationship Id="rId18" Type="http://schemas.openxmlformats.org/officeDocument/2006/relationships/hyperlink" Target="http://www.rug.nl/factur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gometrix.com/nl/instruction-page/leveranciers/selectie--offertefase" TargetMode="External"/><Relationship Id="rId17" Type="http://schemas.openxmlformats.org/officeDocument/2006/relationships/hyperlink" Target="https://www.belastingdienst.nl/wps/wcm/connect/bldcontentnl/belastingdienst/zakelijk/btw/administratie_bijhouden/facturen_maken/factuureisen/" TargetMode="External"/><Relationship Id="rId2" Type="http://schemas.openxmlformats.org/officeDocument/2006/relationships/numbering" Target="numbering.xml"/><Relationship Id="rId16" Type="http://schemas.openxmlformats.org/officeDocument/2006/relationships/hyperlink" Target="http://www.rijksoverheid.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g.nl/uf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negometrix.com" TargetMode="External"/><Relationship Id="rId23" Type="http://schemas.openxmlformats.org/officeDocument/2006/relationships/fontTable" Target="fontTable.xml"/><Relationship Id="rId10" Type="http://schemas.openxmlformats.org/officeDocument/2006/relationships/hyperlink" Target="http://www.rug.nl/about-us/who-are-we/sustainabilit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g.nl/about-us/who-are-we/" TargetMode="External"/><Relationship Id="rId14" Type="http://schemas.openxmlformats.org/officeDocument/2006/relationships/hyperlink" Target="http://www.negometrix.com/nl/instruction-page/leveranciers/selectie--offertefa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65AB-1FD0-4442-8FEF-41B63E8B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51FB8606.dotm</Template>
  <TotalTime>381</TotalTime>
  <Pages>48</Pages>
  <Words>13838</Words>
  <Characters>88179</Characters>
  <Application>Microsoft Office Word</Application>
  <DocSecurity>0</DocSecurity>
  <Lines>734</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Aanbestedingsleidraad Projectmeubilair RUG 2018</vt:lpstr>
      <vt:lpstr>Aanbestedingsleidraad Projectmeubilair RUG 2018</vt:lpstr>
    </vt:vector>
  </TitlesOfParts>
  <Company>University of Groningen</Company>
  <LinksUpToDate>false</LinksUpToDate>
  <CharactersWithSpaces>101814</CharactersWithSpaces>
  <SharedDoc>false</SharedDoc>
  <HLinks>
    <vt:vector size="378" baseType="variant">
      <vt:variant>
        <vt:i4>4063244</vt:i4>
      </vt:variant>
      <vt:variant>
        <vt:i4>357</vt:i4>
      </vt:variant>
      <vt:variant>
        <vt:i4>0</vt:i4>
      </vt:variant>
      <vt:variant>
        <vt:i4>5</vt:i4>
      </vt:variant>
      <vt:variant>
        <vt:lpwstr>mailto:postbus35@rug.nl</vt:lpwstr>
      </vt:variant>
      <vt:variant>
        <vt:lpwstr/>
      </vt:variant>
      <vt:variant>
        <vt:i4>6422587</vt:i4>
      </vt:variant>
      <vt:variant>
        <vt:i4>354</vt:i4>
      </vt:variant>
      <vt:variant>
        <vt:i4>0</vt:i4>
      </vt:variant>
      <vt:variant>
        <vt:i4>5</vt:i4>
      </vt:variant>
      <vt:variant>
        <vt:lpwstr>http://www.overheid.nl/</vt:lpwstr>
      </vt:variant>
      <vt:variant>
        <vt:lpwstr/>
      </vt:variant>
      <vt:variant>
        <vt:i4>4784201</vt:i4>
      </vt:variant>
      <vt:variant>
        <vt:i4>351</vt:i4>
      </vt:variant>
      <vt:variant>
        <vt:i4>0</vt:i4>
      </vt:variant>
      <vt:variant>
        <vt:i4>5</vt:i4>
      </vt:variant>
      <vt:variant>
        <vt:lpwstr>http://www.postbus51.nl/</vt:lpwstr>
      </vt:variant>
      <vt:variant>
        <vt:lpwstr/>
      </vt:variant>
      <vt:variant>
        <vt:i4>1638510</vt:i4>
      </vt:variant>
      <vt:variant>
        <vt:i4>348</vt:i4>
      </vt:variant>
      <vt:variant>
        <vt:i4>0</vt:i4>
      </vt:variant>
      <vt:variant>
        <vt:i4>5</vt:i4>
      </vt:variant>
      <vt:variant>
        <vt:lpwstr>mailto:r.wilkes@rug.nl</vt:lpwstr>
      </vt:variant>
      <vt:variant>
        <vt:lpwstr/>
      </vt:variant>
      <vt:variant>
        <vt:i4>5832811</vt:i4>
      </vt:variant>
      <vt:variant>
        <vt:i4>345</vt:i4>
      </vt:variant>
      <vt:variant>
        <vt:i4>0</vt:i4>
      </vt:variant>
      <vt:variant>
        <vt:i4>5</vt:i4>
      </vt:variant>
      <vt:variant>
        <vt:lpwstr>mailto:servicedesk@negometrix.com</vt:lpwstr>
      </vt:variant>
      <vt:variant>
        <vt:lpwstr/>
      </vt:variant>
      <vt:variant>
        <vt:i4>1638418</vt:i4>
      </vt:variant>
      <vt:variant>
        <vt:i4>342</vt:i4>
      </vt:variant>
      <vt:variant>
        <vt:i4>0</vt:i4>
      </vt:variant>
      <vt:variant>
        <vt:i4>5</vt:i4>
      </vt:variant>
      <vt:variant>
        <vt:lpwstr>http://www.rug.nl/ufb</vt:lpwstr>
      </vt:variant>
      <vt:variant>
        <vt:lpwstr/>
      </vt:variant>
      <vt:variant>
        <vt:i4>8323175</vt:i4>
      </vt:variant>
      <vt:variant>
        <vt:i4>339</vt:i4>
      </vt:variant>
      <vt:variant>
        <vt:i4>0</vt:i4>
      </vt:variant>
      <vt:variant>
        <vt:i4>5</vt:i4>
      </vt:variant>
      <vt:variant>
        <vt:lpwstr>http://www.rug.nl/</vt:lpwstr>
      </vt:variant>
      <vt:variant>
        <vt:lpwstr/>
      </vt:variant>
      <vt:variant>
        <vt:i4>1179703</vt:i4>
      </vt:variant>
      <vt:variant>
        <vt:i4>332</vt:i4>
      </vt:variant>
      <vt:variant>
        <vt:i4>0</vt:i4>
      </vt:variant>
      <vt:variant>
        <vt:i4>5</vt:i4>
      </vt:variant>
      <vt:variant>
        <vt:lpwstr/>
      </vt:variant>
      <vt:variant>
        <vt:lpwstr>_Toc402674674</vt:lpwstr>
      </vt:variant>
      <vt:variant>
        <vt:i4>1179703</vt:i4>
      </vt:variant>
      <vt:variant>
        <vt:i4>326</vt:i4>
      </vt:variant>
      <vt:variant>
        <vt:i4>0</vt:i4>
      </vt:variant>
      <vt:variant>
        <vt:i4>5</vt:i4>
      </vt:variant>
      <vt:variant>
        <vt:lpwstr/>
      </vt:variant>
      <vt:variant>
        <vt:lpwstr>_Toc402674673</vt:lpwstr>
      </vt:variant>
      <vt:variant>
        <vt:i4>1179703</vt:i4>
      </vt:variant>
      <vt:variant>
        <vt:i4>320</vt:i4>
      </vt:variant>
      <vt:variant>
        <vt:i4>0</vt:i4>
      </vt:variant>
      <vt:variant>
        <vt:i4>5</vt:i4>
      </vt:variant>
      <vt:variant>
        <vt:lpwstr/>
      </vt:variant>
      <vt:variant>
        <vt:lpwstr>_Toc402674672</vt:lpwstr>
      </vt:variant>
      <vt:variant>
        <vt:i4>1179703</vt:i4>
      </vt:variant>
      <vt:variant>
        <vt:i4>314</vt:i4>
      </vt:variant>
      <vt:variant>
        <vt:i4>0</vt:i4>
      </vt:variant>
      <vt:variant>
        <vt:i4>5</vt:i4>
      </vt:variant>
      <vt:variant>
        <vt:lpwstr/>
      </vt:variant>
      <vt:variant>
        <vt:lpwstr>_Toc402674671</vt:lpwstr>
      </vt:variant>
      <vt:variant>
        <vt:i4>1179703</vt:i4>
      </vt:variant>
      <vt:variant>
        <vt:i4>308</vt:i4>
      </vt:variant>
      <vt:variant>
        <vt:i4>0</vt:i4>
      </vt:variant>
      <vt:variant>
        <vt:i4>5</vt:i4>
      </vt:variant>
      <vt:variant>
        <vt:lpwstr/>
      </vt:variant>
      <vt:variant>
        <vt:lpwstr>_Toc402674670</vt:lpwstr>
      </vt:variant>
      <vt:variant>
        <vt:i4>1245239</vt:i4>
      </vt:variant>
      <vt:variant>
        <vt:i4>302</vt:i4>
      </vt:variant>
      <vt:variant>
        <vt:i4>0</vt:i4>
      </vt:variant>
      <vt:variant>
        <vt:i4>5</vt:i4>
      </vt:variant>
      <vt:variant>
        <vt:lpwstr/>
      </vt:variant>
      <vt:variant>
        <vt:lpwstr>_Toc402674669</vt:lpwstr>
      </vt:variant>
      <vt:variant>
        <vt:i4>1245239</vt:i4>
      </vt:variant>
      <vt:variant>
        <vt:i4>296</vt:i4>
      </vt:variant>
      <vt:variant>
        <vt:i4>0</vt:i4>
      </vt:variant>
      <vt:variant>
        <vt:i4>5</vt:i4>
      </vt:variant>
      <vt:variant>
        <vt:lpwstr/>
      </vt:variant>
      <vt:variant>
        <vt:lpwstr>_Toc402674668</vt:lpwstr>
      </vt:variant>
      <vt:variant>
        <vt:i4>1245239</vt:i4>
      </vt:variant>
      <vt:variant>
        <vt:i4>290</vt:i4>
      </vt:variant>
      <vt:variant>
        <vt:i4>0</vt:i4>
      </vt:variant>
      <vt:variant>
        <vt:i4>5</vt:i4>
      </vt:variant>
      <vt:variant>
        <vt:lpwstr/>
      </vt:variant>
      <vt:variant>
        <vt:lpwstr>_Toc402674667</vt:lpwstr>
      </vt:variant>
      <vt:variant>
        <vt:i4>1245239</vt:i4>
      </vt:variant>
      <vt:variant>
        <vt:i4>284</vt:i4>
      </vt:variant>
      <vt:variant>
        <vt:i4>0</vt:i4>
      </vt:variant>
      <vt:variant>
        <vt:i4>5</vt:i4>
      </vt:variant>
      <vt:variant>
        <vt:lpwstr/>
      </vt:variant>
      <vt:variant>
        <vt:lpwstr>_Toc402674666</vt:lpwstr>
      </vt:variant>
      <vt:variant>
        <vt:i4>1245239</vt:i4>
      </vt:variant>
      <vt:variant>
        <vt:i4>278</vt:i4>
      </vt:variant>
      <vt:variant>
        <vt:i4>0</vt:i4>
      </vt:variant>
      <vt:variant>
        <vt:i4>5</vt:i4>
      </vt:variant>
      <vt:variant>
        <vt:lpwstr/>
      </vt:variant>
      <vt:variant>
        <vt:lpwstr>_Toc402674665</vt:lpwstr>
      </vt:variant>
      <vt:variant>
        <vt:i4>1245239</vt:i4>
      </vt:variant>
      <vt:variant>
        <vt:i4>272</vt:i4>
      </vt:variant>
      <vt:variant>
        <vt:i4>0</vt:i4>
      </vt:variant>
      <vt:variant>
        <vt:i4>5</vt:i4>
      </vt:variant>
      <vt:variant>
        <vt:lpwstr/>
      </vt:variant>
      <vt:variant>
        <vt:lpwstr>_Toc402674664</vt:lpwstr>
      </vt:variant>
      <vt:variant>
        <vt:i4>1245239</vt:i4>
      </vt:variant>
      <vt:variant>
        <vt:i4>266</vt:i4>
      </vt:variant>
      <vt:variant>
        <vt:i4>0</vt:i4>
      </vt:variant>
      <vt:variant>
        <vt:i4>5</vt:i4>
      </vt:variant>
      <vt:variant>
        <vt:lpwstr/>
      </vt:variant>
      <vt:variant>
        <vt:lpwstr>_Toc402674663</vt:lpwstr>
      </vt:variant>
      <vt:variant>
        <vt:i4>1245239</vt:i4>
      </vt:variant>
      <vt:variant>
        <vt:i4>260</vt:i4>
      </vt:variant>
      <vt:variant>
        <vt:i4>0</vt:i4>
      </vt:variant>
      <vt:variant>
        <vt:i4>5</vt:i4>
      </vt:variant>
      <vt:variant>
        <vt:lpwstr/>
      </vt:variant>
      <vt:variant>
        <vt:lpwstr>_Toc402674662</vt:lpwstr>
      </vt:variant>
      <vt:variant>
        <vt:i4>1245239</vt:i4>
      </vt:variant>
      <vt:variant>
        <vt:i4>254</vt:i4>
      </vt:variant>
      <vt:variant>
        <vt:i4>0</vt:i4>
      </vt:variant>
      <vt:variant>
        <vt:i4>5</vt:i4>
      </vt:variant>
      <vt:variant>
        <vt:lpwstr/>
      </vt:variant>
      <vt:variant>
        <vt:lpwstr>_Toc402674661</vt:lpwstr>
      </vt:variant>
      <vt:variant>
        <vt:i4>1245239</vt:i4>
      </vt:variant>
      <vt:variant>
        <vt:i4>248</vt:i4>
      </vt:variant>
      <vt:variant>
        <vt:i4>0</vt:i4>
      </vt:variant>
      <vt:variant>
        <vt:i4>5</vt:i4>
      </vt:variant>
      <vt:variant>
        <vt:lpwstr/>
      </vt:variant>
      <vt:variant>
        <vt:lpwstr>_Toc402674660</vt:lpwstr>
      </vt:variant>
      <vt:variant>
        <vt:i4>1048631</vt:i4>
      </vt:variant>
      <vt:variant>
        <vt:i4>242</vt:i4>
      </vt:variant>
      <vt:variant>
        <vt:i4>0</vt:i4>
      </vt:variant>
      <vt:variant>
        <vt:i4>5</vt:i4>
      </vt:variant>
      <vt:variant>
        <vt:lpwstr/>
      </vt:variant>
      <vt:variant>
        <vt:lpwstr>_Toc402674659</vt:lpwstr>
      </vt:variant>
      <vt:variant>
        <vt:i4>1048631</vt:i4>
      </vt:variant>
      <vt:variant>
        <vt:i4>236</vt:i4>
      </vt:variant>
      <vt:variant>
        <vt:i4>0</vt:i4>
      </vt:variant>
      <vt:variant>
        <vt:i4>5</vt:i4>
      </vt:variant>
      <vt:variant>
        <vt:lpwstr/>
      </vt:variant>
      <vt:variant>
        <vt:lpwstr>_Toc402674658</vt:lpwstr>
      </vt:variant>
      <vt:variant>
        <vt:i4>1048631</vt:i4>
      </vt:variant>
      <vt:variant>
        <vt:i4>230</vt:i4>
      </vt:variant>
      <vt:variant>
        <vt:i4>0</vt:i4>
      </vt:variant>
      <vt:variant>
        <vt:i4>5</vt:i4>
      </vt:variant>
      <vt:variant>
        <vt:lpwstr/>
      </vt:variant>
      <vt:variant>
        <vt:lpwstr>_Toc402674657</vt:lpwstr>
      </vt:variant>
      <vt:variant>
        <vt:i4>1048631</vt:i4>
      </vt:variant>
      <vt:variant>
        <vt:i4>224</vt:i4>
      </vt:variant>
      <vt:variant>
        <vt:i4>0</vt:i4>
      </vt:variant>
      <vt:variant>
        <vt:i4>5</vt:i4>
      </vt:variant>
      <vt:variant>
        <vt:lpwstr/>
      </vt:variant>
      <vt:variant>
        <vt:lpwstr>_Toc402674656</vt:lpwstr>
      </vt:variant>
      <vt:variant>
        <vt:i4>1048631</vt:i4>
      </vt:variant>
      <vt:variant>
        <vt:i4>218</vt:i4>
      </vt:variant>
      <vt:variant>
        <vt:i4>0</vt:i4>
      </vt:variant>
      <vt:variant>
        <vt:i4>5</vt:i4>
      </vt:variant>
      <vt:variant>
        <vt:lpwstr/>
      </vt:variant>
      <vt:variant>
        <vt:lpwstr>_Toc402674655</vt:lpwstr>
      </vt:variant>
      <vt:variant>
        <vt:i4>1048631</vt:i4>
      </vt:variant>
      <vt:variant>
        <vt:i4>212</vt:i4>
      </vt:variant>
      <vt:variant>
        <vt:i4>0</vt:i4>
      </vt:variant>
      <vt:variant>
        <vt:i4>5</vt:i4>
      </vt:variant>
      <vt:variant>
        <vt:lpwstr/>
      </vt:variant>
      <vt:variant>
        <vt:lpwstr>_Toc402674654</vt:lpwstr>
      </vt:variant>
      <vt:variant>
        <vt:i4>1048631</vt:i4>
      </vt:variant>
      <vt:variant>
        <vt:i4>206</vt:i4>
      </vt:variant>
      <vt:variant>
        <vt:i4>0</vt:i4>
      </vt:variant>
      <vt:variant>
        <vt:i4>5</vt:i4>
      </vt:variant>
      <vt:variant>
        <vt:lpwstr/>
      </vt:variant>
      <vt:variant>
        <vt:lpwstr>_Toc402674653</vt:lpwstr>
      </vt:variant>
      <vt:variant>
        <vt:i4>1048631</vt:i4>
      </vt:variant>
      <vt:variant>
        <vt:i4>200</vt:i4>
      </vt:variant>
      <vt:variant>
        <vt:i4>0</vt:i4>
      </vt:variant>
      <vt:variant>
        <vt:i4>5</vt:i4>
      </vt:variant>
      <vt:variant>
        <vt:lpwstr/>
      </vt:variant>
      <vt:variant>
        <vt:lpwstr>_Toc402674652</vt:lpwstr>
      </vt:variant>
      <vt:variant>
        <vt:i4>1048631</vt:i4>
      </vt:variant>
      <vt:variant>
        <vt:i4>194</vt:i4>
      </vt:variant>
      <vt:variant>
        <vt:i4>0</vt:i4>
      </vt:variant>
      <vt:variant>
        <vt:i4>5</vt:i4>
      </vt:variant>
      <vt:variant>
        <vt:lpwstr/>
      </vt:variant>
      <vt:variant>
        <vt:lpwstr>_Toc402674651</vt:lpwstr>
      </vt:variant>
      <vt:variant>
        <vt:i4>1048631</vt:i4>
      </vt:variant>
      <vt:variant>
        <vt:i4>188</vt:i4>
      </vt:variant>
      <vt:variant>
        <vt:i4>0</vt:i4>
      </vt:variant>
      <vt:variant>
        <vt:i4>5</vt:i4>
      </vt:variant>
      <vt:variant>
        <vt:lpwstr/>
      </vt:variant>
      <vt:variant>
        <vt:lpwstr>_Toc402674650</vt:lpwstr>
      </vt:variant>
      <vt:variant>
        <vt:i4>1114167</vt:i4>
      </vt:variant>
      <vt:variant>
        <vt:i4>182</vt:i4>
      </vt:variant>
      <vt:variant>
        <vt:i4>0</vt:i4>
      </vt:variant>
      <vt:variant>
        <vt:i4>5</vt:i4>
      </vt:variant>
      <vt:variant>
        <vt:lpwstr/>
      </vt:variant>
      <vt:variant>
        <vt:lpwstr>_Toc402674649</vt:lpwstr>
      </vt:variant>
      <vt:variant>
        <vt:i4>1114167</vt:i4>
      </vt:variant>
      <vt:variant>
        <vt:i4>176</vt:i4>
      </vt:variant>
      <vt:variant>
        <vt:i4>0</vt:i4>
      </vt:variant>
      <vt:variant>
        <vt:i4>5</vt:i4>
      </vt:variant>
      <vt:variant>
        <vt:lpwstr/>
      </vt:variant>
      <vt:variant>
        <vt:lpwstr>_Toc402674648</vt:lpwstr>
      </vt:variant>
      <vt:variant>
        <vt:i4>1114167</vt:i4>
      </vt:variant>
      <vt:variant>
        <vt:i4>170</vt:i4>
      </vt:variant>
      <vt:variant>
        <vt:i4>0</vt:i4>
      </vt:variant>
      <vt:variant>
        <vt:i4>5</vt:i4>
      </vt:variant>
      <vt:variant>
        <vt:lpwstr/>
      </vt:variant>
      <vt:variant>
        <vt:lpwstr>_Toc402674647</vt:lpwstr>
      </vt:variant>
      <vt:variant>
        <vt:i4>1114167</vt:i4>
      </vt:variant>
      <vt:variant>
        <vt:i4>164</vt:i4>
      </vt:variant>
      <vt:variant>
        <vt:i4>0</vt:i4>
      </vt:variant>
      <vt:variant>
        <vt:i4>5</vt:i4>
      </vt:variant>
      <vt:variant>
        <vt:lpwstr/>
      </vt:variant>
      <vt:variant>
        <vt:lpwstr>_Toc402674646</vt:lpwstr>
      </vt:variant>
      <vt:variant>
        <vt:i4>1114167</vt:i4>
      </vt:variant>
      <vt:variant>
        <vt:i4>158</vt:i4>
      </vt:variant>
      <vt:variant>
        <vt:i4>0</vt:i4>
      </vt:variant>
      <vt:variant>
        <vt:i4>5</vt:i4>
      </vt:variant>
      <vt:variant>
        <vt:lpwstr/>
      </vt:variant>
      <vt:variant>
        <vt:lpwstr>_Toc402674645</vt:lpwstr>
      </vt:variant>
      <vt:variant>
        <vt:i4>1114167</vt:i4>
      </vt:variant>
      <vt:variant>
        <vt:i4>152</vt:i4>
      </vt:variant>
      <vt:variant>
        <vt:i4>0</vt:i4>
      </vt:variant>
      <vt:variant>
        <vt:i4>5</vt:i4>
      </vt:variant>
      <vt:variant>
        <vt:lpwstr/>
      </vt:variant>
      <vt:variant>
        <vt:lpwstr>_Toc402674644</vt:lpwstr>
      </vt:variant>
      <vt:variant>
        <vt:i4>1114167</vt:i4>
      </vt:variant>
      <vt:variant>
        <vt:i4>146</vt:i4>
      </vt:variant>
      <vt:variant>
        <vt:i4>0</vt:i4>
      </vt:variant>
      <vt:variant>
        <vt:i4>5</vt:i4>
      </vt:variant>
      <vt:variant>
        <vt:lpwstr/>
      </vt:variant>
      <vt:variant>
        <vt:lpwstr>_Toc402674643</vt:lpwstr>
      </vt:variant>
      <vt:variant>
        <vt:i4>1114167</vt:i4>
      </vt:variant>
      <vt:variant>
        <vt:i4>140</vt:i4>
      </vt:variant>
      <vt:variant>
        <vt:i4>0</vt:i4>
      </vt:variant>
      <vt:variant>
        <vt:i4>5</vt:i4>
      </vt:variant>
      <vt:variant>
        <vt:lpwstr/>
      </vt:variant>
      <vt:variant>
        <vt:lpwstr>_Toc402674642</vt:lpwstr>
      </vt:variant>
      <vt:variant>
        <vt:i4>1114167</vt:i4>
      </vt:variant>
      <vt:variant>
        <vt:i4>134</vt:i4>
      </vt:variant>
      <vt:variant>
        <vt:i4>0</vt:i4>
      </vt:variant>
      <vt:variant>
        <vt:i4>5</vt:i4>
      </vt:variant>
      <vt:variant>
        <vt:lpwstr/>
      </vt:variant>
      <vt:variant>
        <vt:lpwstr>_Toc402674641</vt:lpwstr>
      </vt:variant>
      <vt:variant>
        <vt:i4>1114167</vt:i4>
      </vt:variant>
      <vt:variant>
        <vt:i4>128</vt:i4>
      </vt:variant>
      <vt:variant>
        <vt:i4>0</vt:i4>
      </vt:variant>
      <vt:variant>
        <vt:i4>5</vt:i4>
      </vt:variant>
      <vt:variant>
        <vt:lpwstr/>
      </vt:variant>
      <vt:variant>
        <vt:lpwstr>_Toc402674640</vt:lpwstr>
      </vt:variant>
      <vt:variant>
        <vt:i4>1441847</vt:i4>
      </vt:variant>
      <vt:variant>
        <vt:i4>122</vt:i4>
      </vt:variant>
      <vt:variant>
        <vt:i4>0</vt:i4>
      </vt:variant>
      <vt:variant>
        <vt:i4>5</vt:i4>
      </vt:variant>
      <vt:variant>
        <vt:lpwstr/>
      </vt:variant>
      <vt:variant>
        <vt:lpwstr>_Toc402674639</vt:lpwstr>
      </vt:variant>
      <vt:variant>
        <vt:i4>1441847</vt:i4>
      </vt:variant>
      <vt:variant>
        <vt:i4>116</vt:i4>
      </vt:variant>
      <vt:variant>
        <vt:i4>0</vt:i4>
      </vt:variant>
      <vt:variant>
        <vt:i4>5</vt:i4>
      </vt:variant>
      <vt:variant>
        <vt:lpwstr/>
      </vt:variant>
      <vt:variant>
        <vt:lpwstr>_Toc402674638</vt:lpwstr>
      </vt:variant>
      <vt:variant>
        <vt:i4>1441847</vt:i4>
      </vt:variant>
      <vt:variant>
        <vt:i4>110</vt:i4>
      </vt:variant>
      <vt:variant>
        <vt:i4>0</vt:i4>
      </vt:variant>
      <vt:variant>
        <vt:i4>5</vt:i4>
      </vt:variant>
      <vt:variant>
        <vt:lpwstr/>
      </vt:variant>
      <vt:variant>
        <vt:lpwstr>_Toc402674637</vt:lpwstr>
      </vt:variant>
      <vt:variant>
        <vt:i4>1441847</vt:i4>
      </vt:variant>
      <vt:variant>
        <vt:i4>104</vt:i4>
      </vt:variant>
      <vt:variant>
        <vt:i4>0</vt:i4>
      </vt:variant>
      <vt:variant>
        <vt:i4>5</vt:i4>
      </vt:variant>
      <vt:variant>
        <vt:lpwstr/>
      </vt:variant>
      <vt:variant>
        <vt:lpwstr>_Toc402674636</vt:lpwstr>
      </vt:variant>
      <vt:variant>
        <vt:i4>1441847</vt:i4>
      </vt:variant>
      <vt:variant>
        <vt:i4>98</vt:i4>
      </vt:variant>
      <vt:variant>
        <vt:i4>0</vt:i4>
      </vt:variant>
      <vt:variant>
        <vt:i4>5</vt:i4>
      </vt:variant>
      <vt:variant>
        <vt:lpwstr/>
      </vt:variant>
      <vt:variant>
        <vt:lpwstr>_Toc402674635</vt:lpwstr>
      </vt:variant>
      <vt:variant>
        <vt:i4>1441847</vt:i4>
      </vt:variant>
      <vt:variant>
        <vt:i4>92</vt:i4>
      </vt:variant>
      <vt:variant>
        <vt:i4>0</vt:i4>
      </vt:variant>
      <vt:variant>
        <vt:i4>5</vt:i4>
      </vt:variant>
      <vt:variant>
        <vt:lpwstr/>
      </vt:variant>
      <vt:variant>
        <vt:lpwstr>_Toc402674634</vt:lpwstr>
      </vt:variant>
      <vt:variant>
        <vt:i4>1441847</vt:i4>
      </vt:variant>
      <vt:variant>
        <vt:i4>86</vt:i4>
      </vt:variant>
      <vt:variant>
        <vt:i4>0</vt:i4>
      </vt:variant>
      <vt:variant>
        <vt:i4>5</vt:i4>
      </vt:variant>
      <vt:variant>
        <vt:lpwstr/>
      </vt:variant>
      <vt:variant>
        <vt:lpwstr>_Toc402674633</vt:lpwstr>
      </vt:variant>
      <vt:variant>
        <vt:i4>1441847</vt:i4>
      </vt:variant>
      <vt:variant>
        <vt:i4>80</vt:i4>
      </vt:variant>
      <vt:variant>
        <vt:i4>0</vt:i4>
      </vt:variant>
      <vt:variant>
        <vt:i4>5</vt:i4>
      </vt:variant>
      <vt:variant>
        <vt:lpwstr/>
      </vt:variant>
      <vt:variant>
        <vt:lpwstr>_Toc402674632</vt:lpwstr>
      </vt:variant>
      <vt:variant>
        <vt:i4>1441847</vt:i4>
      </vt:variant>
      <vt:variant>
        <vt:i4>74</vt:i4>
      </vt:variant>
      <vt:variant>
        <vt:i4>0</vt:i4>
      </vt:variant>
      <vt:variant>
        <vt:i4>5</vt:i4>
      </vt:variant>
      <vt:variant>
        <vt:lpwstr/>
      </vt:variant>
      <vt:variant>
        <vt:lpwstr>_Toc402674631</vt:lpwstr>
      </vt:variant>
      <vt:variant>
        <vt:i4>1441847</vt:i4>
      </vt:variant>
      <vt:variant>
        <vt:i4>68</vt:i4>
      </vt:variant>
      <vt:variant>
        <vt:i4>0</vt:i4>
      </vt:variant>
      <vt:variant>
        <vt:i4>5</vt:i4>
      </vt:variant>
      <vt:variant>
        <vt:lpwstr/>
      </vt:variant>
      <vt:variant>
        <vt:lpwstr>_Toc402674630</vt:lpwstr>
      </vt:variant>
      <vt:variant>
        <vt:i4>1507383</vt:i4>
      </vt:variant>
      <vt:variant>
        <vt:i4>62</vt:i4>
      </vt:variant>
      <vt:variant>
        <vt:i4>0</vt:i4>
      </vt:variant>
      <vt:variant>
        <vt:i4>5</vt:i4>
      </vt:variant>
      <vt:variant>
        <vt:lpwstr/>
      </vt:variant>
      <vt:variant>
        <vt:lpwstr>_Toc402674629</vt:lpwstr>
      </vt:variant>
      <vt:variant>
        <vt:i4>1507383</vt:i4>
      </vt:variant>
      <vt:variant>
        <vt:i4>56</vt:i4>
      </vt:variant>
      <vt:variant>
        <vt:i4>0</vt:i4>
      </vt:variant>
      <vt:variant>
        <vt:i4>5</vt:i4>
      </vt:variant>
      <vt:variant>
        <vt:lpwstr/>
      </vt:variant>
      <vt:variant>
        <vt:lpwstr>_Toc402674628</vt:lpwstr>
      </vt:variant>
      <vt:variant>
        <vt:i4>1507383</vt:i4>
      </vt:variant>
      <vt:variant>
        <vt:i4>50</vt:i4>
      </vt:variant>
      <vt:variant>
        <vt:i4>0</vt:i4>
      </vt:variant>
      <vt:variant>
        <vt:i4>5</vt:i4>
      </vt:variant>
      <vt:variant>
        <vt:lpwstr/>
      </vt:variant>
      <vt:variant>
        <vt:lpwstr>_Toc402674627</vt:lpwstr>
      </vt:variant>
      <vt:variant>
        <vt:i4>1507383</vt:i4>
      </vt:variant>
      <vt:variant>
        <vt:i4>44</vt:i4>
      </vt:variant>
      <vt:variant>
        <vt:i4>0</vt:i4>
      </vt:variant>
      <vt:variant>
        <vt:i4>5</vt:i4>
      </vt:variant>
      <vt:variant>
        <vt:lpwstr/>
      </vt:variant>
      <vt:variant>
        <vt:lpwstr>_Toc402674626</vt:lpwstr>
      </vt:variant>
      <vt:variant>
        <vt:i4>1507383</vt:i4>
      </vt:variant>
      <vt:variant>
        <vt:i4>38</vt:i4>
      </vt:variant>
      <vt:variant>
        <vt:i4>0</vt:i4>
      </vt:variant>
      <vt:variant>
        <vt:i4>5</vt:i4>
      </vt:variant>
      <vt:variant>
        <vt:lpwstr/>
      </vt:variant>
      <vt:variant>
        <vt:lpwstr>_Toc402674625</vt:lpwstr>
      </vt:variant>
      <vt:variant>
        <vt:i4>1507383</vt:i4>
      </vt:variant>
      <vt:variant>
        <vt:i4>32</vt:i4>
      </vt:variant>
      <vt:variant>
        <vt:i4>0</vt:i4>
      </vt:variant>
      <vt:variant>
        <vt:i4>5</vt:i4>
      </vt:variant>
      <vt:variant>
        <vt:lpwstr/>
      </vt:variant>
      <vt:variant>
        <vt:lpwstr>_Toc402674624</vt:lpwstr>
      </vt:variant>
      <vt:variant>
        <vt:i4>1507383</vt:i4>
      </vt:variant>
      <vt:variant>
        <vt:i4>26</vt:i4>
      </vt:variant>
      <vt:variant>
        <vt:i4>0</vt:i4>
      </vt:variant>
      <vt:variant>
        <vt:i4>5</vt:i4>
      </vt:variant>
      <vt:variant>
        <vt:lpwstr/>
      </vt:variant>
      <vt:variant>
        <vt:lpwstr>_Toc402674623</vt:lpwstr>
      </vt:variant>
      <vt:variant>
        <vt:i4>1507383</vt:i4>
      </vt:variant>
      <vt:variant>
        <vt:i4>20</vt:i4>
      </vt:variant>
      <vt:variant>
        <vt:i4>0</vt:i4>
      </vt:variant>
      <vt:variant>
        <vt:i4>5</vt:i4>
      </vt:variant>
      <vt:variant>
        <vt:lpwstr/>
      </vt:variant>
      <vt:variant>
        <vt:lpwstr>_Toc402674622</vt:lpwstr>
      </vt:variant>
      <vt:variant>
        <vt:i4>1507383</vt:i4>
      </vt:variant>
      <vt:variant>
        <vt:i4>14</vt:i4>
      </vt:variant>
      <vt:variant>
        <vt:i4>0</vt:i4>
      </vt:variant>
      <vt:variant>
        <vt:i4>5</vt:i4>
      </vt:variant>
      <vt:variant>
        <vt:lpwstr/>
      </vt:variant>
      <vt:variant>
        <vt:lpwstr>_Toc402674621</vt:lpwstr>
      </vt:variant>
      <vt:variant>
        <vt:i4>1507383</vt:i4>
      </vt:variant>
      <vt:variant>
        <vt:i4>8</vt:i4>
      </vt:variant>
      <vt:variant>
        <vt:i4>0</vt:i4>
      </vt:variant>
      <vt:variant>
        <vt:i4>5</vt:i4>
      </vt:variant>
      <vt:variant>
        <vt:lpwstr/>
      </vt:variant>
      <vt:variant>
        <vt:lpwstr>_Toc402674620</vt:lpwstr>
      </vt:variant>
      <vt:variant>
        <vt:i4>1310775</vt:i4>
      </vt:variant>
      <vt:variant>
        <vt:i4>2</vt:i4>
      </vt:variant>
      <vt:variant>
        <vt:i4>0</vt:i4>
      </vt:variant>
      <vt:variant>
        <vt:i4>5</vt:i4>
      </vt:variant>
      <vt:variant>
        <vt:lpwstr/>
      </vt:variant>
      <vt:variant>
        <vt:lpwstr>_Toc402674619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Aanbestedingsleidraad Projectmeubilair RUG 2018</dc:title>
  <dc:creator>Rob Wilkes</dc:creator>
  <cp:lastModifiedBy>R. Wilkes</cp:lastModifiedBy>
  <cp:revision>23</cp:revision>
  <cp:lastPrinted>2018-07-19T08:24:00Z</cp:lastPrinted>
  <dcterms:created xsi:type="dcterms:W3CDTF">2019-03-27T10:56:00Z</dcterms:created>
  <dcterms:modified xsi:type="dcterms:W3CDTF">2019-04-03T11:55:00Z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