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5B" w:rsidRPr="00DE537F" w:rsidRDefault="0061648F" w:rsidP="00D4680C">
      <w:pPr>
        <w:spacing w:before="120"/>
        <w:jc w:val="right"/>
        <w:rPr>
          <w:rFonts w:asciiTheme="majorBidi" w:hAnsiTheme="majorBidi" w:cstheme="majorBidi"/>
          <w:b/>
          <w:szCs w:val="24"/>
          <w:lang w:val="en-GB" w:eastAsia="ru-RU"/>
        </w:rPr>
      </w:pPr>
      <w:bookmarkStart w:id="0" w:name="_Toc447632538"/>
      <w:r w:rsidRPr="00DE537F">
        <w:rPr>
          <w:rFonts w:asciiTheme="majorBidi" w:hAnsiTheme="majorBidi" w:cstheme="majorBidi"/>
          <w:b/>
          <w:szCs w:val="24"/>
          <w:lang w:val="en-GB" w:eastAsia="ru-RU"/>
        </w:rPr>
        <w:t xml:space="preserve">Attachment </w:t>
      </w:r>
      <w:r w:rsidR="00376E6A" w:rsidRPr="00DE537F">
        <w:rPr>
          <w:rFonts w:asciiTheme="majorBidi" w:hAnsiTheme="majorBidi" w:cstheme="majorBidi"/>
          <w:b/>
          <w:szCs w:val="24"/>
          <w:lang w:val="en-GB" w:eastAsia="ru-RU"/>
        </w:rPr>
        <w:t>№</w:t>
      </w:r>
      <w:bookmarkEnd w:id="0"/>
      <w:r w:rsidR="009C0452" w:rsidRPr="00DE537F">
        <w:rPr>
          <w:rFonts w:asciiTheme="majorBidi" w:hAnsiTheme="majorBidi" w:cstheme="majorBidi"/>
          <w:b/>
          <w:szCs w:val="24"/>
          <w:lang w:val="en-GB" w:eastAsia="ru-RU"/>
        </w:rPr>
        <w:t>1</w:t>
      </w:r>
    </w:p>
    <w:p w:rsidR="00D4680C" w:rsidRPr="00DE537F" w:rsidRDefault="0061648F" w:rsidP="00D4680C">
      <w:pPr>
        <w:spacing w:before="120"/>
        <w:jc w:val="right"/>
        <w:rPr>
          <w:rFonts w:asciiTheme="majorBidi" w:hAnsiTheme="majorBidi" w:cstheme="majorBidi"/>
          <w:b/>
          <w:szCs w:val="24"/>
          <w:lang w:val="en-GB" w:eastAsia="ru-RU"/>
        </w:rPr>
      </w:pPr>
      <w:proofErr w:type="gramStart"/>
      <w:r w:rsidRPr="00DE537F">
        <w:rPr>
          <w:rFonts w:asciiTheme="majorBidi" w:hAnsiTheme="majorBidi" w:cstheme="majorBidi"/>
          <w:bCs/>
          <w:szCs w:val="24"/>
          <w:lang w:val="en-GB" w:eastAsia="ru-RU"/>
        </w:rPr>
        <w:t>to</w:t>
      </w:r>
      <w:proofErr w:type="gramEnd"/>
      <w:r w:rsidRPr="00DE537F">
        <w:rPr>
          <w:rFonts w:asciiTheme="majorBidi" w:hAnsiTheme="majorBidi" w:cstheme="majorBidi"/>
          <w:bCs/>
          <w:szCs w:val="24"/>
          <w:lang w:val="en-GB" w:eastAsia="ru-RU"/>
        </w:rPr>
        <w:t xml:space="preserve"> Instructions for Bidder</w:t>
      </w:r>
    </w:p>
    <w:p w:rsidR="009067B8" w:rsidRPr="00DE537F" w:rsidRDefault="009067B8" w:rsidP="00D4680C">
      <w:pPr>
        <w:spacing w:before="120"/>
        <w:jc w:val="left"/>
        <w:rPr>
          <w:rFonts w:asciiTheme="majorBidi" w:hAnsiTheme="majorBidi" w:cstheme="majorBidi"/>
          <w:bCs/>
          <w:color w:val="0000FF"/>
          <w:szCs w:val="24"/>
          <w:lang w:val="en-GB"/>
        </w:rPr>
      </w:pPr>
    </w:p>
    <w:tbl>
      <w:tblPr>
        <w:tblW w:w="9781" w:type="dxa"/>
        <w:tblInd w:w="-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6520"/>
      </w:tblGrid>
      <w:tr w:rsidR="002F6B13" w:rsidRPr="00DE537F" w:rsidTr="00E003C7">
        <w:trPr>
          <w:cantSplit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5625" w:rsidRPr="00DE537F" w:rsidRDefault="0061648F" w:rsidP="00D4680C">
            <w:pPr>
              <w:pStyle w:val="a3"/>
              <w:spacing w:before="60" w:after="6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DE53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Information about the tender</w:t>
            </w:r>
            <w:r w:rsidR="00E70BD2" w:rsidRPr="00DE53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</w:p>
        </w:tc>
      </w:tr>
      <w:tr w:rsidR="002F6B13" w:rsidRPr="00DE537F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25" w:rsidRPr="00DE537F" w:rsidRDefault="00CF5625" w:rsidP="00EF0125">
            <w:pPr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en-GB"/>
              </w:rPr>
            </w:pPr>
            <w:r w:rsidRPr="00DE537F">
              <w:rPr>
                <w:rFonts w:asciiTheme="majorBidi" w:hAnsiTheme="majorBidi" w:cstheme="majorBidi"/>
                <w:b/>
                <w:szCs w:val="24"/>
                <w:lang w:val="en-GB"/>
              </w:rPr>
              <w:t xml:space="preserve">I. </w:t>
            </w:r>
            <w:r w:rsidR="0061648F" w:rsidRPr="00DE537F">
              <w:rPr>
                <w:rFonts w:asciiTheme="majorBidi" w:hAnsiTheme="majorBidi" w:cstheme="majorBidi"/>
                <w:b/>
                <w:szCs w:val="24"/>
                <w:lang w:val="en-GB"/>
              </w:rPr>
              <w:t>General information</w:t>
            </w:r>
            <w:r w:rsidR="00EF0125" w:rsidRPr="00DE537F">
              <w:rPr>
                <w:rFonts w:asciiTheme="majorBidi" w:hAnsiTheme="majorBidi" w:cstheme="majorBidi"/>
                <w:b/>
                <w:szCs w:val="24"/>
                <w:lang w:val="en-GB"/>
              </w:rPr>
              <w:t>.</w:t>
            </w:r>
          </w:p>
        </w:tc>
      </w:tr>
      <w:tr w:rsidR="0061648F" w:rsidRPr="00DE537F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8F" w:rsidRPr="00DE537F" w:rsidRDefault="0061648F" w:rsidP="0061648F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DE537F">
              <w:rPr>
                <w:rFonts w:asciiTheme="majorBidi" w:hAnsiTheme="majorBidi" w:cstheme="majorBidi"/>
                <w:lang w:val="en-GB"/>
              </w:rPr>
              <w:t>Tender Organizer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8F" w:rsidRPr="00DE537F" w:rsidRDefault="0061648F" w:rsidP="0061648F">
            <w:pPr>
              <w:tabs>
                <w:tab w:val="right" w:pos="7272"/>
              </w:tabs>
              <w:spacing w:before="60" w:after="60"/>
              <w:jc w:val="left"/>
              <w:rPr>
                <w:rFonts w:asciiTheme="majorBidi" w:hAnsiTheme="majorBidi" w:cstheme="majorBidi"/>
                <w:strike/>
                <w:szCs w:val="24"/>
                <w:lang w:val="en-GB"/>
              </w:rPr>
            </w:pPr>
            <w:r w:rsidRPr="00DE537F">
              <w:rPr>
                <w:rFonts w:asciiTheme="majorBidi" w:hAnsiTheme="majorBidi" w:cstheme="majorBidi"/>
                <w:szCs w:val="24"/>
                <w:lang w:val="en-GB"/>
              </w:rPr>
              <w:t>LUKOIL Neftohim Burgas AD</w:t>
            </w:r>
          </w:p>
        </w:tc>
      </w:tr>
      <w:tr w:rsidR="006D1179" w:rsidRPr="00DE537F" w:rsidTr="00AE3B45">
        <w:trPr>
          <w:trHeight w:val="4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DE537F" w:rsidRDefault="0061648F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  <w:lang w:val="en-GB"/>
              </w:rPr>
            </w:pPr>
            <w:r w:rsidRPr="00DE537F">
              <w:rPr>
                <w:rFonts w:asciiTheme="majorBidi" w:hAnsiTheme="majorBidi" w:cstheme="majorBidi"/>
                <w:lang w:val="en-GB"/>
              </w:rPr>
              <w:t>Site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07" w:rsidRPr="00DE537F" w:rsidRDefault="0061648F" w:rsidP="001761F7">
            <w:pPr>
              <w:tabs>
                <w:tab w:val="right" w:pos="7272"/>
              </w:tabs>
              <w:jc w:val="left"/>
              <w:rPr>
                <w:rFonts w:asciiTheme="majorBidi" w:hAnsiTheme="majorBidi" w:cstheme="majorBidi"/>
                <w:i/>
                <w:iCs/>
                <w:color w:val="0000FF"/>
                <w:lang w:val="en-GB"/>
              </w:rPr>
            </w:pPr>
            <w:r w:rsidRPr="00DE537F">
              <w:rPr>
                <w:szCs w:val="24"/>
                <w:lang w:val="en-GB"/>
              </w:rPr>
              <w:t xml:space="preserve">Production site of </w:t>
            </w:r>
            <w:r w:rsidRPr="00DE537F">
              <w:rPr>
                <w:rFonts w:asciiTheme="majorBidi" w:hAnsiTheme="majorBidi" w:cstheme="majorBidi"/>
                <w:szCs w:val="24"/>
                <w:lang w:val="en-GB"/>
              </w:rPr>
              <w:t>LUKOIL Neftohim Burgas AD</w:t>
            </w:r>
          </w:p>
        </w:tc>
      </w:tr>
      <w:tr w:rsidR="006D1179" w:rsidRPr="00DE537F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DE537F" w:rsidRDefault="0061648F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  <w:lang w:val="en-GB"/>
              </w:rPr>
            </w:pPr>
            <w:r w:rsidRPr="00DE537F">
              <w:rPr>
                <w:rFonts w:asciiTheme="majorBidi" w:hAnsiTheme="majorBidi" w:cstheme="majorBidi"/>
                <w:lang w:val="en-GB"/>
              </w:rPr>
              <w:t>Number of the tender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C00C24" w:rsidRDefault="0061648F" w:rsidP="00D17B27">
            <w:pPr>
              <w:tabs>
                <w:tab w:val="right" w:pos="7272"/>
              </w:tabs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color w:val="0000FF"/>
                <w:szCs w:val="24"/>
              </w:rPr>
            </w:pPr>
            <w:r w:rsidRPr="00DE537F">
              <w:rPr>
                <w:szCs w:val="24"/>
                <w:lang w:val="en-GB"/>
              </w:rPr>
              <w:t>Tender</w:t>
            </w:r>
            <w:r w:rsidR="00C0342B" w:rsidRPr="00DE537F">
              <w:rPr>
                <w:szCs w:val="24"/>
                <w:lang w:val="en-GB"/>
              </w:rPr>
              <w:t xml:space="preserve"> №</w:t>
            </w:r>
            <w:r w:rsidR="00C00C24">
              <w:rPr>
                <w:b/>
                <w:szCs w:val="24"/>
              </w:rPr>
              <w:t>201796</w:t>
            </w:r>
          </w:p>
        </w:tc>
      </w:tr>
      <w:tr w:rsidR="006D1179" w:rsidRPr="00DE537F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DE537F" w:rsidRDefault="0061648F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  <w:lang w:val="en-GB"/>
              </w:rPr>
            </w:pPr>
            <w:r w:rsidRPr="00DE537F">
              <w:rPr>
                <w:rFonts w:asciiTheme="majorBidi" w:hAnsiTheme="majorBidi" w:cstheme="majorBidi"/>
                <w:lang w:val="en-GB"/>
              </w:rPr>
              <w:t xml:space="preserve">Subject of the tender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0E" w:rsidRPr="000D303C" w:rsidRDefault="000D303C" w:rsidP="000D303C">
            <w:pPr>
              <w:spacing w:before="60" w:after="60"/>
              <w:rPr>
                <w:iCs/>
                <w:szCs w:val="24"/>
              </w:rPr>
            </w:pPr>
            <w:r w:rsidRPr="000D303C">
              <w:rPr>
                <w:iCs/>
                <w:szCs w:val="24"/>
              </w:rPr>
              <w:t>Supply of server equipment for VDI infrastructure expansion and installation and commissioning services</w:t>
            </w:r>
          </w:p>
        </w:tc>
      </w:tr>
      <w:tr w:rsidR="0061648F" w:rsidRPr="00DE537F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8F" w:rsidRPr="00DE537F" w:rsidRDefault="0061648F" w:rsidP="0061648F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  <w:lang w:val="en-GB"/>
              </w:rPr>
            </w:pPr>
            <w:r w:rsidRPr="00DE537F">
              <w:rPr>
                <w:rFonts w:asciiTheme="majorBidi" w:hAnsiTheme="majorBidi" w:cstheme="majorBidi"/>
                <w:lang w:val="en-GB"/>
              </w:rPr>
              <w:t>Type of tender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8F" w:rsidRPr="00DE537F" w:rsidRDefault="0061648F" w:rsidP="0061648F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i/>
                <w:iCs/>
                <w:szCs w:val="24"/>
                <w:lang w:val="en-GB"/>
              </w:rPr>
            </w:pPr>
            <w:r w:rsidRPr="00DE537F">
              <w:rPr>
                <w:rFonts w:asciiTheme="majorBidi" w:hAnsiTheme="majorBidi" w:cstheme="majorBidi"/>
                <w:szCs w:val="24"/>
                <w:lang w:val="en-GB"/>
              </w:rPr>
              <w:t xml:space="preserve">Open, two-stage with bidding </w:t>
            </w:r>
          </w:p>
        </w:tc>
      </w:tr>
      <w:tr w:rsidR="00E9098E" w:rsidRPr="00DE537F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8E" w:rsidRPr="00DE537F" w:rsidRDefault="00E9098E" w:rsidP="00BC1C56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DE537F">
              <w:rPr>
                <w:rFonts w:asciiTheme="majorBidi" w:hAnsiTheme="majorBidi" w:cstheme="majorBidi"/>
                <w:b/>
                <w:szCs w:val="24"/>
                <w:lang w:val="en-GB"/>
              </w:rPr>
              <w:t>II</w:t>
            </w:r>
            <w:r w:rsidR="00EF0125" w:rsidRPr="00DE537F">
              <w:rPr>
                <w:rFonts w:asciiTheme="majorBidi" w:hAnsiTheme="majorBidi" w:cstheme="majorBidi"/>
                <w:b/>
                <w:szCs w:val="24"/>
                <w:lang w:val="en-GB"/>
              </w:rPr>
              <w:t xml:space="preserve">. </w:t>
            </w:r>
            <w:r w:rsidR="0061648F" w:rsidRPr="00DE537F">
              <w:rPr>
                <w:rFonts w:asciiTheme="majorBidi" w:hAnsiTheme="majorBidi" w:cstheme="majorBidi"/>
                <w:b/>
                <w:szCs w:val="24"/>
                <w:lang w:val="en-GB"/>
              </w:rPr>
              <w:t>Minimum qualification requirements to Bidder for admittance to participation in a tender</w:t>
            </w:r>
            <w:r w:rsidR="00EF0125" w:rsidRPr="00DE537F">
              <w:rPr>
                <w:rFonts w:asciiTheme="majorBidi" w:hAnsiTheme="majorBidi" w:cstheme="majorBidi"/>
                <w:b/>
                <w:szCs w:val="24"/>
                <w:lang w:val="en-GB"/>
              </w:rPr>
              <w:t>.</w:t>
            </w:r>
          </w:p>
        </w:tc>
      </w:tr>
      <w:tr w:rsidR="003E0A55" w:rsidRPr="00DE537F" w:rsidTr="00FF738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55" w:rsidRPr="00934BAB" w:rsidRDefault="003E0A55" w:rsidP="003E0A55">
            <w:pPr>
              <w:pStyle w:val="a9"/>
              <w:tabs>
                <w:tab w:val="left" w:pos="460"/>
              </w:tabs>
              <w:ind w:left="0"/>
              <w:jc w:val="both"/>
              <w:rPr>
                <w:rFonts w:ascii="Times New Roman" w:hAnsi="Times New Roman"/>
                <w:lang w:val="en-GB"/>
              </w:rPr>
            </w:pPr>
            <w:r w:rsidRPr="00934BAB">
              <w:rPr>
                <w:rFonts w:ascii="Times New Roman" w:hAnsi="Times New Roman"/>
                <w:lang w:val="en-GB"/>
              </w:rPr>
              <w:t>2.1. Technical compliance of the proposal.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55" w:rsidRPr="00934BAB" w:rsidRDefault="00B33F52" w:rsidP="00B33F52">
            <w:pPr>
              <w:spacing w:before="60" w:after="60"/>
              <w:rPr>
                <w:color w:val="0000FF"/>
                <w:szCs w:val="24"/>
              </w:rPr>
            </w:pPr>
            <w:r w:rsidRPr="00934BAB">
              <w:rPr>
                <w:iCs/>
                <w:szCs w:val="24"/>
              </w:rPr>
              <w:t>Bidder shall submit Technical proposal in accordance with the requirements set out in Client’s tender documentation</w:t>
            </w:r>
            <w:r w:rsidRPr="00934BAB">
              <w:rPr>
                <w:iCs/>
                <w:lang w:val="en-GB"/>
              </w:rPr>
              <w:t xml:space="preserve"> (Form 3).</w:t>
            </w:r>
          </w:p>
        </w:tc>
      </w:tr>
      <w:tr w:rsidR="003E0A55" w:rsidRPr="00DE537F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55" w:rsidRPr="003D1390" w:rsidRDefault="003E0A55" w:rsidP="003E0A55">
            <w:pPr>
              <w:tabs>
                <w:tab w:val="right" w:pos="7254"/>
              </w:tabs>
              <w:spacing w:before="60" w:after="60"/>
              <w:jc w:val="left"/>
              <w:rPr>
                <w:szCs w:val="24"/>
                <w:lang w:val="en-GB"/>
              </w:rPr>
            </w:pPr>
            <w:r w:rsidRPr="003D1390">
              <w:rPr>
                <w:szCs w:val="24"/>
                <w:lang w:val="en-GB"/>
              </w:rPr>
              <w:t>Criteria for covering the minimum requirements of Section ІІ:</w:t>
            </w:r>
          </w:p>
        </w:tc>
      </w:tr>
      <w:tr w:rsidR="003E0A55" w:rsidRPr="00DE537F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55" w:rsidRPr="003D1390" w:rsidRDefault="003E0A55" w:rsidP="003E0A55">
            <w:pPr>
              <w:tabs>
                <w:tab w:val="left" w:pos="318"/>
              </w:tabs>
              <w:contextualSpacing/>
              <w:rPr>
                <w:szCs w:val="24"/>
                <w:lang w:val="en-GB" w:eastAsia="ru-RU"/>
              </w:rPr>
            </w:pPr>
            <w:r w:rsidRPr="003D1390">
              <w:rPr>
                <w:szCs w:val="24"/>
                <w:lang w:val="en-GB" w:eastAsia="ru-RU"/>
              </w:rPr>
              <w:t>Bidder covers on its own all requirements.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55" w:rsidRPr="00C00C24" w:rsidRDefault="003E0A55" w:rsidP="003E0A55">
            <w:pPr>
              <w:tabs>
                <w:tab w:val="right" w:pos="7254"/>
              </w:tabs>
              <w:spacing w:before="60" w:after="60"/>
              <w:jc w:val="left"/>
              <w:rPr>
                <w:b/>
                <w:color w:val="0000FF"/>
                <w:szCs w:val="24"/>
                <w:lang w:val="en-GB"/>
              </w:rPr>
            </w:pPr>
            <w:r w:rsidRPr="00C00C24">
              <w:rPr>
                <w:b/>
                <w:szCs w:val="24"/>
                <w:lang w:val="en-GB"/>
              </w:rPr>
              <w:t>YES</w:t>
            </w:r>
          </w:p>
        </w:tc>
      </w:tr>
      <w:tr w:rsidR="00C00C24" w:rsidRPr="00DE537F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24" w:rsidRPr="000A1FE8" w:rsidRDefault="00C00C24" w:rsidP="00C00C24">
            <w:pPr>
              <w:tabs>
                <w:tab w:val="left" w:pos="318"/>
              </w:tabs>
              <w:contextualSpacing/>
              <w:rPr>
                <w:szCs w:val="24"/>
                <w:highlight w:val="yellow"/>
                <w:lang w:val="bg-BG" w:eastAsia="ru-RU"/>
              </w:rPr>
            </w:pPr>
            <w:r>
              <w:rPr>
                <w:bdr w:val="nil"/>
              </w:rPr>
              <w:t>Bidder, jointly with the subcontractor/s cover all requirements</w:t>
            </w:r>
            <w:r>
              <w:rPr>
                <w:bdr w:val="nil"/>
                <w:lang w:val="bg-BG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24" w:rsidRDefault="00C00C24" w:rsidP="00C00C24">
            <w:pPr>
              <w:tabs>
                <w:tab w:val="right" w:pos="7254"/>
              </w:tabs>
              <w:spacing w:before="60" w:after="60"/>
              <w:rPr>
                <w:b/>
                <w:bCs/>
                <w:iCs/>
                <w:szCs w:val="24"/>
                <w:bdr w:val="nil"/>
              </w:rPr>
            </w:pPr>
            <w:r w:rsidRPr="009F50BB">
              <w:rPr>
                <w:b/>
                <w:bCs/>
                <w:iCs/>
                <w:szCs w:val="24"/>
                <w:bdr w:val="nil"/>
              </w:rPr>
              <w:t>YES</w:t>
            </w:r>
          </w:p>
          <w:p w:rsidR="00C00C24" w:rsidRPr="00E016A7" w:rsidRDefault="00C00C24" w:rsidP="00C00C24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iCs/>
                <w:lang w:val="bg-BG"/>
              </w:rPr>
            </w:pPr>
            <w:r>
              <w:rPr>
                <w:iCs/>
                <w:szCs w:val="24"/>
                <w:bdr w:val="nil"/>
              </w:rPr>
              <w:t xml:space="preserve">       </w:t>
            </w:r>
            <w:r>
              <w:rPr>
                <w:iCs/>
                <w:szCs w:val="24"/>
                <w:bdr w:val="nil"/>
                <w:lang w:val="bg-BG"/>
              </w:rPr>
              <w:t xml:space="preserve">- </w:t>
            </w:r>
            <w:r>
              <w:rPr>
                <w:iCs/>
                <w:bdr w:val="nil"/>
              </w:rPr>
              <w:t>Bidder submits official documents of the relationship with subcontractor/s for this specific tender</w:t>
            </w:r>
            <w:r>
              <w:rPr>
                <w:iCs/>
                <w:bdr w:val="nil"/>
                <w:lang w:val="bg-BG"/>
              </w:rPr>
              <w:t>;</w:t>
            </w:r>
          </w:p>
          <w:p w:rsidR="00C00C24" w:rsidRPr="007D4EA8" w:rsidRDefault="00C00C24" w:rsidP="00C00C24">
            <w:pPr>
              <w:tabs>
                <w:tab w:val="right" w:pos="7254"/>
              </w:tabs>
              <w:spacing w:before="60" w:after="60"/>
              <w:rPr>
                <w:szCs w:val="24"/>
                <w:highlight w:val="yellow"/>
                <w:lang w:val="en-GB"/>
              </w:rPr>
            </w:pPr>
            <w:r>
              <w:rPr>
                <w:iCs/>
                <w:bdr w:val="nil"/>
                <w:lang w:val="bg-BG"/>
              </w:rPr>
              <w:t xml:space="preserve">       </w:t>
            </w:r>
            <w:r w:rsidRPr="00E016A7">
              <w:rPr>
                <w:iCs/>
                <w:bdr w:val="nil"/>
              </w:rPr>
              <w:t>- Bidder shall fill out the details about subcontractor/s, according to</w:t>
            </w:r>
            <w:r w:rsidRPr="00E016A7">
              <w:rPr>
                <w:b/>
                <w:bCs/>
                <w:iCs/>
                <w:bdr w:val="nil"/>
              </w:rPr>
              <w:t xml:space="preserve"> </w:t>
            </w:r>
            <w:r>
              <w:rPr>
                <w:bCs/>
                <w:iCs/>
                <w:bdr w:val="nil"/>
              </w:rPr>
              <w:t>Form 1.</w:t>
            </w:r>
          </w:p>
        </w:tc>
      </w:tr>
      <w:tr w:rsidR="00C00C24" w:rsidRPr="00DE537F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24" w:rsidRPr="007D4EA8" w:rsidRDefault="00C00C24" w:rsidP="00C00C24">
            <w:pPr>
              <w:tabs>
                <w:tab w:val="left" w:pos="318"/>
              </w:tabs>
              <w:contextualSpacing/>
              <w:rPr>
                <w:szCs w:val="24"/>
                <w:highlight w:val="yellow"/>
                <w:lang w:val="en-GB" w:eastAsia="ru-RU"/>
              </w:rPr>
            </w:pPr>
            <w:r w:rsidRPr="00036AF5">
              <w:rPr>
                <w:rFonts w:asciiTheme="majorBidi" w:hAnsiTheme="majorBidi" w:cstheme="majorBidi"/>
              </w:rPr>
              <w:t>Bidder, together with a consortium/company under Law on Obligations and Contracts, cover all requirements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C24" w:rsidRPr="009F50BB" w:rsidRDefault="00C00C24" w:rsidP="00C00C24">
            <w:pPr>
              <w:tabs>
                <w:tab w:val="left" w:pos="5845"/>
              </w:tabs>
              <w:autoSpaceDE w:val="0"/>
              <w:autoSpaceDN w:val="0"/>
              <w:adjustRightInd w:val="0"/>
              <w:spacing w:before="60"/>
              <w:rPr>
                <w:rFonts w:asciiTheme="majorBidi" w:hAnsiTheme="majorBidi" w:cstheme="majorBidi"/>
                <w:b/>
                <w:szCs w:val="24"/>
              </w:rPr>
            </w:pPr>
            <w:r w:rsidRPr="009F50BB">
              <w:rPr>
                <w:rFonts w:asciiTheme="majorBidi" w:hAnsiTheme="majorBidi" w:cstheme="majorBidi"/>
                <w:b/>
                <w:szCs w:val="24"/>
              </w:rPr>
              <w:t>YES</w:t>
            </w:r>
          </w:p>
          <w:p w:rsidR="00C00C24" w:rsidRPr="00036AF5" w:rsidRDefault="00C00C24" w:rsidP="00C00C24">
            <w:pPr>
              <w:tabs>
                <w:tab w:val="left" w:pos="256"/>
                <w:tab w:val="left" w:pos="556"/>
                <w:tab w:val="left" w:pos="5845"/>
              </w:tabs>
              <w:autoSpaceDE w:val="0"/>
              <w:autoSpaceDN w:val="0"/>
              <w:adjustRightInd w:val="0"/>
              <w:spacing w:before="60" w:after="60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  <w:lang w:val="bg-BG"/>
              </w:rPr>
              <w:t xml:space="preserve">        </w:t>
            </w:r>
            <w:r w:rsidRPr="00036AF5">
              <w:rPr>
                <w:rFonts w:asciiTheme="majorBidi" w:hAnsiTheme="majorBidi" w:cstheme="majorBidi"/>
                <w:szCs w:val="24"/>
              </w:rPr>
              <w:t xml:space="preserve">- </w:t>
            </w:r>
            <w:r w:rsidRPr="00036AF5">
              <w:rPr>
                <w:iCs/>
                <w:szCs w:val="24"/>
              </w:rPr>
              <w:t xml:space="preserve">Bidder shall </w:t>
            </w:r>
            <w:r w:rsidRPr="00036AF5">
              <w:rPr>
                <w:iCs/>
              </w:rPr>
              <w:t>present official documents on a partnership/agreement and the head office control (if any</w:t>
            </w:r>
            <w:r w:rsidRPr="00036AF5">
              <w:rPr>
                <w:rFonts w:asciiTheme="majorBidi" w:hAnsiTheme="majorBidi" w:cstheme="majorBidi"/>
                <w:szCs w:val="24"/>
              </w:rPr>
              <w:t>);</w:t>
            </w:r>
          </w:p>
          <w:p w:rsidR="00C00C24" w:rsidRPr="007D4EA8" w:rsidRDefault="00C00C24" w:rsidP="00C00C24">
            <w:pPr>
              <w:tabs>
                <w:tab w:val="right" w:pos="7254"/>
              </w:tabs>
              <w:spacing w:before="60" w:after="60"/>
              <w:rPr>
                <w:szCs w:val="24"/>
                <w:highlight w:val="yellow"/>
                <w:lang w:val="en-GB"/>
              </w:rPr>
            </w:pPr>
            <w:r>
              <w:rPr>
                <w:rFonts w:asciiTheme="majorBidi" w:hAnsiTheme="majorBidi" w:cstheme="majorBidi"/>
                <w:szCs w:val="24"/>
                <w:lang w:val="bg-BG"/>
              </w:rPr>
              <w:t xml:space="preserve">        </w:t>
            </w:r>
            <w:r w:rsidRPr="00036AF5">
              <w:rPr>
                <w:rFonts w:asciiTheme="majorBidi" w:hAnsiTheme="majorBidi" w:cstheme="majorBidi"/>
                <w:szCs w:val="24"/>
              </w:rPr>
              <w:t xml:space="preserve">- </w:t>
            </w:r>
            <w:r w:rsidRPr="00036AF5">
              <w:rPr>
                <w:iCs/>
                <w:szCs w:val="24"/>
              </w:rPr>
              <w:t xml:space="preserve">Bidder shall fill in the relevant information about the partners (separately for each one of them) and the head office (if any) in Form </w:t>
            </w:r>
            <w:r w:rsidRPr="00036AF5">
              <w:rPr>
                <w:rFonts w:asciiTheme="majorBidi" w:hAnsiTheme="majorBidi" w:cstheme="majorBidi"/>
                <w:szCs w:val="24"/>
              </w:rPr>
              <w:t>1, as per the requirements of ATCS.</w:t>
            </w:r>
          </w:p>
        </w:tc>
      </w:tr>
      <w:tr w:rsidR="00057A22" w:rsidRPr="00DE537F" w:rsidTr="003C346F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22" w:rsidRPr="00DE537F" w:rsidRDefault="00057A22" w:rsidP="00057A22">
            <w:pPr>
              <w:rPr>
                <w:b/>
                <w:lang w:val="en-GB"/>
              </w:rPr>
            </w:pPr>
            <w:r w:rsidRPr="00DE537F">
              <w:rPr>
                <w:b/>
                <w:lang w:val="en-GB"/>
              </w:rPr>
              <w:t xml:space="preserve">Important: Bidders who are subcontractors to another bidder or have intention to establish such relations in the course of service performance </w:t>
            </w:r>
            <w:proofErr w:type="gramStart"/>
            <w:r w:rsidRPr="00DE537F">
              <w:rPr>
                <w:b/>
                <w:lang w:val="en-GB"/>
              </w:rPr>
              <w:t>are not admitted</w:t>
            </w:r>
            <w:proofErr w:type="gramEnd"/>
            <w:r w:rsidRPr="00DE537F">
              <w:rPr>
                <w:b/>
                <w:lang w:val="en-GB"/>
              </w:rPr>
              <w:t xml:space="preserve"> to tender procedure.  </w:t>
            </w:r>
          </w:p>
          <w:p w:rsidR="00057A22" w:rsidRPr="00DE537F" w:rsidRDefault="00057A22" w:rsidP="00057A22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en-GB" w:eastAsia="ru-RU"/>
              </w:rPr>
            </w:pPr>
            <w:r w:rsidRPr="00DE537F">
              <w:rPr>
                <w:b/>
                <w:lang w:val="en-GB"/>
              </w:rPr>
              <w:t xml:space="preserve">Above –mentioned conditions </w:t>
            </w:r>
            <w:proofErr w:type="gramStart"/>
            <w:r w:rsidRPr="00DE537F">
              <w:rPr>
                <w:b/>
                <w:lang w:val="en-GB"/>
              </w:rPr>
              <w:t>are specified</w:t>
            </w:r>
            <w:proofErr w:type="gramEnd"/>
            <w:r w:rsidRPr="00DE537F">
              <w:rPr>
                <w:b/>
                <w:lang w:val="en-GB"/>
              </w:rPr>
              <w:t xml:space="preserve"> at the offers evaluation stage and in the course of works performance.</w:t>
            </w:r>
          </w:p>
        </w:tc>
      </w:tr>
      <w:tr w:rsidR="00057A22" w:rsidRPr="00DE537F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22" w:rsidRPr="00DE537F" w:rsidRDefault="00057A22" w:rsidP="00057A22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en-GB"/>
              </w:rPr>
            </w:pPr>
            <w:r w:rsidRPr="00DE537F">
              <w:rPr>
                <w:rFonts w:asciiTheme="majorBidi" w:hAnsiTheme="majorBidi" w:cstheme="majorBidi"/>
                <w:b/>
                <w:szCs w:val="24"/>
                <w:lang w:val="en-GB"/>
              </w:rPr>
              <w:t>III. Periods for the separate tender conduction stages.</w:t>
            </w:r>
          </w:p>
        </w:tc>
      </w:tr>
      <w:tr w:rsidR="000E1569" w:rsidRPr="00DE537F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69" w:rsidRPr="00DE537F" w:rsidRDefault="000E1569" w:rsidP="000E1569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en-GB"/>
              </w:rPr>
            </w:pPr>
            <w:r w:rsidRPr="00DE537F">
              <w:rPr>
                <w:rFonts w:asciiTheme="majorBidi" w:hAnsiTheme="majorBidi" w:cstheme="majorBidi"/>
                <w:szCs w:val="24"/>
                <w:lang w:val="en-GB"/>
              </w:rPr>
              <w:t>3.1.</w:t>
            </w:r>
            <w:r w:rsidRPr="00DE537F">
              <w:rPr>
                <w:rFonts w:asciiTheme="majorBidi" w:hAnsiTheme="majorBidi" w:cstheme="majorBidi"/>
                <w:szCs w:val="24"/>
                <w:lang w:val="en-GB"/>
              </w:rPr>
              <w:tab/>
              <w:t>Final date for filing for participation in ATCS</w:t>
            </w:r>
            <w:r w:rsidRPr="00DE537F">
              <w:rPr>
                <w:rFonts w:asciiTheme="majorBidi" w:hAnsiTheme="majorBidi" w:cstheme="majorBidi"/>
                <w:iCs/>
                <w:szCs w:val="24"/>
                <w:lang w:val="en-GB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69" w:rsidRPr="00511CEE" w:rsidRDefault="000E1569" w:rsidP="00833647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 w:rsidRPr="00511CEE">
              <w:rPr>
                <w:rFonts w:asciiTheme="majorBidi" w:hAnsiTheme="majorBidi" w:cstheme="majorBidi"/>
                <w:iCs/>
                <w:szCs w:val="24"/>
              </w:rPr>
              <w:t xml:space="preserve">By 4.00 pm </w:t>
            </w:r>
            <w:r w:rsidRPr="00511CEE">
              <w:rPr>
                <w:szCs w:val="24"/>
              </w:rPr>
              <w:t>(</w:t>
            </w:r>
            <w:hyperlink r:id="rId8" w:history="1">
              <w:r w:rsidRPr="00511CEE">
                <w:rPr>
                  <w:szCs w:val="24"/>
                </w:rPr>
                <w:t xml:space="preserve">Eastern European Time </w:t>
              </w:r>
            </w:hyperlink>
            <w:r w:rsidRPr="00511CEE">
              <w:rPr>
                <w:szCs w:val="24"/>
              </w:rPr>
              <w:t>)</w:t>
            </w:r>
            <w:r w:rsidRPr="00511CEE">
              <w:rPr>
                <w:rFonts w:asciiTheme="majorBidi" w:hAnsiTheme="majorBidi" w:cstheme="majorBidi"/>
                <w:iCs/>
                <w:szCs w:val="24"/>
              </w:rPr>
              <w:t xml:space="preserve">, on </w:t>
            </w:r>
            <w:r w:rsidR="00A86CED">
              <w:rPr>
                <w:rFonts w:asciiTheme="majorBidi" w:hAnsiTheme="majorBidi" w:cstheme="majorBidi"/>
                <w:iCs/>
                <w:szCs w:val="24"/>
                <w:lang w:val="bg-BG"/>
              </w:rPr>
              <w:t>2</w:t>
            </w:r>
            <w:r w:rsidR="00833647">
              <w:rPr>
                <w:rFonts w:asciiTheme="majorBidi" w:hAnsiTheme="majorBidi" w:cstheme="majorBidi"/>
                <w:iCs/>
                <w:szCs w:val="24"/>
                <w:lang w:val="bg-BG"/>
              </w:rPr>
              <w:t>9</w:t>
            </w:r>
            <w:r w:rsidRPr="00511CEE">
              <w:rPr>
                <w:rFonts w:asciiTheme="majorBidi" w:hAnsiTheme="majorBidi" w:cstheme="majorBidi"/>
                <w:iCs/>
                <w:szCs w:val="24"/>
                <w:lang w:val="en-GB"/>
              </w:rPr>
              <w:t>.0</w:t>
            </w:r>
            <w:r w:rsidR="007F32B6">
              <w:rPr>
                <w:rFonts w:asciiTheme="majorBidi" w:hAnsiTheme="majorBidi" w:cstheme="majorBidi"/>
                <w:iCs/>
                <w:szCs w:val="24"/>
                <w:lang w:val="bg-BG"/>
              </w:rPr>
              <w:t>8</w:t>
            </w:r>
            <w:r w:rsidRPr="00511CEE">
              <w:rPr>
                <w:rFonts w:asciiTheme="majorBidi" w:hAnsiTheme="majorBidi" w:cstheme="majorBidi"/>
                <w:iCs/>
                <w:szCs w:val="24"/>
                <w:lang w:val="en-GB"/>
              </w:rPr>
              <w:t>.202</w:t>
            </w:r>
            <w:r w:rsidRPr="00511CEE">
              <w:rPr>
                <w:rFonts w:asciiTheme="majorBidi" w:hAnsiTheme="majorBidi" w:cstheme="majorBidi"/>
                <w:iCs/>
                <w:szCs w:val="24"/>
                <w:lang w:val="bg-BG"/>
              </w:rPr>
              <w:t>2</w:t>
            </w:r>
          </w:p>
        </w:tc>
      </w:tr>
      <w:tr w:rsidR="00362B2C" w:rsidRPr="00DE537F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2C" w:rsidRPr="00DE537F" w:rsidRDefault="00362B2C" w:rsidP="00362B2C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en-GB"/>
              </w:rPr>
            </w:pPr>
            <w:r w:rsidRPr="00DE537F">
              <w:rPr>
                <w:rFonts w:asciiTheme="majorBidi" w:hAnsiTheme="majorBidi" w:cstheme="majorBidi"/>
                <w:szCs w:val="24"/>
                <w:lang w:val="en-GB"/>
              </w:rPr>
              <w:t>3.2.</w:t>
            </w:r>
            <w:r w:rsidRPr="00DE537F">
              <w:rPr>
                <w:rFonts w:asciiTheme="majorBidi" w:hAnsiTheme="majorBidi" w:cstheme="majorBidi"/>
                <w:szCs w:val="24"/>
                <w:lang w:val="en-GB"/>
              </w:rPr>
              <w:tab/>
              <w:t>Final date of Request for Clarifications by Bidder (Form 11) in ATCS.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2C" w:rsidRPr="00511CEE" w:rsidRDefault="00833647" w:rsidP="00833647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iCs/>
                <w:szCs w:val="24"/>
                <w:lang w:val="ru-RU"/>
              </w:rPr>
              <w:t>31</w:t>
            </w:r>
            <w:r w:rsidR="00362B2C" w:rsidRPr="00511CEE">
              <w:rPr>
                <w:rFonts w:asciiTheme="majorBidi" w:hAnsiTheme="majorBidi" w:cstheme="majorBidi"/>
                <w:iCs/>
                <w:szCs w:val="24"/>
                <w:lang w:val="ru-RU"/>
              </w:rPr>
              <w:t>.0</w:t>
            </w:r>
            <w:r w:rsidR="00A82EFA">
              <w:rPr>
                <w:rFonts w:asciiTheme="majorBidi" w:hAnsiTheme="majorBidi" w:cstheme="majorBidi"/>
                <w:iCs/>
                <w:szCs w:val="24"/>
                <w:lang w:val="ru-RU"/>
              </w:rPr>
              <w:t>8</w:t>
            </w:r>
            <w:r w:rsidR="00362B2C" w:rsidRPr="00511CEE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.2022 </w:t>
            </w:r>
          </w:p>
        </w:tc>
      </w:tr>
      <w:tr w:rsidR="00362B2C" w:rsidRPr="00DE537F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2C" w:rsidRPr="00DE537F" w:rsidRDefault="00362B2C" w:rsidP="00362B2C">
            <w:pPr>
              <w:tabs>
                <w:tab w:val="left" w:pos="460"/>
              </w:tabs>
              <w:spacing w:before="60"/>
              <w:jc w:val="left"/>
              <w:rPr>
                <w:rFonts w:asciiTheme="majorBidi" w:hAnsiTheme="majorBidi" w:cstheme="majorBidi"/>
                <w:szCs w:val="24"/>
                <w:lang w:val="en-GB"/>
              </w:rPr>
            </w:pPr>
            <w:r w:rsidRPr="00DE537F">
              <w:rPr>
                <w:rFonts w:asciiTheme="majorBidi" w:hAnsiTheme="majorBidi" w:cstheme="majorBidi"/>
                <w:szCs w:val="24"/>
                <w:lang w:val="en-GB"/>
              </w:rPr>
              <w:t>3.3.</w:t>
            </w:r>
            <w:r w:rsidRPr="00DE537F">
              <w:rPr>
                <w:rFonts w:asciiTheme="majorBidi" w:hAnsiTheme="majorBidi" w:cstheme="majorBidi"/>
                <w:szCs w:val="24"/>
                <w:lang w:val="en-GB"/>
              </w:rPr>
              <w:tab/>
              <w:t>Final date for acceptance of proposals in ATCS.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2C" w:rsidRPr="00511CEE" w:rsidRDefault="00923D9D" w:rsidP="00923D9D">
            <w:pPr>
              <w:spacing w:before="60"/>
              <w:rPr>
                <w:rFonts w:asciiTheme="majorBidi" w:hAnsiTheme="majorBidi" w:cstheme="majorBidi"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iCs/>
                <w:szCs w:val="24"/>
                <w:lang w:val="ru-RU"/>
              </w:rPr>
              <w:t>07</w:t>
            </w:r>
            <w:r w:rsidR="00362B2C" w:rsidRPr="00511CEE">
              <w:rPr>
                <w:rFonts w:asciiTheme="majorBidi" w:hAnsiTheme="majorBidi" w:cstheme="majorBidi"/>
                <w:iCs/>
                <w:szCs w:val="24"/>
                <w:lang w:val="ru-RU"/>
              </w:rPr>
              <w:t>.</w:t>
            </w:r>
            <w:r w:rsidR="00362B2C" w:rsidRPr="00511CEE">
              <w:rPr>
                <w:rFonts w:asciiTheme="majorBidi" w:hAnsiTheme="majorBidi" w:cstheme="majorBidi"/>
                <w:iCs/>
                <w:szCs w:val="24"/>
              </w:rPr>
              <w:t>0</w:t>
            </w:r>
            <w:r>
              <w:rPr>
                <w:rFonts w:asciiTheme="majorBidi" w:hAnsiTheme="majorBidi" w:cstheme="majorBidi"/>
                <w:iCs/>
                <w:szCs w:val="24"/>
                <w:lang w:val="bg-BG"/>
              </w:rPr>
              <w:t>9</w:t>
            </w:r>
            <w:bookmarkStart w:id="1" w:name="_GoBack"/>
            <w:bookmarkEnd w:id="1"/>
            <w:r w:rsidR="00362B2C" w:rsidRPr="00511CEE">
              <w:rPr>
                <w:rFonts w:asciiTheme="majorBidi" w:hAnsiTheme="majorBidi" w:cstheme="majorBidi"/>
                <w:iCs/>
                <w:szCs w:val="24"/>
                <w:lang w:val="ru-RU"/>
              </w:rPr>
              <w:t>.20</w:t>
            </w:r>
            <w:r w:rsidR="00362B2C" w:rsidRPr="00511CEE">
              <w:rPr>
                <w:rFonts w:asciiTheme="majorBidi" w:hAnsiTheme="majorBidi" w:cstheme="majorBidi"/>
                <w:iCs/>
                <w:szCs w:val="24"/>
              </w:rPr>
              <w:t>2</w:t>
            </w:r>
            <w:r w:rsidR="00362B2C" w:rsidRPr="00511CEE">
              <w:rPr>
                <w:rFonts w:asciiTheme="majorBidi" w:hAnsiTheme="majorBidi" w:cstheme="majorBidi"/>
                <w:iCs/>
                <w:szCs w:val="24"/>
                <w:lang w:val="bg-BG"/>
              </w:rPr>
              <w:t>2</w:t>
            </w:r>
            <w:r w:rsidR="00362B2C" w:rsidRPr="00511CEE">
              <w:rPr>
                <w:rFonts w:asciiTheme="majorBidi" w:hAnsiTheme="majorBidi" w:cstheme="majorBidi"/>
                <w:iCs/>
                <w:szCs w:val="24"/>
              </w:rPr>
              <w:t xml:space="preserve"> </w:t>
            </w:r>
          </w:p>
        </w:tc>
      </w:tr>
      <w:tr w:rsidR="00057A22" w:rsidRPr="00DE537F" w:rsidTr="0011433B">
        <w:tblPrEx>
          <w:tblBorders>
            <w:insideH w:val="single" w:sz="8" w:space="0" w:color="000000"/>
          </w:tblBorders>
        </w:tblPrEx>
        <w:trPr>
          <w:trHeight w:val="45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22" w:rsidRPr="00DE537F" w:rsidRDefault="00057A22" w:rsidP="00057A22">
            <w:pPr>
              <w:tabs>
                <w:tab w:val="right" w:pos="743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en-GB"/>
              </w:rPr>
            </w:pPr>
            <w:r w:rsidRPr="00DE537F">
              <w:rPr>
                <w:rFonts w:asciiTheme="majorBidi" w:hAnsiTheme="majorBidi" w:cstheme="majorBidi"/>
                <w:b/>
                <w:szCs w:val="24"/>
                <w:lang w:val="en-GB"/>
              </w:rPr>
              <w:t>IV. Address and contact information.</w:t>
            </w:r>
          </w:p>
        </w:tc>
      </w:tr>
      <w:tr w:rsidR="00057A22" w:rsidRPr="00DE537F" w:rsidTr="00AE3B45">
        <w:tblPrEx>
          <w:tblBorders>
            <w:insideH w:val="single" w:sz="8" w:space="0" w:color="000000"/>
          </w:tblBorders>
        </w:tblPrEx>
        <w:trPr>
          <w:trHeight w:val="2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22" w:rsidRPr="00DE537F" w:rsidRDefault="00057A22" w:rsidP="00057A22">
            <w:pPr>
              <w:pStyle w:val="a9"/>
              <w:tabs>
                <w:tab w:val="left" w:pos="460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  <w:lang w:val="en-GB"/>
              </w:rPr>
            </w:pPr>
            <w:r w:rsidRPr="00DE537F">
              <w:rPr>
                <w:rFonts w:asciiTheme="majorBidi" w:hAnsiTheme="majorBidi" w:cstheme="majorBidi"/>
                <w:lang w:val="en-GB" w:eastAsia="en-US"/>
              </w:rPr>
              <w:t>4.1.</w:t>
            </w:r>
            <w:r w:rsidRPr="00DE537F">
              <w:rPr>
                <w:rFonts w:asciiTheme="majorBidi" w:hAnsiTheme="majorBidi" w:cstheme="majorBidi"/>
                <w:lang w:val="en-GB" w:eastAsia="en-US"/>
              </w:rPr>
              <w:tab/>
              <w:t>E-mail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22" w:rsidRPr="00DE537F" w:rsidRDefault="00057A22" w:rsidP="00057A22">
            <w:pPr>
              <w:spacing w:before="60"/>
              <w:rPr>
                <w:rFonts w:asciiTheme="majorBidi" w:hAnsiTheme="majorBidi" w:cstheme="majorBidi"/>
                <w:szCs w:val="24"/>
                <w:u w:val="single"/>
                <w:lang w:val="en-GB"/>
              </w:rPr>
            </w:pPr>
            <w:r w:rsidRPr="00DE537F">
              <w:rPr>
                <w:rFonts w:asciiTheme="majorBidi" w:hAnsiTheme="majorBidi" w:cstheme="majorBidi"/>
                <w:szCs w:val="24"/>
                <w:lang w:val="en-GB"/>
              </w:rPr>
              <w:t>as per ATCS *</w:t>
            </w:r>
          </w:p>
        </w:tc>
      </w:tr>
      <w:tr w:rsidR="00057A22" w:rsidRPr="00DE537F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22" w:rsidRPr="00DE537F" w:rsidRDefault="00057A22" w:rsidP="00057A22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en-GB"/>
              </w:rPr>
            </w:pPr>
            <w:r w:rsidRPr="00DE537F">
              <w:rPr>
                <w:rFonts w:asciiTheme="majorBidi" w:hAnsiTheme="majorBidi" w:cstheme="majorBidi"/>
                <w:b/>
                <w:szCs w:val="24"/>
                <w:lang w:val="en-GB"/>
              </w:rPr>
              <w:lastRenderedPageBreak/>
              <w:t>V. Proposal preparation.</w:t>
            </w:r>
          </w:p>
        </w:tc>
      </w:tr>
      <w:tr w:rsidR="00057A22" w:rsidRPr="00DE537F" w:rsidTr="00AE3B45">
        <w:tblPrEx>
          <w:tblBorders>
            <w:insideH w:val="single" w:sz="8" w:space="0" w:color="000000"/>
          </w:tblBorders>
        </w:tblPrEx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22" w:rsidRPr="00DE537F" w:rsidRDefault="00057A22" w:rsidP="00057A22">
            <w:pPr>
              <w:tabs>
                <w:tab w:val="left" w:pos="460"/>
              </w:tabs>
              <w:spacing w:before="60" w:after="60"/>
              <w:rPr>
                <w:rFonts w:asciiTheme="majorBidi" w:hAnsiTheme="majorBidi" w:cstheme="majorBidi"/>
                <w:szCs w:val="24"/>
                <w:lang w:val="en-GB"/>
              </w:rPr>
            </w:pPr>
            <w:r w:rsidRPr="00DE537F">
              <w:rPr>
                <w:rFonts w:asciiTheme="majorBidi" w:hAnsiTheme="majorBidi" w:cstheme="majorBidi"/>
                <w:szCs w:val="24"/>
                <w:lang w:val="en-GB"/>
              </w:rPr>
              <w:t>5.1.</w:t>
            </w:r>
            <w:r w:rsidRPr="00DE537F">
              <w:rPr>
                <w:rFonts w:asciiTheme="majorBidi" w:hAnsiTheme="majorBidi" w:cstheme="majorBidi"/>
                <w:szCs w:val="24"/>
                <w:lang w:val="en-GB"/>
              </w:rPr>
              <w:tab/>
              <w:t>Proposal and correspondence language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22" w:rsidRPr="00DE537F" w:rsidRDefault="00057A22" w:rsidP="00057A22">
            <w:pPr>
              <w:spacing w:before="60" w:after="60"/>
              <w:rPr>
                <w:rFonts w:asciiTheme="majorBidi" w:hAnsiTheme="majorBidi" w:cstheme="majorBidi"/>
                <w:i/>
                <w:iCs/>
                <w:color w:val="0000FF"/>
                <w:szCs w:val="24"/>
                <w:lang w:val="en-GB"/>
              </w:rPr>
            </w:pPr>
            <w:r w:rsidRPr="00DE537F">
              <w:rPr>
                <w:rFonts w:asciiTheme="majorBidi" w:hAnsiTheme="majorBidi" w:cstheme="majorBidi"/>
                <w:szCs w:val="24"/>
                <w:lang w:val="en-GB" w:eastAsia="ru-RU"/>
              </w:rPr>
              <w:t>Bulgarian language and/or English language</w:t>
            </w:r>
          </w:p>
        </w:tc>
      </w:tr>
      <w:tr w:rsidR="00057A22" w:rsidRPr="00DE537F" w:rsidTr="00AE3B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22" w:rsidRPr="00DE537F" w:rsidRDefault="00057A22" w:rsidP="00057A22">
            <w:pPr>
              <w:pStyle w:val="a9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  <w:lang w:val="en-GB"/>
              </w:rPr>
            </w:pPr>
            <w:r w:rsidRPr="00DE537F">
              <w:rPr>
                <w:rFonts w:asciiTheme="majorBidi" w:hAnsiTheme="majorBidi" w:cstheme="majorBidi"/>
                <w:lang w:val="en-GB"/>
              </w:rPr>
              <w:tab/>
              <w:t>Currency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22" w:rsidRPr="00DE537F" w:rsidRDefault="00057A22" w:rsidP="00057A22">
            <w:pPr>
              <w:spacing w:before="60" w:after="60"/>
              <w:rPr>
                <w:rFonts w:asciiTheme="majorBidi" w:hAnsiTheme="majorBidi" w:cstheme="majorBidi"/>
                <w:szCs w:val="24"/>
                <w:lang w:val="en-GB" w:eastAsia="ru-RU"/>
              </w:rPr>
            </w:pPr>
            <w:r w:rsidRPr="00DE537F">
              <w:rPr>
                <w:rFonts w:asciiTheme="majorBidi" w:hAnsiTheme="majorBidi" w:cstheme="majorBidi"/>
                <w:b/>
                <w:bCs/>
                <w:szCs w:val="24"/>
                <w:lang w:val="en-GB" w:eastAsia="ru-RU" w:bidi="en-US"/>
              </w:rPr>
              <w:t>EUR</w:t>
            </w:r>
          </w:p>
        </w:tc>
      </w:tr>
      <w:tr w:rsidR="00057A22" w:rsidRPr="00DE537F" w:rsidTr="00AE3B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22" w:rsidRPr="00DE537F" w:rsidRDefault="00057A22" w:rsidP="00057A22">
            <w:pPr>
              <w:pStyle w:val="a9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  <w:lang w:val="en-GB"/>
              </w:rPr>
            </w:pPr>
            <w:r w:rsidRPr="00DE537F">
              <w:rPr>
                <w:rFonts w:asciiTheme="majorBidi" w:hAnsiTheme="majorBidi" w:cstheme="majorBidi"/>
                <w:lang w:val="en-GB"/>
              </w:rPr>
              <w:tab/>
              <w:t>Proposal validity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22" w:rsidRPr="00DE537F" w:rsidRDefault="00057A22" w:rsidP="00057A22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i/>
                <w:iCs/>
                <w:color w:val="0000FF"/>
                <w:szCs w:val="24"/>
                <w:lang w:val="en-GB"/>
              </w:rPr>
            </w:pPr>
            <w:r w:rsidRPr="00DE537F">
              <w:rPr>
                <w:rFonts w:asciiTheme="majorBidi" w:hAnsiTheme="majorBidi" w:cstheme="majorBidi"/>
                <w:szCs w:val="24"/>
                <w:lang w:val="en-GB"/>
              </w:rPr>
              <w:t>Proposal validity period is at least 90 calendar days as of the final proposal receipt period.</w:t>
            </w:r>
          </w:p>
        </w:tc>
      </w:tr>
      <w:tr w:rsidR="00057A22" w:rsidRPr="00DE537F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22" w:rsidRPr="00DE537F" w:rsidRDefault="00057A22" w:rsidP="00057A22">
            <w:pPr>
              <w:tabs>
                <w:tab w:val="right" w:pos="743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en-GB"/>
              </w:rPr>
            </w:pPr>
            <w:r w:rsidRPr="00DE537F">
              <w:rPr>
                <w:rFonts w:asciiTheme="majorBidi" w:hAnsiTheme="majorBidi" w:cstheme="majorBidi"/>
                <w:b/>
                <w:szCs w:val="24"/>
                <w:lang w:val="en-GB"/>
              </w:rPr>
              <w:t>VI. Tender proposal acceptance and opening.</w:t>
            </w:r>
          </w:p>
        </w:tc>
      </w:tr>
      <w:tr w:rsidR="00057A22" w:rsidRPr="00DE537F" w:rsidTr="00AE3B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22" w:rsidRPr="00DE537F" w:rsidRDefault="00057A22" w:rsidP="00057A22">
            <w:pPr>
              <w:pStyle w:val="a9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  <w:lang w:val="en-GB"/>
              </w:rPr>
            </w:pPr>
            <w:r w:rsidRPr="00DE537F">
              <w:rPr>
                <w:rFonts w:asciiTheme="majorBidi" w:hAnsiTheme="majorBidi" w:cstheme="majorBidi"/>
                <w:lang w:val="en-GB"/>
              </w:rPr>
              <w:t>6.1.</w:t>
            </w:r>
            <w:r w:rsidRPr="00DE537F">
              <w:rPr>
                <w:rFonts w:asciiTheme="majorBidi" w:hAnsiTheme="majorBidi" w:cstheme="majorBidi"/>
                <w:lang w:val="en-GB"/>
              </w:rPr>
              <w:tab/>
              <w:t>Proposal submission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22" w:rsidRPr="00DE537F" w:rsidRDefault="00057A22" w:rsidP="00057A22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en-GB"/>
              </w:rPr>
            </w:pPr>
            <w:r w:rsidRPr="00DE537F">
              <w:rPr>
                <w:rFonts w:asciiTheme="majorBidi" w:hAnsiTheme="majorBidi" w:cstheme="majorBidi"/>
                <w:szCs w:val="24"/>
                <w:lang w:val="en-GB"/>
              </w:rPr>
              <w:t xml:space="preserve">Proposal </w:t>
            </w:r>
            <w:proofErr w:type="gramStart"/>
            <w:r w:rsidRPr="00DE537F">
              <w:rPr>
                <w:rFonts w:asciiTheme="majorBidi" w:hAnsiTheme="majorBidi" w:cstheme="majorBidi"/>
                <w:szCs w:val="24"/>
                <w:lang w:val="en-GB"/>
              </w:rPr>
              <w:t xml:space="preserve">shall be submitted and accepted only in </w:t>
            </w:r>
            <w:r w:rsidRPr="00DE537F">
              <w:rPr>
                <w:rFonts w:asciiTheme="majorBidi" w:hAnsiTheme="majorBidi" w:cstheme="majorBidi"/>
                <w:szCs w:val="24"/>
                <w:u w:val="single"/>
                <w:lang w:val="en-GB"/>
              </w:rPr>
              <w:t>ATCS</w:t>
            </w:r>
            <w:proofErr w:type="gramEnd"/>
            <w:r w:rsidRPr="00DE537F">
              <w:rPr>
                <w:rFonts w:asciiTheme="majorBidi" w:hAnsiTheme="majorBidi" w:cstheme="majorBidi"/>
                <w:szCs w:val="24"/>
                <w:u w:val="single"/>
                <w:lang w:val="en-GB"/>
              </w:rPr>
              <w:t>.</w:t>
            </w:r>
          </w:p>
        </w:tc>
      </w:tr>
      <w:tr w:rsidR="00057A22" w:rsidRPr="00DE537F" w:rsidTr="00AE3B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22" w:rsidRPr="00DE537F" w:rsidRDefault="00057A22" w:rsidP="00057A22">
            <w:pPr>
              <w:pStyle w:val="a9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  <w:lang w:val="en-GB"/>
              </w:rPr>
            </w:pPr>
            <w:r w:rsidRPr="00DE537F">
              <w:rPr>
                <w:rFonts w:asciiTheme="majorBidi" w:hAnsiTheme="majorBidi" w:cstheme="majorBidi"/>
                <w:lang w:val="en-GB"/>
              </w:rPr>
              <w:t>6.2. Participation of Bidders in the opening of the commercial parts of the proposals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22" w:rsidRPr="00DE537F" w:rsidRDefault="00057A22" w:rsidP="00057A22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en-GB"/>
              </w:rPr>
            </w:pPr>
            <w:r w:rsidRPr="00DE537F">
              <w:rPr>
                <w:rFonts w:asciiTheme="majorBidi" w:hAnsiTheme="majorBidi" w:cstheme="majorBidi"/>
                <w:szCs w:val="24"/>
                <w:lang w:val="en-GB"/>
              </w:rPr>
              <w:t>YES</w:t>
            </w:r>
          </w:p>
        </w:tc>
      </w:tr>
      <w:tr w:rsidR="00057A22" w:rsidRPr="00DE537F" w:rsidTr="00CB7F64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22" w:rsidRPr="00DE537F" w:rsidRDefault="00057A22" w:rsidP="00057A22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en-GB"/>
              </w:rPr>
            </w:pPr>
          </w:p>
        </w:tc>
      </w:tr>
      <w:tr w:rsidR="00057A22" w:rsidRPr="00DE537F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22" w:rsidRPr="00DE537F" w:rsidRDefault="00057A22" w:rsidP="00057A22">
            <w:pPr>
              <w:keepNext/>
              <w:keepLines/>
              <w:tabs>
                <w:tab w:val="right" w:pos="7434"/>
              </w:tabs>
              <w:spacing w:before="60" w:after="40"/>
              <w:jc w:val="center"/>
              <w:rPr>
                <w:rFonts w:asciiTheme="majorBidi" w:hAnsiTheme="majorBidi" w:cstheme="majorBidi"/>
                <w:b/>
                <w:szCs w:val="24"/>
                <w:lang w:val="en-GB"/>
              </w:rPr>
            </w:pPr>
            <w:r w:rsidRPr="00DE537F">
              <w:rPr>
                <w:rFonts w:asciiTheme="majorBidi" w:hAnsiTheme="majorBidi" w:cstheme="majorBidi"/>
                <w:b/>
                <w:szCs w:val="24"/>
                <w:lang w:val="en-GB"/>
              </w:rPr>
              <w:t>VII. Proposal structure.</w:t>
            </w:r>
          </w:p>
        </w:tc>
      </w:tr>
      <w:tr w:rsidR="00057A22" w:rsidRPr="00DE537F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22" w:rsidRPr="00DE537F" w:rsidRDefault="00057A22" w:rsidP="00057A2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right="127"/>
              <w:rPr>
                <w:rFonts w:asciiTheme="majorBidi" w:hAnsiTheme="majorBidi" w:cstheme="majorBidi"/>
                <w:b/>
                <w:szCs w:val="24"/>
                <w:lang w:val="en-GB"/>
              </w:rPr>
            </w:pPr>
            <w:r w:rsidRPr="00DE537F">
              <w:rPr>
                <w:rFonts w:asciiTheme="majorBidi" w:hAnsiTheme="majorBidi" w:cstheme="majorBidi"/>
                <w:b/>
                <w:szCs w:val="24"/>
                <w:lang w:val="en-GB"/>
              </w:rPr>
              <w:t>Technical part:</w:t>
            </w:r>
          </w:p>
        </w:tc>
      </w:tr>
      <w:tr w:rsidR="00057A22" w:rsidRPr="00DE537F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22" w:rsidRPr="00DE537F" w:rsidRDefault="00057A22" w:rsidP="00057A22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DE537F">
              <w:rPr>
                <w:rFonts w:asciiTheme="majorBidi" w:hAnsiTheme="majorBidi" w:cstheme="majorBidi"/>
                <w:lang w:val="en-GB"/>
              </w:rPr>
              <w:t xml:space="preserve">List of the documents in Technical part: </w:t>
            </w:r>
            <w:r w:rsidRPr="00DE537F">
              <w:rPr>
                <w:rFonts w:asciiTheme="majorBidi" w:hAnsiTheme="majorBidi" w:cstheme="majorBidi"/>
                <w:b/>
                <w:lang w:val="en-GB"/>
              </w:rPr>
              <w:t>Form 9 – As per the requirements of ATCS.</w:t>
            </w:r>
          </w:p>
        </w:tc>
      </w:tr>
      <w:tr w:rsidR="00057A22" w:rsidRPr="00DE537F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22" w:rsidRPr="00DE537F" w:rsidRDefault="00057A22" w:rsidP="00057A22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DE537F">
              <w:rPr>
                <w:rFonts w:asciiTheme="majorBidi" w:hAnsiTheme="majorBidi" w:cstheme="majorBidi"/>
                <w:lang w:val="en-GB"/>
              </w:rPr>
              <w:t xml:space="preserve">Qualification requirements; </w:t>
            </w:r>
            <w:r w:rsidRPr="00DE537F">
              <w:rPr>
                <w:rFonts w:asciiTheme="majorBidi" w:hAnsiTheme="majorBidi" w:cstheme="majorBidi"/>
                <w:b/>
                <w:lang w:val="en-GB"/>
              </w:rPr>
              <w:t>Form 1 – As per the requirements of ATCS</w:t>
            </w:r>
            <w:r w:rsidRPr="00DE537F">
              <w:rPr>
                <w:rFonts w:asciiTheme="majorBidi" w:hAnsiTheme="majorBidi" w:cstheme="majorBidi"/>
                <w:lang w:val="en-GB"/>
              </w:rPr>
              <w:t>.</w:t>
            </w:r>
          </w:p>
        </w:tc>
      </w:tr>
      <w:tr w:rsidR="00057A22" w:rsidRPr="00DE537F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22" w:rsidRPr="00DE537F" w:rsidRDefault="00057A22" w:rsidP="00057A22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DE537F">
              <w:rPr>
                <w:rFonts w:asciiTheme="majorBidi" w:hAnsiTheme="majorBidi" w:cstheme="majorBidi"/>
                <w:lang w:val="en-GB"/>
              </w:rPr>
              <w:t xml:space="preserve">Tender proposal (cover letter to the tender proposal); </w:t>
            </w:r>
            <w:r w:rsidRPr="00DE537F">
              <w:rPr>
                <w:rFonts w:asciiTheme="majorBidi" w:hAnsiTheme="majorBidi" w:cstheme="majorBidi"/>
                <w:b/>
                <w:lang w:val="en-GB"/>
              </w:rPr>
              <w:t>Form 2 – As per the requirements of ATCS</w:t>
            </w:r>
            <w:r w:rsidRPr="00DE537F">
              <w:rPr>
                <w:rFonts w:asciiTheme="majorBidi" w:hAnsiTheme="majorBidi" w:cstheme="majorBidi"/>
                <w:lang w:val="en-GB"/>
              </w:rPr>
              <w:t>.</w:t>
            </w:r>
          </w:p>
        </w:tc>
      </w:tr>
      <w:tr w:rsidR="00057A22" w:rsidRPr="00DE537F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22" w:rsidRPr="00DE537F" w:rsidRDefault="00057A22" w:rsidP="00057A22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DE537F">
              <w:rPr>
                <w:rFonts w:asciiTheme="majorBidi" w:hAnsiTheme="majorBidi" w:cstheme="majorBidi"/>
                <w:lang w:val="en-GB"/>
              </w:rPr>
              <w:t xml:space="preserve">Technical proposal; </w:t>
            </w:r>
            <w:r w:rsidRPr="00DE537F">
              <w:rPr>
                <w:rFonts w:asciiTheme="majorBidi" w:hAnsiTheme="majorBidi" w:cstheme="majorBidi"/>
                <w:b/>
                <w:lang w:val="en-GB"/>
              </w:rPr>
              <w:t>Form 3 – As per the requirements of ATCS.</w:t>
            </w:r>
          </w:p>
        </w:tc>
      </w:tr>
      <w:tr w:rsidR="00057A22" w:rsidRPr="00DE537F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22" w:rsidRPr="00DE537F" w:rsidRDefault="00057A22" w:rsidP="00057A22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ind w:left="420" w:right="252"/>
              <w:rPr>
                <w:rFonts w:asciiTheme="majorBidi" w:hAnsiTheme="majorBidi" w:cstheme="majorBidi"/>
                <w:lang w:val="en-GB"/>
              </w:rPr>
            </w:pPr>
            <w:r w:rsidRPr="00DE537F">
              <w:rPr>
                <w:rFonts w:asciiTheme="majorBidi" w:hAnsiTheme="majorBidi" w:cstheme="majorBidi"/>
                <w:lang w:val="en-GB"/>
              </w:rPr>
              <w:t xml:space="preserve">Schedule of deliveries/ Provision of services; </w:t>
            </w:r>
            <w:r w:rsidRPr="00DE537F">
              <w:rPr>
                <w:rFonts w:asciiTheme="majorBidi" w:hAnsiTheme="majorBidi" w:cstheme="majorBidi"/>
                <w:b/>
                <w:lang w:val="en-GB"/>
              </w:rPr>
              <w:t>Form 5 – As per the requirements of ATCS</w:t>
            </w:r>
            <w:r w:rsidRPr="00DE537F">
              <w:rPr>
                <w:rFonts w:asciiTheme="majorBidi" w:hAnsiTheme="majorBidi" w:cstheme="majorBidi"/>
                <w:lang w:val="en-GB"/>
              </w:rPr>
              <w:t>.</w:t>
            </w:r>
          </w:p>
        </w:tc>
      </w:tr>
      <w:tr w:rsidR="00057A22" w:rsidRPr="00DE537F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22" w:rsidRPr="00DE537F" w:rsidRDefault="00057A22" w:rsidP="00057A22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DE537F">
              <w:rPr>
                <w:rFonts w:asciiTheme="majorBidi" w:hAnsiTheme="majorBidi" w:cstheme="majorBidi"/>
                <w:lang w:val="en-GB"/>
              </w:rPr>
              <w:t xml:space="preserve">Bid Bond – </w:t>
            </w:r>
            <w:r w:rsidRPr="00DE537F">
              <w:rPr>
                <w:rFonts w:asciiTheme="majorBidi" w:hAnsiTheme="majorBidi" w:cstheme="majorBidi"/>
                <w:b/>
                <w:i/>
                <w:lang w:val="en-GB"/>
              </w:rPr>
              <w:t>not required for this tender</w:t>
            </w:r>
            <w:r w:rsidRPr="00DE537F">
              <w:rPr>
                <w:rFonts w:asciiTheme="majorBidi" w:hAnsiTheme="majorBidi" w:cstheme="majorBidi"/>
                <w:i/>
                <w:lang w:val="en-GB"/>
              </w:rPr>
              <w:t>.</w:t>
            </w:r>
          </w:p>
        </w:tc>
      </w:tr>
      <w:tr w:rsidR="00057A22" w:rsidRPr="00DE537F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22" w:rsidRPr="00DE537F" w:rsidRDefault="00057A22" w:rsidP="00057A22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DE537F">
              <w:rPr>
                <w:rFonts w:asciiTheme="majorBidi" w:hAnsiTheme="majorBidi" w:cstheme="majorBidi"/>
                <w:lang w:val="en-GB"/>
              </w:rPr>
              <w:t xml:space="preserve">Guarantee from the Head Office </w:t>
            </w:r>
            <w:r w:rsidRPr="00DE537F">
              <w:rPr>
                <w:rFonts w:asciiTheme="majorBidi" w:hAnsiTheme="majorBidi" w:cstheme="majorBidi"/>
                <w:b/>
                <w:lang w:val="en-GB"/>
              </w:rPr>
              <w:t>–</w:t>
            </w:r>
            <w:r w:rsidRPr="00DE537F">
              <w:rPr>
                <w:rFonts w:asciiTheme="majorBidi" w:hAnsiTheme="majorBidi" w:cstheme="majorBidi"/>
                <w:lang w:val="en-GB"/>
              </w:rPr>
              <w:t xml:space="preserve"> </w:t>
            </w:r>
            <w:r w:rsidRPr="00DE537F">
              <w:rPr>
                <w:rFonts w:asciiTheme="majorBidi" w:hAnsiTheme="majorBidi" w:cstheme="majorBidi"/>
                <w:b/>
                <w:i/>
                <w:lang w:val="en-GB"/>
              </w:rPr>
              <w:t>not required for this tender</w:t>
            </w:r>
            <w:r w:rsidRPr="00DE537F">
              <w:rPr>
                <w:rFonts w:asciiTheme="majorBidi" w:hAnsiTheme="majorBidi" w:cstheme="majorBidi"/>
                <w:i/>
                <w:lang w:val="en-GB"/>
              </w:rPr>
              <w:t>.</w:t>
            </w:r>
          </w:p>
        </w:tc>
      </w:tr>
      <w:tr w:rsidR="00057A22" w:rsidRPr="00DE537F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22" w:rsidRPr="00DE537F" w:rsidRDefault="00057A22" w:rsidP="00057A22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DE537F">
              <w:rPr>
                <w:rFonts w:asciiTheme="majorBidi" w:hAnsiTheme="majorBidi" w:cstheme="majorBidi"/>
                <w:lang w:val="en-GB"/>
              </w:rPr>
              <w:t xml:space="preserve">Questionnaire to a business partner </w:t>
            </w:r>
            <w:r w:rsidRPr="00DE537F">
              <w:rPr>
                <w:rFonts w:asciiTheme="majorBidi" w:hAnsiTheme="majorBidi" w:cstheme="majorBidi"/>
                <w:b/>
                <w:lang w:val="en-GB"/>
              </w:rPr>
              <w:t xml:space="preserve">– </w:t>
            </w:r>
            <w:r w:rsidRPr="00DE537F">
              <w:rPr>
                <w:rFonts w:asciiTheme="majorBidi" w:hAnsiTheme="majorBidi" w:cstheme="majorBidi"/>
                <w:b/>
                <w:i/>
                <w:lang w:val="en-GB"/>
              </w:rPr>
              <w:t>not required for this tender</w:t>
            </w:r>
            <w:r w:rsidRPr="00DE537F">
              <w:rPr>
                <w:rFonts w:asciiTheme="majorBidi" w:hAnsiTheme="majorBidi" w:cstheme="majorBidi"/>
                <w:i/>
                <w:lang w:val="en-GB"/>
              </w:rPr>
              <w:t>.</w:t>
            </w:r>
          </w:p>
        </w:tc>
      </w:tr>
      <w:tr w:rsidR="00057A22" w:rsidRPr="00DE537F" w:rsidTr="0011433B">
        <w:tblPrEx>
          <w:tblBorders>
            <w:insideH w:val="single" w:sz="8" w:space="0" w:color="000000"/>
          </w:tblBorders>
        </w:tblPrEx>
        <w:trPr>
          <w:trHeight w:val="55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22" w:rsidRPr="00DE537F" w:rsidRDefault="00057A22" w:rsidP="00057A22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US"/>
              </w:rPr>
              <w:t>Documents confirming the relationship between Bidder and its subcontractors (formal documents on the relationship with a subcontractor/s for the particular tender</w:t>
            </w:r>
            <w:r w:rsidRPr="00786E8E">
              <w:rPr>
                <w:rFonts w:asciiTheme="majorBidi" w:hAnsiTheme="majorBidi" w:cstheme="majorBidi"/>
                <w:lang w:val="bg-BG"/>
              </w:rPr>
              <w:t>)</w:t>
            </w:r>
            <w:r>
              <w:rPr>
                <w:rFonts w:asciiTheme="majorBidi" w:hAnsiTheme="majorBidi" w:cstheme="majorBidi"/>
                <w:lang w:val="en-US"/>
              </w:rPr>
              <w:t xml:space="preserve"> involved in the performance of the works / provision of services / deliveries which are subject of the tender, including copies of licenses, certificates and other permit documents of the subcontractors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6452F9">
              <w:rPr>
                <w:rFonts w:asciiTheme="majorBidi" w:hAnsiTheme="majorBidi" w:cstheme="majorBidi"/>
                <w:lang w:val="en-US"/>
              </w:rPr>
              <w:t xml:space="preserve">– </w:t>
            </w:r>
            <w:r w:rsidRPr="000A59A0">
              <w:rPr>
                <w:rFonts w:asciiTheme="majorBidi" w:hAnsiTheme="majorBidi" w:cstheme="majorBidi"/>
                <w:b/>
                <w:i/>
                <w:lang w:val="en-US"/>
              </w:rPr>
              <w:t>not required for this tender</w:t>
            </w:r>
            <w:r w:rsidRPr="00C91580">
              <w:rPr>
                <w:rFonts w:asciiTheme="majorBidi" w:hAnsiTheme="majorBidi" w:cstheme="majorBidi"/>
                <w:i/>
                <w:lang w:val="en-US"/>
              </w:rPr>
              <w:t>.</w:t>
            </w:r>
          </w:p>
        </w:tc>
      </w:tr>
      <w:tr w:rsidR="00057A22" w:rsidRPr="00DE537F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22" w:rsidRPr="00DE537F" w:rsidRDefault="00057A22" w:rsidP="00057A22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ind w:left="431" w:right="249" w:hanging="357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DE537F">
              <w:rPr>
                <w:rFonts w:asciiTheme="majorBidi" w:hAnsiTheme="majorBidi" w:cstheme="majorBidi"/>
                <w:lang w:val="en-GB"/>
              </w:rPr>
              <w:t xml:space="preserve">Copies of licenses, certificates and permits required for the deliveries of </w:t>
            </w:r>
            <w:proofErr w:type="gramStart"/>
            <w:r w:rsidRPr="00DE537F">
              <w:rPr>
                <w:rFonts w:asciiTheme="majorBidi" w:hAnsiTheme="majorBidi" w:cstheme="majorBidi"/>
                <w:lang w:val="en-GB"/>
              </w:rPr>
              <w:t>goods which</w:t>
            </w:r>
            <w:proofErr w:type="gramEnd"/>
            <w:r w:rsidRPr="00DE537F">
              <w:rPr>
                <w:rFonts w:asciiTheme="majorBidi" w:hAnsiTheme="majorBidi" w:cstheme="majorBidi"/>
                <w:lang w:val="en-GB"/>
              </w:rPr>
              <w:t xml:space="preserve"> are subject of the tender, </w:t>
            </w:r>
            <w:r w:rsidRPr="00DE537F">
              <w:rPr>
                <w:rFonts w:asciiTheme="majorBidi" w:hAnsiTheme="majorBidi" w:cstheme="majorBidi"/>
                <w:b/>
                <w:lang w:val="en-GB"/>
              </w:rPr>
              <w:t>Form 1 – As per the requirements of ATCS.</w:t>
            </w:r>
          </w:p>
        </w:tc>
      </w:tr>
      <w:tr w:rsidR="00057A22" w:rsidRPr="00DE537F" w:rsidTr="00003D39">
        <w:tblPrEx>
          <w:tblBorders>
            <w:insideH w:val="single" w:sz="8" w:space="0" w:color="000000"/>
          </w:tblBorders>
        </w:tblPrEx>
        <w:trPr>
          <w:trHeight w:val="108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22" w:rsidRPr="00DE537F" w:rsidRDefault="00057A22" w:rsidP="00057A22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DE537F">
              <w:rPr>
                <w:rFonts w:asciiTheme="majorBidi" w:hAnsiTheme="majorBidi" w:cstheme="majorBidi"/>
                <w:lang w:val="en-GB"/>
              </w:rPr>
              <w:t>An original Power of Attorney issued to the person which has signed Title Page (</w:t>
            </w:r>
            <w:r w:rsidRPr="00DE537F">
              <w:rPr>
                <w:rFonts w:asciiTheme="majorBidi" w:hAnsiTheme="majorBidi" w:cstheme="majorBidi"/>
                <w:b/>
                <w:lang w:val="en-GB"/>
              </w:rPr>
              <w:t>Form 6</w:t>
            </w:r>
            <w:r w:rsidRPr="00DE537F">
              <w:rPr>
                <w:rFonts w:asciiTheme="majorBidi" w:hAnsiTheme="majorBidi" w:cstheme="majorBidi"/>
                <w:lang w:val="en-GB"/>
              </w:rPr>
              <w:t>) – as per the requirements of ATCS and permitting such person (in cases when it is not company’s manager) to undertake obligations on behalf of Bidder – Price Proposal Section,</w:t>
            </w:r>
            <w:r w:rsidRPr="00DE537F">
              <w:rPr>
                <w:rFonts w:asciiTheme="majorBidi" w:hAnsiTheme="majorBidi" w:cstheme="majorBidi"/>
                <w:b/>
                <w:lang w:val="en-GB"/>
              </w:rPr>
              <w:t xml:space="preserve"> Form 6 – As per the requirements of ATCS</w:t>
            </w:r>
            <w:r w:rsidRPr="00DE537F">
              <w:rPr>
                <w:rFonts w:asciiTheme="majorBidi" w:hAnsiTheme="majorBidi" w:cstheme="majorBidi"/>
                <w:lang w:val="en-GB"/>
              </w:rPr>
              <w:t>.</w:t>
            </w:r>
          </w:p>
        </w:tc>
      </w:tr>
      <w:tr w:rsidR="00057A22" w:rsidRPr="00DE537F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22" w:rsidRPr="00DE537F" w:rsidRDefault="007F0C98" w:rsidP="00057A22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US"/>
              </w:rPr>
              <w:t>A c</w:t>
            </w:r>
            <w:r w:rsidRPr="00051CDB">
              <w:rPr>
                <w:rFonts w:asciiTheme="majorBidi" w:hAnsiTheme="majorBidi" w:cstheme="majorBidi"/>
                <w:lang w:val="en-GB"/>
              </w:rPr>
              <w:t>ertificate of legal existence of the bidding company</w:t>
            </w:r>
            <w:r>
              <w:rPr>
                <w:rFonts w:asciiTheme="majorBidi" w:hAnsiTheme="majorBidi" w:cstheme="majorBidi"/>
                <w:lang w:val="en-GB"/>
              </w:rPr>
              <w:t>,</w:t>
            </w:r>
            <w:r w:rsidRPr="00DE537F">
              <w:rPr>
                <w:rFonts w:asciiTheme="majorBidi" w:hAnsiTheme="majorBidi" w:cstheme="majorBidi"/>
                <w:lang w:val="en-GB"/>
              </w:rPr>
              <w:t xml:space="preserve"> </w:t>
            </w:r>
            <w:r w:rsidRPr="00DE537F">
              <w:rPr>
                <w:rFonts w:asciiTheme="majorBidi" w:hAnsiTheme="majorBidi" w:cstheme="majorBidi"/>
                <w:b/>
                <w:lang w:val="en-GB"/>
              </w:rPr>
              <w:t>Form 1 – As per the requirements of ATCS</w:t>
            </w:r>
            <w:r w:rsidRPr="00DE537F">
              <w:rPr>
                <w:rFonts w:asciiTheme="majorBidi" w:hAnsiTheme="majorBidi" w:cstheme="majorBidi"/>
                <w:lang w:val="en-GB"/>
              </w:rPr>
              <w:t>.</w:t>
            </w:r>
          </w:p>
        </w:tc>
      </w:tr>
      <w:tr w:rsidR="00057A22" w:rsidRPr="00DE537F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22" w:rsidRPr="00DE537F" w:rsidRDefault="00057A22" w:rsidP="00057A22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DE537F">
              <w:rPr>
                <w:rFonts w:asciiTheme="majorBidi" w:hAnsiTheme="majorBidi" w:cstheme="majorBidi"/>
                <w:lang w:val="en-GB"/>
              </w:rPr>
              <w:t>A copy of the financial statements for the last 3 (three) years certified by Bidder, balance sheet, revenue and cost statement, cash flow statement, audit statement and breakdown of receivables and amount due</w:t>
            </w:r>
            <w:r>
              <w:rPr>
                <w:rFonts w:asciiTheme="majorBidi" w:hAnsiTheme="majorBidi" w:cstheme="majorBidi"/>
                <w:lang w:val="en-GB"/>
              </w:rPr>
              <w:t xml:space="preserve"> </w:t>
            </w:r>
            <w:r w:rsidRPr="00DE537F">
              <w:rPr>
                <w:rFonts w:asciiTheme="majorBidi" w:hAnsiTheme="majorBidi" w:cstheme="majorBidi"/>
                <w:b/>
                <w:lang w:val="en-GB"/>
              </w:rPr>
              <w:t>–</w:t>
            </w:r>
            <w:r w:rsidRPr="00DE537F">
              <w:rPr>
                <w:rFonts w:asciiTheme="majorBidi" w:hAnsiTheme="majorBidi" w:cstheme="majorBidi"/>
                <w:lang w:val="en-GB"/>
              </w:rPr>
              <w:t xml:space="preserve"> </w:t>
            </w:r>
            <w:r w:rsidRPr="00DE537F">
              <w:rPr>
                <w:rFonts w:asciiTheme="majorBidi" w:hAnsiTheme="majorBidi" w:cstheme="majorBidi"/>
                <w:b/>
                <w:i/>
                <w:lang w:val="en-GB"/>
              </w:rPr>
              <w:t>not required for this tender</w:t>
            </w:r>
            <w:r w:rsidRPr="00DE537F">
              <w:rPr>
                <w:rFonts w:asciiTheme="majorBidi" w:hAnsiTheme="majorBidi" w:cstheme="majorBidi"/>
                <w:i/>
                <w:lang w:val="en-GB"/>
              </w:rPr>
              <w:t>.</w:t>
            </w:r>
          </w:p>
        </w:tc>
      </w:tr>
      <w:tr w:rsidR="00057A22" w:rsidRPr="00DE537F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22" w:rsidRPr="00DE537F" w:rsidRDefault="00057A22" w:rsidP="00057A22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DE537F">
              <w:rPr>
                <w:rFonts w:asciiTheme="majorBidi" w:hAnsiTheme="majorBidi" w:cstheme="majorBidi"/>
                <w:lang w:val="en-GB"/>
              </w:rPr>
              <w:t xml:space="preserve">A certificate by Registry Agency that Bidder </w:t>
            </w:r>
            <w:proofErr w:type="gramStart"/>
            <w:r w:rsidRPr="00DE537F">
              <w:rPr>
                <w:rFonts w:asciiTheme="majorBidi" w:hAnsiTheme="majorBidi" w:cstheme="majorBidi"/>
                <w:lang w:val="en-GB"/>
              </w:rPr>
              <w:t>has not been declared</w:t>
            </w:r>
            <w:proofErr w:type="gramEnd"/>
            <w:r w:rsidRPr="00DE537F">
              <w:rPr>
                <w:rFonts w:asciiTheme="majorBidi" w:hAnsiTheme="majorBidi" w:cstheme="majorBidi"/>
                <w:lang w:val="en-GB"/>
              </w:rPr>
              <w:t xml:space="preserve"> bankrupt and no bankruptcy proceedings have been opened against it, </w:t>
            </w:r>
            <w:r w:rsidRPr="00DE537F">
              <w:rPr>
                <w:rFonts w:asciiTheme="majorBidi" w:hAnsiTheme="majorBidi" w:cstheme="majorBidi"/>
                <w:b/>
                <w:lang w:val="en-GB"/>
              </w:rPr>
              <w:t>Form 1 – As per the requirements of ATCS</w:t>
            </w:r>
            <w:r w:rsidRPr="00DE537F">
              <w:rPr>
                <w:rFonts w:asciiTheme="majorBidi" w:hAnsiTheme="majorBidi" w:cstheme="majorBidi"/>
                <w:lang w:val="en-GB"/>
              </w:rPr>
              <w:t>.</w:t>
            </w:r>
          </w:p>
        </w:tc>
      </w:tr>
      <w:tr w:rsidR="00057A22" w:rsidRPr="00DE537F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22" w:rsidRPr="00DE537F" w:rsidRDefault="00057A22" w:rsidP="00057A22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DE537F">
              <w:rPr>
                <w:rFonts w:asciiTheme="majorBidi" w:hAnsiTheme="majorBidi" w:cstheme="majorBidi"/>
                <w:lang w:val="en-GB"/>
              </w:rPr>
              <w:t xml:space="preserve">A certificate by Registry Agency that Bidder </w:t>
            </w:r>
            <w:proofErr w:type="gramStart"/>
            <w:r w:rsidRPr="00DE537F">
              <w:rPr>
                <w:rFonts w:asciiTheme="majorBidi" w:hAnsiTheme="majorBidi" w:cstheme="majorBidi"/>
                <w:lang w:val="en-GB"/>
              </w:rPr>
              <w:t>has not been declared</w:t>
            </w:r>
            <w:proofErr w:type="gramEnd"/>
            <w:r w:rsidRPr="00DE537F">
              <w:rPr>
                <w:rFonts w:asciiTheme="majorBidi" w:hAnsiTheme="majorBidi" w:cstheme="majorBidi"/>
                <w:lang w:val="en-GB"/>
              </w:rPr>
              <w:t xml:space="preserve"> to be in liquidation and that no liquidation proceedings have been opened against it, </w:t>
            </w:r>
            <w:r w:rsidRPr="00DE537F">
              <w:rPr>
                <w:rFonts w:asciiTheme="majorBidi" w:hAnsiTheme="majorBidi" w:cstheme="majorBidi"/>
                <w:b/>
                <w:lang w:val="en-GB"/>
              </w:rPr>
              <w:t>Form 1 – As per the requirements of ATCS</w:t>
            </w:r>
            <w:r w:rsidRPr="00DE537F">
              <w:rPr>
                <w:rFonts w:asciiTheme="majorBidi" w:hAnsiTheme="majorBidi" w:cstheme="majorBidi"/>
                <w:lang w:val="en-GB"/>
              </w:rPr>
              <w:t>.</w:t>
            </w:r>
          </w:p>
        </w:tc>
      </w:tr>
      <w:tr w:rsidR="00057A22" w:rsidRPr="00DE537F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22" w:rsidRPr="00DE537F" w:rsidRDefault="007F0C98" w:rsidP="00057A22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DE537F">
              <w:rPr>
                <w:rFonts w:asciiTheme="majorBidi" w:hAnsiTheme="majorBidi" w:cstheme="majorBidi"/>
                <w:lang w:val="en-GB"/>
              </w:rPr>
              <w:lastRenderedPageBreak/>
              <w:t xml:space="preserve">An electronic version of all documents in PDF format (uploaded on an electronic media memory stick and/or CD) </w:t>
            </w:r>
            <w:r w:rsidRPr="00DE537F">
              <w:rPr>
                <w:rFonts w:asciiTheme="majorBidi" w:hAnsiTheme="majorBidi" w:cstheme="majorBidi"/>
                <w:i/>
                <w:lang w:val="en-GB"/>
              </w:rPr>
              <w:t xml:space="preserve">– </w:t>
            </w:r>
            <w:r w:rsidRPr="00DE537F">
              <w:rPr>
                <w:rFonts w:asciiTheme="majorBidi" w:hAnsiTheme="majorBidi" w:cstheme="majorBidi"/>
                <w:b/>
                <w:i/>
                <w:lang w:val="en-GB"/>
              </w:rPr>
              <w:t>not required for this tender</w:t>
            </w:r>
            <w:r w:rsidRPr="00DE537F">
              <w:rPr>
                <w:rFonts w:asciiTheme="majorBidi" w:hAnsiTheme="majorBidi" w:cstheme="majorBidi"/>
                <w:i/>
                <w:lang w:val="en-GB"/>
              </w:rPr>
              <w:t>.</w:t>
            </w:r>
          </w:p>
        </w:tc>
      </w:tr>
      <w:tr w:rsidR="00057A22" w:rsidRPr="00DE537F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22" w:rsidRPr="00DE537F" w:rsidRDefault="00057A22" w:rsidP="00057A22">
            <w:p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17" w:right="252"/>
              <w:rPr>
                <w:rFonts w:asciiTheme="majorBidi" w:hAnsiTheme="majorBidi" w:cstheme="majorBidi"/>
                <w:szCs w:val="24"/>
                <w:u w:val="single"/>
                <w:lang w:val="en-GB"/>
              </w:rPr>
            </w:pPr>
            <w:r w:rsidRPr="00DE537F">
              <w:rPr>
                <w:rFonts w:asciiTheme="majorBidi" w:hAnsiTheme="majorBidi" w:cstheme="majorBidi"/>
                <w:b/>
                <w:szCs w:val="24"/>
                <w:lang w:val="en-GB"/>
              </w:rPr>
              <w:t>Bid Bond:</w:t>
            </w:r>
          </w:p>
        </w:tc>
      </w:tr>
      <w:tr w:rsidR="00057A22" w:rsidRPr="00DE537F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22" w:rsidRPr="00DE537F" w:rsidRDefault="00057A22" w:rsidP="00057A22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DE537F">
              <w:rPr>
                <w:rFonts w:asciiTheme="majorBidi" w:hAnsiTheme="majorBidi" w:cstheme="majorBidi"/>
                <w:lang w:val="en-GB"/>
              </w:rPr>
              <w:t xml:space="preserve">Bid Bond – original – </w:t>
            </w:r>
            <w:r w:rsidRPr="00DE537F">
              <w:rPr>
                <w:rFonts w:asciiTheme="majorBidi" w:hAnsiTheme="majorBidi" w:cstheme="majorBidi"/>
                <w:b/>
                <w:i/>
                <w:lang w:val="en-GB"/>
              </w:rPr>
              <w:t>not required for this tender.</w:t>
            </w:r>
          </w:p>
        </w:tc>
      </w:tr>
      <w:tr w:rsidR="00057A22" w:rsidRPr="00DE537F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22" w:rsidRPr="00DE537F" w:rsidRDefault="00057A22" w:rsidP="00057A22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59" w:right="127" w:hanging="442"/>
              <w:rPr>
                <w:rFonts w:asciiTheme="majorBidi" w:hAnsiTheme="majorBidi" w:cstheme="majorBidi"/>
                <w:b/>
                <w:szCs w:val="24"/>
                <w:lang w:val="en-GB"/>
              </w:rPr>
            </w:pPr>
            <w:r w:rsidRPr="00DE537F">
              <w:rPr>
                <w:rFonts w:asciiTheme="majorBidi" w:hAnsiTheme="majorBidi" w:cstheme="majorBidi"/>
                <w:b/>
                <w:szCs w:val="24"/>
                <w:lang w:val="en-GB"/>
              </w:rPr>
              <w:t>Commercial part:</w:t>
            </w:r>
          </w:p>
        </w:tc>
      </w:tr>
      <w:tr w:rsidR="00057A22" w:rsidRPr="00DE537F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22" w:rsidRPr="00DE537F" w:rsidRDefault="00057A22" w:rsidP="00057A22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DE537F">
              <w:rPr>
                <w:rFonts w:asciiTheme="majorBidi" w:hAnsiTheme="majorBidi" w:cstheme="majorBidi"/>
                <w:lang w:val="en-GB"/>
              </w:rPr>
              <w:t xml:space="preserve">List of the documents in Commercial part: </w:t>
            </w:r>
            <w:r w:rsidRPr="00DE537F">
              <w:rPr>
                <w:rFonts w:asciiTheme="majorBidi" w:hAnsiTheme="majorBidi" w:cstheme="majorBidi"/>
                <w:b/>
                <w:lang w:val="en-GB"/>
              </w:rPr>
              <w:t xml:space="preserve">Form 9 </w:t>
            </w:r>
            <w:r w:rsidRPr="00DE537F">
              <w:rPr>
                <w:rFonts w:asciiTheme="majorBidi" w:hAnsiTheme="majorBidi" w:cstheme="majorBidi"/>
                <w:b/>
                <w:i/>
                <w:lang w:val="en-GB"/>
              </w:rPr>
              <w:t xml:space="preserve">– </w:t>
            </w:r>
            <w:r w:rsidRPr="00DE537F">
              <w:rPr>
                <w:rFonts w:asciiTheme="majorBidi" w:hAnsiTheme="majorBidi" w:cstheme="majorBidi"/>
                <w:b/>
                <w:lang w:val="en-GB"/>
              </w:rPr>
              <w:t>As per the requirements of ATCS</w:t>
            </w:r>
            <w:r w:rsidRPr="00DE537F">
              <w:rPr>
                <w:rFonts w:asciiTheme="majorBidi" w:hAnsiTheme="majorBidi" w:cstheme="majorBidi"/>
                <w:lang w:val="en-GB"/>
              </w:rPr>
              <w:t>.</w:t>
            </w:r>
          </w:p>
          <w:p w:rsidR="00057A22" w:rsidRPr="00DE537F" w:rsidRDefault="00057A22" w:rsidP="00057A22">
            <w:pPr>
              <w:pStyle w:val="a9"/>
              <w:autoSpaceDE w:val="0"/>
              <w:autoSpaceDN w:val="0"/>
              <w:adjustRightInd w:val="0"/>
              <w:spacing w:before="60"/>
              <w:ind w:left="459" w:right="249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DE537F">
              <w:rPr>
                <w:rFonts w:asciiTheme="majorBidi" w:hAnsiTheme="majorBidi" w:cstheme="majorBidi"/>
                <w:lang w:val="en-GB"/>
              </w:rPr>
              <w:t>Price Proposal Section</w:t>
            </w:r>
          </w:p>
        </w:tc>
      </w:tr>
      <w:tr w:rsidR="00057A22" w:rsidRPr="00DE537F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22" w:rsidRPr="00DE537F" w:rsidRDefault="00057A22" w:rsidP="00057A22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DE537F">
              <w:rPr>
                <w:rFonts w:asciiTheme="majorBidi" w:hAnsiTheme="majorBidi" w:cstheme="majorBidi"/>
                <w:lang w:val="en-GB"/>
              </w:rPr>
              <w:t xml:space="preserve">Title Page; </w:t>
            </w:r>
            <w:r w:rsidRPr="00DE537F">
              <w:rPr>
                <w:rFonts w:asciiTheme="majorBidi" w:hAnsiTheme="majorBidi" w:cstheme="majorBidi"/>
                <w:b/>
                <w:lang w:val="en-GB"/>
              </w:rPr>
              <w:t>Form 6 –</w:t>
            </w:r>
            <w:r w:rsidRPr="00DE537F">
              <w:rPr>
                <w:rFonts w:asciiTheme="majorBidi" w:hAnsiTheme="majorBidi" w:cstheme="majorBidi"/>
                <w:b/>
                <w:i/>
                <w:lang w:val="en-GB"/>
              </w:rPr>
              <w:t xml:space="preserve"> </w:t>
            </w:r>
            <w:r w:rsidRPr="00DE537F">
              <w:rPr>
                <w:rFonts w:asciiTheme="majorBidi" w:hAnsiTheme="majorBidi" w:cstheme="majorBidi"/>
                <w:b/>
                <w:lang w:val="en-GB"/>
              </w:rPr>
              <w:t>As per the requirements of ATCS</w:t>
            </w:r>
            <w:r w:rsidRPr="00DE537F">
              <w:rPr>
                <w:rFonts w:asciiTheme="majorBidi" w:hAnsiTheme="majorBidi" w:cstheme="majorBidi"/>
                <w:lang w:val="en-GB"/>
              </w:rPr>
              <w:t>.</w:t>
            </w:r>
          </w:p>
          <w:p w:rsidR="00057A22" w:rsidRPr="00DE537F" w:rsidRDefault="00057A22" w:rsidP="00057A22">
            <w:pPr>
              <w:pStyle w:val="a9"/>
              <w:autoSpaceDE w:val="0"/>
              <w:autoSpaceDN w:val="0"/>
              <w:adjustRightInd w:val="0"/>
              <w:spacing w:before="60"/>
              <w:ind w:left="459" w:right="249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DE537F">
              <w:rPr>
                <w:rFonts w:asciiTheme="majorBidi" w:hAnsiTheme="majorBidi" w:cstheme="majorBidi"/>
                <w:lang w:val="en-GB"/>
              </w:rPr>
              <w:t>Price Proposal Section</w:t>
            </w:r>
          </w:p>
        </w:tc>
      </w:tr>
      <w:tr w:rsidR="00057A22" w:rsidRPr="00DE537F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22" w:rsidRPr="00DE537F" w:rsidRDefault="00057A22" w:rsidP="00057A22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DE537F">
              <w:rPr>
                <w:rFonts w:asciiTheme="majorBidi" w:hAnsiTheme="majorBidi" w:cstheme="majorBidi"/>
                <w:lang w:val="en-GB"/>
              </w:rPr>
              <w:t xml:space="preserve">Commercial (price) proposal; </w:t>
            </w:r>
            <w:r w:rsidRPr="00DE537F">
              <w:rPr>
                <w:rFonts w:asciiTheme="majorBidi" w:hAnsiTheme="majorBidi" w:cstheme="majorBidi"/>
                <w:b/>
                <w:lang w:val="en-GB"/>
              </w:rPr>
              <w:t xml:space="preserve">Form 7 </w:t>
            </w:r>
            <w:r w:rsidRPr="00DE537F">
              <w:rPr>
                <w:rFonts w:asciiTheme="majorBidi" w:hAnsiTheme="majorBidi" w:cstheme="majorBidi"/>
                <w:b/>
                <w:i/>
                <w:lang w:val="en-GB"/>
              </w:rPr>
              <w:t xml:space="preserve">– </w:t>
            </w:r>
            <w:r w:rsidRPr="00DE537F">
              <w:rPr>
                <w:rFonts w:asciiTheme="majorBidi" w:hAnsiTheme="majorBidi" w:cstheme="majorBidi"/>
                <w:b/>
                <w:lang w:val="en-GB"/>
              </w:rPr>
              <w:t>As per the requirements of ATCS</w:t>
            </w:r>
            <w:r w:rsidRPr="00DE537F">
              <w:rPr>
                <w:rFonts w:asciiTheme="majorBidi" w:hAnsiTheme="majorBidi" w:cstheme="majorBidi"/>
                <w:lang w:val="en-GB"/>
              </w:rPr>
              <w:t>.</w:t>
            </w:r>
          </w:p>
          <w:p w:rsidR="00057A22" w:rsidRPr="00DE537F" w:rsidRDefault="00057A22" w:rsidP="00057A22">
            <w:pPr>
              <w:pStyle w:val="a9"/>
              <w:autoSpaceDE w:val="0"/>
              <w:autoSpaceDN w:val="0"/>
              <w:adjustRightInd w:val="0"/>
              <w:spacing w:before="60"/>
              <w:ind w:left="459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DE537F">
              <w:rPr>
                <w:rFonts w:asciiTheme="majorBidi" w:hAnsiTheme="majorBidi" w:cstheme="majorBidi"/>
                <w:lang w:val="en-GB"/>
              </w:rPr>
              <w:t>Price Proposal Section</w:t>
            </w:r>
          </w:p>
        </w:tc>
      </w:tr>
      <w:tr w:rsidR="00057A22" w:rsidRPr="00DE537F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22" w:rsidRPr="00DE537F" w:rsidRDefault="007F0C98" w:rsidP="00057A22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DE537F">
              <w:rPr>
                <w:rFonts w:asciiTheme="majorBidi" w:hAnsiTheme="majorBidi" w:cstheme="majorBidi"/>
                <w:lang w:val="en-GB"/>
              </w:rPr>
              <w:t xml:space="preserve">An electronic version of all documents in Commercial part in PDF, MS Word, Excel formats (uploaded on an electronic media memory stick and/or CD – </w:t>
            </w:r>
            <w:r w:rsidRPr="00DE537F">
              <w:rPr>
                <w:rFonts w:asciiTheme="majorBidi" w:hAnsiTheme="majorBidi" w:cstheme="majorBidi"/>
                <w:b/>
                <w:i/>
                <w:lang w:val="en-GB"/>
              </w:rPr>
              <w:t>not required for this tender</w:t>
            </w:r>
            <w:r w:rsidRPr="00DE537F">
              <w:rPr>
                <w:rFonts w:asciiTheme="majorBidi" w:hAnsiTheme="majorBidi" w:cstheme="majorBidi"/>
                <w:i/>
                <w:lang w:val="en-GB"/>
              </w:rPr>
              <w:t>.</w:t>
            </w:r>
          </w:p>
        </w:tc>
      </w:tr>
    </w:tbl>
    <w:p w:rsidR="008C6D32" w:rsidRDefault="008C6D32" w:rsidP="00D4680C">
      <w:pPr>
        <w:spacing w:before="120"/>
        <w:rPr>
          <w:rFonts w:asciiTheme="majorBidi" w:hAnsiTheme="majorBidi" w:cstheme="majorBidi"/>
          <w:szCs w:val="24"/>
          <w:lang w:val="en-GB"/>
        </w:rPr>
      </w:pPr>
    </w:p>
    <w:p w:rsidR="00D637AA" w:rsidRPr="00DE537F" w:rsidRDefault="008D18D7" w:rsidP="00D4680C">
      <w:pPr>
        <w:spacing w:before="120"/>
        <w:rPr>
          <w:rFonts w:asciiTheme="majorBidi" w:hAnsiTheme="majorBidi" w:cstheme="majorBidi"/>
          <w:szCs w:val="24"/>
          <w:lang w:val="en-GB"/>
        </w:rPr>
      </w:pPr>
      <w:r w:rsidRPr="00DE537F">
        <w:rPr>
          <w:rFonts w:asciiTheme="majorBidi" w:hAnsiTheme="majorBidi" w:cstheme="majorBidi"/>
          <w:szCs w:val="24"/>
          <w:lang w:val="en-GB"/>
        </w:rPr>
        <w:t>*</w:t>
      </w:r>
      <w:r w:rsidR="003B2254" w:rsidRPr="00DE537F">
        <w:rPr>
          <w:rFonts w:asciiTheme="majorBidi" w:hAnsiTheme="majorBidi" w:cstheme="majorBidi"/>
          <w:szCs w:val="24"/>
          <w:lang w:val="en-GB"/>
        </w:rPr>
        <w:t xml:space="preserve"> ATCS – Automated Tender Conduction System</w:t>
      </w:r>
    </w:p>
    <w:sectPr w:rsidR="00D637AA" w:rsidRPr="00DE537F" w:rsidSect="00A23CA7">
      <w:footerReference w:type="default" r:id="rId9"/>
      <w:pgSz w:w="11907" w:h="16839" w:code="9"/>
      <w:pgMar w:top="851" w:right="850" w:bottom="709" w:left="1701" w:header="720" w:footer="6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C98" w:rsidRDefault="007F0C98" w:rsidP="00CF5625">
      <w:r>
        <w:separator/>
      </w:r>
    </w:p>
  </w:endnote>
  <w:endnote w:type="continuationSeparator" w:id="0">
    <w:p w:rsidR="007F0C98" w:rsidRDefault="007F0C98" w:rsidP="00CF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is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31656973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0C98" w:rsidRPr="00463F6D" w:rsidRDefault="007F0C98" w:rsidP="004175B8">
            <w:pPr>
              <w:pStyle w:val="ad"/>
              <w:rPr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Information about the tender</w:t>
            </w:r>
            <w:r>
              <w:rPr>
                <w:sz w:val="20"/>
                <w:lang w:val="bg-BG"/>
              </w:rPr>
              <w:tab/>
            </w:r>
            <w:r>
              <w:rPr>
                <w:sz w:val="20"/>
                <w:lang w:val="bg-BG"/>
              </w:rPr>
              <w:tab/>
            </w:r>
            <w:r w:rsidRPr="004175B8">
              <w:rPr>
                <w:sz w:val="20"/>
                <w:lang w:val="bg-BG"/>
              </w:rPr>
              <w:t xml:space="preserve"> </w:t>
            </w:r>
            <w:r>
              <w:rPr>
                <w:sz w:val="20"/>
              </w:rPr>
              <w:t>page</w:t>
            </w:r>
            <w:r w:rsidRPr="00463F6D">
              <w:rPr>
                <w:sz w:val="20"/>
              </w:rPr>
              <w:t xml:space="preserve"> </w:t>
            </w:r>
            <w:r w:rsidRPr="00463F6D">
              <w:rPr>
                <w:b/>
                <w:bCs/>
                <w:sz w:val="20"/>
              </w:rPr>
              <w:fldChar w:fldCharType="begin"/>
            </w:r>
            <w:r w:rsidRPr="00463F6D">
              <w:rPr>
                <w:b/>
                <w:bCs/>
                <w:sz w:val="20"/>
              </w:rPr>
              <w:instrText xml:space="preserve"> PAGE </w:instrText>
            </w:r>
            <w:r w:rsidRPr="00463F6D">
              <w:rPr>
                <w:b/>
                <w:bCs/>
                <w:sz w:val="20"/>
              </w:rPr>
              <w:fldChar w:fldCharType="separate"/>
            </w:r>
            <w:r w:rsidR="00923D9D">
              <w:rPr>
                <w:b/>
                <w:bCs/>
                <w:noProof/>
                <w:sz w:val="20"/>
              </w:rPr>
              <w:t>3</w:t>
            </w:r>
            <w:r w:rsidRPr="00463F6D">
              <w:rPr>
                <w:b/>
                <w:bCs/>
                <w:sz w:val="20"/>
              </w:rPr>
              <w:fldChar w:fldCharType="end"/>
            </w:r>
            <w:r w:rsidRPr="00463F6D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Pr="00463F6D">
              <w:rPr>
                <w:sz w:val="20"/>
              </w:rPr>
              <w:t xml:space="preserve"> </w:t>
            </w:r>
            <w:r w:rsidRPr="00463F6D">
              <w:rPr>
                <w:b/>
                <w:bCs/>
                <w:sz w:val="20"/>
              </w:rPr>
              <w:fldChar w:fldCharType="begin"/>
            </w:r>
            <w:r w:rsidRPr="00463F6D">
              <w:rPr>
                <w:b/>
                <w:bCs/>
                <w:sz w:val="20"/>
              </w:rPr>
              <w:instrText xml:space="preserve"> NUMPAGES  </w:instrText>
            </w:r>
            <w:r w:rsidRPr="00463F6D">
              <w:rPr>
                <w:b/>
                <w:bCs/>
                <w:sz w:val="20"/>
              </w:rPr>
              <w:fldChar w:fldCharType="separate"/>
            </w:r>
            <w:r w:rsidR="00923D9D">
              <w:rPr>
                <w:b/>
                <w:bCs/>
                <w:noProof/>
                <w:sz w:val="20"/>
              </w:rPr>
              <w:t>3</w:t>
            </w:r>
            <w:r w:rsidRPr="00463F6D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C98" w:rsidRDefault="007F0C98" w:rsidP="00CF5625">
      <w:r>
        <w:separator/>
      </w:r>
    </w:p>
  </w:footnote>
  <w:footnote w:type="continuationSeparator" w:id="0">
    <w:p w:rsidR="007F0C98" w:rsidRDefault="007F0C98" w:rsidP="00CF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BBF"/>
    <w:multiLevelType w:val="hybridMultilevel"/>
    <w:tmpl w:val="3C90B9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57B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5654"/>
    <w:multiLevelType w:val="multilevel"/>
    <w:tmpl w:val="43187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8AA03E1"/>
    <w:multiLevelType w:val="multilevel"/>
    <w:tmpl w:val="20DE6D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F86076"/>
    <w:multiLevelType w:val="hybridMultilevel"/>
    <w:tmpl w:val="CD3A9E76"/>
    <w:lvl w:ilvl="0" w:tplc="0409000F">
      <w:start w:val="1"/>
      <w:numFmt w:val="decimal"/>
      <w:lvlText w:val="%1."/>
      <w:lvlJc w:val="left"/>
      <w:pPr>
        <w:ind w:left="737" w:hanging="360"/>
      </w:p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0E3400C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D271E"/>
    <w:multiLevelType w:val="multilevel"/>
    <w:tmpl w:val="BB6EF5E2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asciiTheme="minorHAnsi" w:hAnsiTheme="minorHAnsi" w:hint="default"/>
      </w:rPr>
    </w:lvl>
  </w:abstractNum>
  <w:abstractNum w:abstractNumId="7" w15:restartNumberingAfterBreak="0">
    <w:nsid w:val="14BC2D00"/>
    <w:multiLevelType w:val="hybridMultilevel"/>
    <w:tmpl w:val="9C7CB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C0F8C"/>
    <w:multiLevelType w:val="multilevel"/>
    <w:tmpl w:val="614070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A404FF"/>
    <w:multiLevelType w:val="hybridMultilevel"/>
    <w:tmpl w:val="CCC65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E692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B6C1F"/>
    <w:multiLevelType w:val="hybridMultilevel"/>
    <w:tmpl w:val="64A8E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7F43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560D0"/>
    <w:multiLevelType w:val="hybridMultilevel"/>
    <w:tmpl w:val="87F899DE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74A26"/>
    <w:multiLevelType w:val="multilevel"/>
    <w:tmpl w:val="C1B24D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E77AAE"/>
    <w:multiLevelType w:val="hybridMultilevel"/>
    <w:tmpl w:val="6BECDA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45D75"/>
    <w:multiLevelType w:val="hybridMultilevel"/>
    <w:tmpl w:val="39087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5179E"/>
    <w:multiLevelType w:val="hybridMultilevel"/>
    <w:tmpl w:val="9C8E91DA"/>
    <w:lvl w:ilvl="0" w:tplc="915E6852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8" w15:restartNumberingAfterBreak="0">
    <w:nsid w:val="2E4137D3"/>
    <w:multiLevelType w:val="hybridMultilevel"/>
    <w:tmpl w:val="3F8E8990"/>
    <w:lvl w:ilvl="0" w:tplc="7624A69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97" w:hanging="360"/>
      </w:pPr>
    </w:lvl>
    <w:lvl w:ilvl="2" w:tplc="0402001B" w:tentative="1">
      <w:start w:val="1"/>
      <w:numFmt w:val="lowerRoman"/>
      <w:lvlText w:val="%3."/>
      <w:lvlJc w:val="right"/>
      <w:pPr>
        <w:ind w:left="1817" w:hanging="180"/>
      </w:pPr>
    </w:lvl>
    <w:lvl w:ilvl="3" w:tplc="0402000F" w:tentative="1">
      <w:start w:val="1"/>
      <w:numFmt w:val="decimal"/>
      <w:lvlText w:val="%4."/>
      <w:lvlJc w:val="left"/>
      <w:pPr>
        <w:ind w:left="2537" w:hanging="360"/>
      </w:pPr>
    </w:lvl>
    <w:lvl w:ilvl="4" w:tplc="04020019" w:tentative="1">
      <w:start w:val="1"/>
      <w:numFmt w:val="lowerLetter"/>
      <w:lvlText w:val="%5."/>
      <w:lvlJc w:val="left"/>
      <w:pPr>
        <w:ind w:left="3257" w:hanging="360"/>
      </w:pPr>
    </w:lvl>
    <w:lvl w:ilvl="5" w:tplc="0402001B" w:tentative="1">
      <w:start w:val="1"/>
      <w:numFmt w:val="lowerRoman"/>
      <w:lvlText w:val="%6."/>
      <w:lvlJc w:val="right"/>
      <w:pPr>
        <w:ind w:left="3977" w:hanging="180"/>
      </w:pPr>
    </w:lvl>
    <w:lvl w:ilvl="6" w:tplc="0402000F" w:tentative="1">
      <w:start w:val="1"/>
      <w:numFmt w:val="decimal"/>
      <w:lvlText w:val="%7."/>
      <w:lvlJc w:val="left"/>
      <w:pPr>
        <w:ind w:left="4697" w:hanging="360"/>
      </w:pPr>
    </w:lvl>
    <w:lvl w:ilvl="7" w:tplc="04020019" w:tentative="1">
      <w:start w:val="1"/>
      <w:numFmt w:val="lowerLetter"/>
      <w:lvlText w:val="%8."/>
      <w:lvlJc w:val="left"/>
      <w:pPr>
        <w:ind w:left="5417" w:hanging="360"/>
      </w:pPr>
    </w:lvl>
    <w:lvl w:ilvl="8" w:tplc="0402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9" w15:restartNumberingAfterBreak="0">
    <w:nsid w:val="390F2B48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B3050"/>
    <w:multiLevelType w:val="hybridMultilevel"/>
    <w:tmpl w:val="52D641AC"/>
    <w:lvl w:ilvl="0" w:tplc="8D7E9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10CED"/>
    <w:multiLevelType w:val="hybridMultilevel"/>
    <w:tmpl w:val="689825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D0010"/>
    <w:multiLevelType w:val="multilevel"/>
    <w:tmpl w:val="4A449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215FC2"/>
    <w:multiLevelType w:val="hybridMultilevel"/>
    <w:tmpl w:val="A2A03BBE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2916A15"/>
    <w:multiLevelType w:val="hybridMultilevel"/>
    <w:tmpl w:val="F5AEC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E11DD"/>
    <w:multiLevelType w:val="hybridMultilevel"/>
    <w:tmpl w:val="F62E0154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948E8"/>
    <w:multiLevelType w:val="multilevel"/>
    <w:tmpl w:val="5A98140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27" w15:restartNumberingAfterBreak="0">
    <w:nsid w:val="50267B49"/>
    <w:multiLevelType w:val="hybridMultilevel"/>
    <w:tmpl w:val="D63C4C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1F741E5"/>
    <w:multiLevelType w:val="hybridMultilevel"/>
    <w:tmpl w:val="7584B2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35B51"/>
    <w:multiLevelType w:val="multilevel"/>
    <w:tmpl w:val="EFA8BB8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0" w15:restartNumberingAfterBreak="0">
    <w:nsid w:val="5AF533E3"/>
    <w:multiLevelType w:val="multilevel"/>
    <w:tmpl w:val="783872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CCA71CA"/>
    <w:multiLevelType w:val="hybridMultilevel"/>
    <w:tmpl w:val="3F088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C6C15"/>
    <w:multiLevelType w:val="multilevel"/>
    <w:tmpl w:val="56988D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3" w15:restartNumberingAfterBreak="0">
    <w:nsid w:val="60D505C3"/>
    <w:multiLevelType w:val="hybridMultilevel"/>
    <w:tmpl w:val="29782946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61706090"/>
    <w:multiLevelType w:val="hybridMultilevel"/>
    <w:tmpl w:val="BDE8F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22A0F"/>
    <w:multiLevelType w:val="hybridMultilevel"/>
    <w:tmpl w:val="4162AFF6"/>
    <w:lvl w:ilvl="0" w:tplc="D556D49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6" w15:restartNumberingAfterBreak="0">
    <w:nsid w:val="659305D7"/>
    <w:multiLevelType w:val="multilevel"/>
    <w:tmpl w:val="6D9A28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8E029CA"/>
    <w:multiLevelType w:val="hybridMultilevel"/>
    <w:tmpl w:val="B2FE3A78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6AE64500"/>
    <w:multiLevelType w:val="hybridMultilevel"/>
    <w:tmpl w:val="5666FF9E"/>
    <w:lvl w:ilvl="0" w:tplc="0C1E3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B548BF"/>
    <w:multiLevelType w:val="multilevel"/>
    <w:tmpl w:val="F35C95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BF2723B"/>
    <w:multiLevelType w:val="multilevel"/>
    <w:tmpl w:val="45E82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1" w15:restartNumberingAfterBreak="0">
    <w:nsid w:val="6DE70078"/>
    <w:multiLevelType w:val="multilevel"/>
    <w:tmpl w:val="340C1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FD74B0E"/>
    <w:multiLevelType w:val="hybridMultilevel"/>
    <w:tmpl w:val="034E3DB0"/>
    <w:lvl w:ilvl="0" w:tplc="A7D89746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07E67A8"/>
    <w:multiLevelType w:val="hybridMultilevel"/>
    <w:tmpl w:val="C8D4F3E2"/>
    <w:lvl w:ilvl="0" w:tplc="E2BA80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A21E7E"/>
    <w:multiLevelType w:val="hybridMultilevel"/>
    <w:tmpl w:val="222EACDC"/>
    <w:lvl w:ilvl="0" w:tplc="A600F7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451202B"/>
    <w:multiLevelType w:val="hybridMultilevel"/>
    <w:tmpl w:val="995E435A"/>
    <w:lvl w:ilvl="0" w:tplc="0B506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DC4835"/>
    <w:multiLevelType w:val="hybridMultilevel"/>
    <w:tmpl w:val="FAE4A9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9662A8"/>
    <w:multiLevelType w:val="hybridMultilevel"/>
    <w:tmpl w:val="3BF0F9C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2B2D2C"/>
    <w:multiLevelType w:val="multilevel"/>
    <w:tmpl w:val="575857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FFA61A7"/>
    <w:multiLevelType w:val="multilevel"/>
    <w:tmpl w:val="33186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43"/>
  </w:num>
  <w:num w:numId="3">
    <w:abstractNumId w:val="37"/>
  </w:num>
  <w:num w:numId="4">
    <w:abstractNumId w:val="32"/>
  </w:num>
  <w:num w:numId="5">
    <w:abstractNumId w:val="27"/>
  </w:num>
  <w:num w:numId="6">
    <w:abstractNumId w:val="4"/>
  </w:num>
  <w:num w:numId="7">
    <w:abstractNumId w:val="34"/>
  </w:num>
  <w:num w:numId="8">
    <w:abstractNumId w:val="11"/>
  </w:num>
  <w:num w:numId="9">
    <w:abstractNumId w:val="35"/>
  </w:num>
  <w:num w:numId="10">
    <w:abstractNumId w:val="17"/>
  </w:num>
  <w:num w:numId="11">
    <w:abstractNumId w:val="12"/>
  </w:num>
  <w:num w:numId="12">
    <w:abstractNumId w:val="31"/>
  </w:num>
  <w:num w:numId="13">
    <w:abstractNumId w:val="5"/>
  </w:num>
  <w:num w:numId="14">
    <w:abstractNumId w:val="29"/>
  </w:num>
  <w:num w:numId="15">
    <w:abstractNumId w:val="45"/>
  </w:num>
  <w:num w:numId="16">
    <w:abstractNumId w:val="16"/>
  </w:num>
  <w:num w:numId="17">
    <w:abstractNumId w:val="24"/>
  </w:num>
  <w:num w:numId="18">
    <w:abstractNumId w:val="10"/>
  </w:num>
  <w:num w:numId="19">
    <w:abstractNumId w:val="1"/>
  </w:num>
  <w:num w:numId="20">
    <w:abstractNumId w:val="19"/>
  </w:num>
  <w:num w:numId="21">
    <w:abstractNumId w:val="20"/>
  </w:num>
  <w:num w:numId="22">
    <w:abstractNumId w:val="6"/>
  </w:num>
  <w:num w:numId="23">
    <w:abstractNumId w:val="39"/>
  </w:num>
  <w:num w:numId="24">
    <w:abstractNumId w:val="0"/>
  </w:num>
  <w:num w:numId="25">
    <w:abstractNumId w:val="15"/>
  </w:num>
  <w:num w:numId="26">
    <w:abstractNumId w:val="46"/>
  </w:num>
  <w:num w:numId="27">
    <w:abstractNumId w:val="36"/>
  </w:num>
  <w:num w:numId="28">
    <w:abstractNumId w:val="22"/>
  </w:num>
  <w:num w:numId="29">
    <w:abstractNumId w:val="26"/>
  </w:num>
  <w:num w:numId="30">
    <w:abstractNumId w:val="30"/>
  </w:num>
  <w:num w:numId="31">
    <w:abstractNumId w:val="47"/>
  </w:num>
  <w:num w:numId="32">
    <w:abstractNumId w:val="3"/>
  </w:num>
  <w:num w:numId="33">
    <w:abstractNumId w:val="14"/>
  </w:num>
  <w:num w:numId="34">
    <w:abstractNumId w:val="48"/>
  </w:num>
  <w:num w:numId="35">
    <w:abstractNumId w:val="13"/>
  </w:num>
  <w:num w:numId="36">
    <w:abstractNumId w:val="9"/>
  </w:num>
  <w:num w:numId="37">
    <w:abstractNumId w:val="40"/>
  </w:num>
  <w:num w:numId="38">
    <w:abstractNumId w:val="8"/>
  </w:num>
  <w:num w:numId="39">
    <w:abstractNumId w:val="44"/>
  </w:num>
  <w:num w:numId="40">
    <w:abstractNumId w:val="18"/>
  </w:num>
  <w:num w:numId="41">
    <w:abstractNumId w:val="21"/>
  </w:num>
  <w:num w:numId="42">
    <w:abstractNumId w:val="7"/>
  </w:num>
  <w:num w:numId="43">
    <w:abstractNumId w:val="42"/>
  </w:num>
  <w:num w:numId="44">
    <w:abstractNumId w:val="28"/>
  </w:num>
  <w:num w:numId="45">
    <w:abstractNumId w:val="25"/>
  </w:num>
  <w:num w:numId="46">
    <w:abstractNumId w:val="2"/>
  </w:num>
  <w:num w:numId="47">
    <w:abstractNumId w:val="49"/>
  </w:num>
  <w:num w:numId="48">
    <w:abstractNumId w:val="41"/>
  </w:num>
  <w:num w:numId="49">
    <w:abstractNumId w:val="38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64"/>
    <w:rsid w:val="00001013"/>
    <w:rsid w:val="0000369E"/>
    <w:rsid w:val="00003D39"/>
    <w:rsid w:val="00005B9E"/>
    <w:rsid w:val="00007F6B"/>
    <w:rsid w:val="0001165C"/>
    <w:rsid w:val="00020144"/>
    <w:rsid w:val="00020658"/>
    <w:rsid w:val="00020BDD"/>
    <w:rsid w:val="0002131B"/>
    <w:rsid w:val="00021C7A"/>
    <w:rsid w:val="000241D1"/>
    <w:rsid w:val="000259B9"/>
    <w:rsid w:val="0002601E"/>
    <w:rsid w:val="000303C3"/>
    <w:rsid w:val="000343F5"/>
    <w:rsid w:val="00034803"/>
    <w:rsid w:val="00035BF8"/>
    <w:rsid w:val="00045BFB"/>
    <w:rsid w:val="000500DA"/>
    <w:rsid w:val="0005538D"/>
    <w:rsid w:val="00057A22"/>
    <w:rsid w:val="0006501E"/>
    <w:rsid w:val="00067826"/>
    <w:rsid w:val="00086792"/>
    <w:rsid w:val="000913F5"/>
    <w:rsid w:val="00091975"/>
    <w:rsid w:val="00092EC4"/>
    <w:rsid w:val="00095D9B"/>
    <w:rsid w:val="000A37E1"/>
    <w:rsid w:val="000A59A0"/>
    <w:rsid w:val="000B6DE7"/>
    <w:rsid w:val="000D303C"/>
    <w:rsid w:val="000D60CA"/>
    <w:rsid w:val="000D778A"/>
    <w:rsid w:val="000E1569"/>
    <w:rsid w:val="000E1999"/>
    <w:rsid w:val="000E1B26"/>
    <w:rsid w:val="000E5287"/>
    <w:rsid w:val="000F72B7"/>
    <w:rsid w:val="000F7607"/>
    <w:rsid w:val="00110EA0"/>
    <w:rsid w:val="00111AEF"/>
    <w:rsid w:val="0011262E"/>
    <w:rsid w:val="0011433B"/>
    <w:rsid w:val="00125292"/>
    <w:rsid w:val="00130138"/>
    <w:rsid w:val="00130AEA"/>
    <w:rsid w:val="00133F5B"/>
    <w:rsid w:val="001347B1"/>
    <w:rsid w:val="00134C80"/>
    <w:rsid w:val="00136D03"/>
    <w:rsid w:val="00143207"/>
    <w:rsid w:val="00143763"/>
    <w:rsid w:val="00144D5A"/>
    <w:rsid w:val="0014558E"/>
    <w:rsid w:val="00146E24"/>
    <w:rsid w:val="001502D2"/>
    <w:rsid w:val="00151510"/>
    <w:rsid w:val="00151906"/>
    <w:rsid w:val="00151B43"/>
    <w:rsid w:val="0016015E"/>
    <w:rsid w:val="00160BD7"/>
    <w:rsid w:val="00167AAE"/>
    <w:rsid w:val="00175DB1"/>
    <w:rsid w:val="001761F7"/>
    <w:rsid w:val="00177294"/>
    <w:rsid w:val="00180DDE"/>
    <w:rsid w:val="00182631"/>
    <w:rsid w:val="00183342"/>
    <w:rsid w:val="00183E1C"/>
    <w:rsid w:val="001870A6"/>
    <w:rsid w:val="00190489"/>
    <w:rsid w:val="00192148"/>
    <w:rsid w:val="001964F6"/>
    <w:rsid w:val="001A2011"/>
    <w:rsid w:val="001A36E9"/>
    <w:rsid w:val="001A5F64"/>
    <w:rsid w:val="001A769C"/>
    <w:rsid w:val="001B35C9"/>
    <w:rsid w:val="001B45A1"/>
    <w:rsid w:val="001B5051"/>
    <w:rsid w:val="001C2F9C"/>
    <w:rsid w:val="001C50E4"/>
    <w:rsid w:val="001D0C52"/>
    <w:rsid w:val="001D20E8"/>
    <w:rsid w:val="001D24C7"/>
    <w:rsid w:val="001D2EB6"/>
    <w:rsid w:val="001E73F8"/>
    <w:rsid w:val="001F270C"/>
    <w:rsid w:val="001F3088"/>
    <w:rsid w:val="001F6E71"/>
    <w:rsid w:val="00203B4A"/>
    <w:rsid w:val="00207C8D"/>
    <w:rsid w:val="002127B0"/>
    <w:rsid w:val="002148AE"/>
    <w:rsid w:val="00220930"/>
    <w:rsid w:val="002226A5"/>
    <w:rsid w:val="002244FA"/>
    <w:rsid w:val="002256F5"/>
    <w:rsid w:val="002264C2"/>
    <w:rsid w:val="00231589"/>
    <w:rsid w:val="0024039A"/>
    <w:rsid w:val="00242548"/>
    <w:rsid w:val="002434FE"/>
    <w:rsid w:val="0025067A"/>
    <w:rsid w:val="002527DF"/>
    <w:rsid w:val="00252DCA"/>
    <w:rsid w:val="00255867"/>
    <w:rsid w:val="0025633F"/>
    <w:rsid w:val="00256F5C"/>
    <w:rsid w:val="00266611"/>
    <w:rsid w:val="002678C5"/>
    <w:rsid w:val="002712F9"/>
    <w:rsid w:val="002746A8"/>
    <w:rsid w:val="00275079"/>
    <w:rsid w:val="00280D68"/>
    <w:rsid w:val="0028128F"/>
    <w:rsid w:val="00281FB6"/>
    <w:rsid w:val="00284E70"/>
    <w:rsid w:val="00287E30"/>
    <w:rsid w:val="00290538"/>
    <w:rsid w:val="0029075C"/>
    <w:rsid w:val="002965E1"/>
    <w:rsid w:val="002A3F89"/>
    <w:rsid w:val="002A4A48"/>
    <w:rsid w:val="002A52A0"/>
    <w:rsid w:val="002A6903"/>
    <w:rsid w:val="002A7F93"/>
    <w:rsid w:val="002B043A"/>
    <w:rsid w:val="002B345D"/>
    <w:rsid w:val="002B42E0"/>
    <w:rsid w:val="002B778B"/>
    <w:rsid w:val="002C1435"/>
    <w:rsid w:val="002C173A"/>
    <w:rsid w:val="002C26D2"/>
    <w:rsid w:val="002C390C"/>
    <w:rsid w:val="002D66ED"/>
    <w:rsid w:val="002E62BF"/>
    <w:rsid w:val="002F0B44"/>
    <w:rsid w:val="002F1774"/>
    <w:rsid w:val="002F3843"/>
    <w:rsid w:val="002F494E"/>
    <w:rsid w:val="002F5C28"/>
    <w:rsid w:val="002F666F"/>
    <w:rsid w:val="002F6B13"/>
    <w:rsid w:val="00300A1E"/>
    <w:rsid w:val="0030443D"/>
    <w:rsid w:val="00304A43"/>
    <w:rsid w:val="00307E84"/>
    <w:rsid w:val="00311898"/>
    <w:rsid w:val="003129AC"/>
    <w:rsid w:val="00312EE3"/>
    <w:rsid w:val="003145B8"/>
    <w:rsid w:val="0031787E"/>
    <w:rsid w:val="00332B90"/>
    <w:rsid w:val="0033772C"/>
    <w:rsid w:val="00340F60"/>
    <w:rsid w:val="00342B38"/>
    <w:rsid w:val="0034558B"/>
    <w:rsid w:val="00351AA4"/>
    <w:rsid w:val="00356070"/>
    <w:rsid w:val="00360DC9"/>
    <w:rsid w:val="0036253A"/>
    <w:rsid w:val="00362857"/>
    <w:rsid w:val="00362B2C"/>
    <w:rsid w:val="0036368A"/>
    <w:rsid w:val="0036548C"/>
    <w:rsid w:val="00365700"/>
    <w:rsid w:val="00365F3C"/>
    <w:rsid w:val="00366FEE"/>
    <w:rsid w:val="003758A6"/>
    <w:rsid w:val="00376443"/>
    <w:rsid w:val="0037662D"/>
    <w:rsid w:val="00376E6A"/>
    <w:rsid w:val="003837B9"/>
    <w:rsid w:val="003847A3"/>
    <w:rsid w:val="00385CAB"/>
    <w:rsid w:val="003932E4"/>
    <w:rsid w:val="003939DF"/>
    <w:rsid w:val="00393A4C"/>
    <w:rsid w:val="003942DC"/>
    <w:rsid w:val="003A6AEA"/>
    <w:rsid w:val="003B2254"/>
    <w:rsid w:val="003B3808"/>
    <w:rsid w:val="003B4C86"/>
    <w:rsid w:val="003B73E1"/>
    <w:rsid w:val="003C0F04"/>
    <w:rsid w:val="003C1FFB"/>
    <w:rsid w:val="003C346F"/>
    <w:rsid w:val="003C37E2"/>
    <w:rsid w:val="003C396A"/>
    <w:rsid w:val="003C3E63"/>
    <w:rsid w:val="003C7479"/>
    <w:rsid w:val="003D1390"/>
    <w:rsid w:val="003D5043"/>
    <w:rsid w:val="003E01EC"/>
    <w:rsid w:val="003E0A55"/>
    <w:rsid w:val="003E0ED4"/>
    <w:rsid w:val="003E173F"/>
    <w:rsid w:val="003E1F98"/>
    <w:rsid w:val="003E1FB4"/>
    <w:rsid w:val="003E4487"/>
    <w:rsid w:val="003E7BF3"/>
    <w:rsid w:val="003F151D"/>
    <w:rsid w:val="003F185E"/>
    <w:rsid w:val="004026C6"/>
    <w:rsid w:val="00406B7D"/>
    <w:rsid w:val="00412392"/>
    <w:rsid w:val="00414FB0"/>
    <w:rsid w:val="004175B8"/>
    <w:rsid w:val="00423664"/>
    <w:rsid w:val="0042618C"/>
    <w:rsid w:val="00432F60"/>
    <w:rsid w:val="00435F09"/>
    <w:rsid w:val="0043645B"/>
    <w:rsid w:val="00441AC4"/>
    <w:rsid w:val="0044303E"/>
    <w:rsid w:val="00451E25"/>
    <w:rsid w:val="00454172"/>
    <w:rsid w:val="004556AB"/>
    <w:rsid w:val="00455C7C"/>
    <w:rsid w:val="00463F6D"/>
    <w:rsid w:val="00466DB1"/>
    <w:rsid w:val="00470039"/>
    <w:rsid w:val="004731AE"/>
    <w:rsid w:val="00473B5A"/>
    <w:rsid w:val="004747CC"/>
    <w:rsid w:val="00476102"/>
    <w:rsid w:val="0047727D"/>
    <w:rsid w:val="004803B1"/>
    <w:rsid w:val="00480B74"/>
    <w:rsid w:val="004835FB"/>
    <w:rsid w:val="0048547B"/>
    <w:rsid w:val="00485753"/>
    <w:rsid w:val="00486744"/>
    <w:rsid w:val="00487938"/>
    <w:rsid w:val="00492852"/>
    <w:rsid w:val="004A00C7"/>
    <w:rsid w:val="004A2C4F"/>
    <w:rsid w:val="004A5C6C"/>
    <w:rsid w:val="004A69CD"/>
    <w:rsid w:val="004A6B2A"/>
    <w:rsid w:val="004B5528"/>
    <w:rsid w:val="004C1627"/>
    <w:rsid w:val="004C479F"/>
    <w:rsid w:val="004C4A57"/>
    <w:rsid w:val="004C6ECA"/>
    <w:rsid w:val="004D2706"/>
    <w:rsid w:val="004D3FB6"/>
    <w:rsid w:val="004E0E69"/>
    <w:rsid w:val="004E4BFA"/>
    <w:rsid w:val="004F3DBD"/>
    <w:rsid w:val="004F54C8"/>
    <w:rsid w:val="005016E2"/>
    <w:rsid w:val="005066EC"/>
    <w:rsid w:val="00511CEE"/>
    <w:rsid w:val="00513BA6"/>
    <w:rsid w:val="00516322"/>
    <w:rsid w:val="00517765"/>
    <w:rsid w:val="00521B0F"/>
    <w:rsid w:val="00530CA6"/>
    <w:rsid w:val="00532EB5"/>
    <w:rsid w:val="005335CE"/>
    <w:rsid w:val="00534522"/>
    <w:rsid w:val="00534CF4"/>
    <w:rsid w:val="00542B08"/>
    <w:rsid w:val="005470A8"/>
    <w:rsid w:val="00554015"/>
    <w:rsid w:val="005542B1"/>
    <w:rsid w:val="005548EC"/>
    <w:rsid w:val="00557B42"/>
    <w:rsid w:val="00557E41"/>
    <w:rsid w:val="005602D3"/>
    <w:rsid w:val="005603FA"/>
    <w:rsid w:val="005631EC"/>
    <w:rsid w:val="00564393"/>
    <w:rsid w:val="005670C0"/>
    <w:rsid w:val="00567F6B"/>
    <w:rsid w:val="005717BF"/>
    <w:rsid w:val="0057263A"/>
    <w:rsid w:val="00574EDD"/>
    <w:rsid w:val="0057565F"/>
    <w:rsid w:val="005766AE"/>
    <w:rsid w:val="00580DFF"/>
    <w:rsid w:val="00584CB7"/>
    <w:rsid w:val="00591893"/>
    <w:rsid w:val="00592A8F"/>
    <w:rsid w:val="00592CBC"/>
    <w:rsid w:val="00596C3E"/>
    <w:rsid w:val="00597FFE"/>
    <w:rsid w:val="005A334D"/>
    <w:rsid w:val="005A50EA"/>
    <w:rsid w:val="005B0740"/>
    <w:rsid w:val="005B4302"/>
    <w:rsid w:val="005B4DF6"/>
    <w:rsid w:val="005B773D"/>
    <w:rsid w:val="005C266F"/>
    <w:rsid w:val="005C62EB"/>
    <w:rsid w:val="005D0192"/>
    <w:rsid w:val="005D15FD"/>
    <w:rsid w:val="005D1DDE"/>
    <w:rsid w:val="005D2DDD"/>
    <w:rsid w:val="005D7808"/>
    <w:rsid w:val="005E0170"/>
    <w:rsid w:val="005E10BF"/>
    <w:rsid w:val="005E2387"/>
    <w:rsid w:val="005E59D3"/>
    <w:rsid w:val="005F1E4F"/>
    <w:rsid w:val="005F24AA"/>
    <w:rsid w:val="00600E57"/>
    <w:rsid w:val="00610C96"/>
    <w:rsid w:val="006111EB"/>
    <w:rsid w:val="00611CF6"/>
    <w:rsid w:val="0061648F"/>
    <w:rsid w:val="00617F93"/>
    <w:rsid w:val="006206E8"/>
    <w:rsid w:val="006268C7"/>
    <w:rsid w:val="00630581"/>
    <w:rsid w:val="00630AEC"/>
    <w:rsid w:val="006317C1"/>
    <w:rsid w:val="00633360"/>
    <w:rsid w:val="006334CF"/>
    <w:rsid w:val="00635875"/>
    <w:rsid w:val="0063682C"/>
    <w:rsid w:val="006422EE"/>
    <w:rsid w:val="00644011"/>
    <w:rsid w:val="006456FF"/>
    <w:rsid w:val="00654B62"/>
    <w:rsid w:val="006560B8"/>
    <w:rsid w:val="00657931"/>
    <w:rsid w:val="00660A81"/>
    <w:rsid w:val="00660AAC"/>
    <w:rsid w:val="00663F92"/>
    <w:rsid w:val="006706D6"/>
    <w:rsid w:val="00673495"/>
    <w:rsid w:val="006735DC"/>
    <w:rsid w:val="00676F9F"/>
    <w:rsid w:val="00680926"/>
    <w:rsid w:val="006863FD"/>
    <w:rsid w:val="00690931"/>
    <w:rsid w:val="00692393"/>
    <w:rsid w:val="00693212"/>
    <w:rsid w:val="00697EB0"/>
    <w:rsid w:val="006A5C33"/>
    <w:rsid w:val="006B1D6C"/>
    <w:rsid w:val="006B5A56"/>
    <w:rsid w:val="006B6412"/>
    <w:rsid w:val="006C56A7"/>
    <w:rsid w:val="006D1179"/>
    <w:rsid w:val="006D3F58"/>
    <w:rsid w:val="006E01DD"/>
    <w:rsid w:val="006E1807"/>
    <w:rsid w:val="006E1EA9"/>
    <w:rsid w:val="006E53AC"/>
    <w:rsid w:val="006E568D"/>
    <w:rsid w:val="006F159C"/>
    <w:rsid w:val="006F66FE"/>
    <w:rsid w:val="00710A30"/>
    <w:rsid w:val="00714909"/>
    <w:rsid w:val="00714C68"/>
    <w:rsid w:val="00716079"/>
    <w:rsid w:val="00717195"/>
    <w:rsid w:val="0072057A"/>
    <w:rsid w:val="00720E0A"/>
    <w:rsid w:val="00721B07"/>
    <w:rsid w:val="007267E3"/>
    <w:rsid w:val="007352DB"/>
    <w:rsid w:val="00740BEC"/>
    <w:rsid w:val="00743B2F"/>
    <w:rsid w:val="00743DF7"/>
    <w:rsid w:val="00744F72"/>
    <w:rsid w:val="00751B86"/>
    <w:rsid w:val="00753B02"/>
    <w:rsid w:val="00754141"/>
    <w:rsid w:val="0075478D"/>
    <w:rsid w:val="007555A0"/>
    <w:rsid w:val="00756172"/>
    <w:rsid w:val="007576F9"/>
    <w:rsid w:val="0076138B"/>
    <w:rsid w:val="0076192F"/>
    <w:rsid w:val="00763F83"/>
    <w:rsid w:val="007658CC"/>
    <w:rsid w:val="00772DE8"/>
    <w:rsid w:val="00777E21"/>
    <w:rsid w:val="00780103"/>
    <w:rsid w:val="00786E8E"/>
    <w:rsid w:val="007920C0"/>
    <w:rsid w:val="00792259"/>
    <w:rsid w:val="007A0682"/>
    <w:rsid w:val="007A2731"/>
    <w:rsid w:val="007A4B5A"/>
    <w:rsid w:val="007A70D4"/>
    <w:rsid w:val="007B1864"/>
    <w:rsid w:val="007B6709"/>
    <w:rsid w:val="007B6E0E"/>
    <w:rsid w:val="007C242A"/>
    <w:rsid w:val="007C30BC"/>
    <w:rsid w:val="007C50F1"/>
    <w:rsid w:val="007C57B5"/>
    <w:rsid w:val="007D0846"/>
    <w:rsid w:val="007D3050"/>
    <w:rsid w:val="007D4F47"/>
    <w:rsid w:val="007D738E"/>
    <w:rsid w:val="007E1303"/>
    <w:rsid w:val="007E2FA0"/>
    <w:rsid w:val="007E4BEF"/>
    <w:rsid w:val="007F0C98"/>
    <w:rsid w:val="007F32B6"/>
    <w:rsid w:val="007F764A"/>
    <w:rsid w:val="00802C74"/>
    <w:rsid w:val="00806523"/>
    <w:rsid w:val="008150F9"/>
    <w:rsid w:val="00820466"/>
    <w:rsid w:val="00820F4F"/>
    <w:rsid w:val="008217CD"/>
    <w:rsid w:val="008217E1"/>
    <w:rsid w:val="00821FD6"/>
    <w:rsid w:val="00824367"/>
    <w:rsid w:val="00831D84"/>
    <w:rsid w:val="00833647"/>
    <w:rsid w:val="00836C94"/>
    <w:rsid w:val="008416DE"/>
    <w:rsid w:val="00852952"/>
    <w:rsid w:val="00860E03"/>
    <w:rsid w:val="00862AD7"/>
    <w:rsid w:val="0086322C"/>
    <w:rsid w:val="00865004"/>
    <w:rsid w:val="00865F0A"/>
    <w:rsid w:val="0086604E"/>
    <w:rsid w:val="00867F3F"/>
    <w:rsid w:val="00873BF6"/>
    <w:rsid w:val="008814F5"/>
    <w:rsid w:val="00882D8F"/>
    <w:rsid w:val="00893DD3"/>
    <w:rsid w:val="008A0D8D"/>
    <w:rsid w:val="008A5AB7"/>
    <w:rsid w:val="008B6CEF"/>
    <w:rsid w:val="008C1BEC"/>
    <w:rsid w:val="008C6271"/>
    <w:rsid w:val="008C6D32"/>
    <w:rsid w:val="008D0F04"/>
    <w:rsid w:val="008D18D7"/>
    <w:rsid w:val="008D1B1B"/>
    <w:rsid w:val="008D20E0"/>
    <w:rsid w:val="008D212C"/>
    <w:rsid w:val="008D32BC"/>
    <w:rsid w:val="008E2D6B"/>
    <w:rsid w:val="008F174C"/>
    <w:rsid w:val="008F4AEF"/>
    <w:rsid w:val="008F513F"/>
    <w:rsid w:val="0090544E"/>
    <w:rsid w:val="009067B8"/>
    <w:rsid w:val="00910CC7"/>
    <w:rsid w:val="00912310"/>
    <w:rsid w:val="009165E3"/>
    <w:rsid w:val="009169C7"/>
    <w:rsid w:val="00921EC7"/>
    <w:rsid w:val="00923D9D"/>
    <w:rsid w:val="00926497"/>
    <w:rsid w:val="009271CF"/>
    <w:rsid w:val="00932A56"/>
    <w:rsid w:val="00933BB1"/>
    <w:rsid w:val="00934BAB"/>
    <w:rsid w:val="009422D3"/>
    <w:rsid w:val="00942F88"/>
    <w:rsid w:val="00943C85"/>
    <w:rsid w:val="009477F7"/>
    <w:rsid w:val="00950F35"/>
    <w:rsid w:val="009534C6"/>
    <w:rsid w:val="00954B42"/>
    <w:rsid w:val="00954F72"/>
    <w:rsid w:val="00956C53"/>
    <w:rsid w:val="00962D25"/>
    <w:rsid w:val="00965E21"/>
    <w:rsid w:val="009676C9"/>
    <w:rsid w:val="00970827"/>
    <w:rsid w:val="009731E7"/>
    <w:rsid w:val="00974A73"/>
    <w:rsid w:val="00977C3F"/>
    <w:rsid w:val="00983805"/>
    <w:rsid w:val="0099382D"/>
    <w:rsid w:val="00996E65"/>
    <w:rsid w:val="00997D1B"/>
    <w:rsid w:val="009A35DA"/>
    <w:rsid w:val="009A5C33"/>
    <w:rsid w:val="009A796F"/>
    <w:rsid w:val="009B1AF4"/>
    <w:rsid w:val="009B4802"/>
    <w:rsid w:val="009C0192"/>
    <w:rsid w:val="009C0452"/>
    <w:rsid w:val="009C0F2B"/>
    <w:rsid w:val="009C324F"/>
    <w:rsid w:val="009C4766"/>
    <w:rsid w:val="009D2C75"/>
    <w:rsid w:val="009D6F99"/>
    <w:rsid w:val="009E1E42"/>
    <w:rsid w:val="009E2ABB"/>
    <w:rsid w:val="009F0283"/>
    <w:rsid w:val="00A024E7"/>
    <w:rsid w:val="00A0383A"/>
    <w:rsid w:val="00A043E7"/>
    <w:rsid w:val="00A06686"/>
    <w:rsid w:val="00A10C8F"/>
    <w:rsid w:val="00A20E06"/>
    <w:rsid w:val="00A23045"/>
    <w:rsid w:val="00A23CA7"/>
    <w:rsid w:val="00A24FD7"/>
    <w:rsid w:val="00A27428"/>
    <w:rsid w:val="00A348A6"/>
    <w:rsid w:val="00A35462"/>
    <w:rsid w:val="00A42FD1"/>
    <w:rsid w:val="00A430C8"/>
    <w:rsid w:val="00A44984"/>
    <w:rsid w:val="00A46027"/>
    <w:rsid w:val="00A46156"/>
    <w:rsid w:val="00A556CB"/>
    <w:rsid w:val="00A5729C"/>
    <w:rsid w:val="00A66166"/>
    <w:rsid w:val="00A67165"/>
    <w:rsid w:val="00A6790A"/>
    <w:rsid w:val="00A73CE5"/>
    <w:rsid w:val="00A7522F"/>
    <w:rsid w:val="00A76B5C"/>
    <w:rsid w:val="00A803D3"/>
    <w:rsid w:val="00A82EFA"/>
    <w:rsid w:val="00A86CED"/>
    <w:rsid w:val="00A91FAB"/>
    <w:rsid w:val="00A95A8F"/>
    <w:rsid w:val="00AA7788"/>
    <w:rsid w:val="00AB193D"/>
    <w:rsid w:val="00AB43EB"/>
    <w:rsid w:val="00AB5720"/>
    <w:rsid w:val="00AB72E4"/>
    <w:rsid w:val="00AC035B"/>
    <w:rsid w:val="00AC26CE"/>
    <w:rsid w:val="00AC3EE3"/>
    <w:rsid w:val="00AC64A4"/>
    <w:rsid w:val="00AC66FC"/>
    <w:rsid w:val="00AC7930"/>
    <w:rsid w:val="00AD1C91"/>
    <w:rsid w:val="00AD5131"/>
    <w:rsid w:val="00AE1DF0"/>
    <w:rsid w:val="00AE3171"/>
    <w:rsid w:val="00AE3B45"/>
    <w:rsid w:val="00AE584C"/>
    <w:rsid w:val="00AF20AB"/>
    <w:rsid w:val="00AF3698"/>
    <w:rsid w:val="00AF5BD9"/>
    <w:rsid w:val="00B02096"/>
    <w:rsid w:val="00B028E6"/>
    <w:rsid w:val="00B0371B"/>
    <w:rsid w:val="00B038A8"/>
    <w:rsid w:val="00B05F2E"/>
    <w:rsid w:val="00B14F3F"/>
    <w:rsid w:val="00B232E5"/>
    <w:rsid w:val="00B23425"/>
    <w:rsid w:val="00B23B86"/>
    <w:rsid w:val="00B23CC7"/>
    <w:rsid w:val="00B24890"/>
    <w:rsid w:val="00B25682"/>
    <w:rsid w:val="00B25881"/>
    <w:rsid w:val="00B326E0"/>
    <w:rsid w:val="00B32825"/>
    <w:rsid w:val="00B339AD"/>
    <w:rsid w:val="00B33F52"/>
    <w:rsid w:val="00B3727E"/>
    <w:rsid w:val="00B377A8"/>
    <w:rsid w:val="00B41BBC"/>
    <w:rsid w:val="00B42158"/>
    <w:rsid w:val="00B5300C"/>
    <w:rsid w:val="00B535BB"/>
    <w:rsid w:val="00B658BE"/>
    <w:rsid w:val="00B66493"/>
    <w:rsid w:val="00B675C4"/>
    <w:rsid w:val="00B7542D"/>
    <w:rsid w:val="00B7736A"/>
    <w:rsid w:val="00B84C3E"/>
    <w:rsid w:val="00B95784"/>
    <w:rsid w:val="00BA1E04"/>
    <w:rsid w:val="00BA2592"/>
    <w:rsid w:val="00BA3CE6"/>
    <w:rsid w:val="00BB480B"/>
    <w:rsid w:val="00BB6698"/>
    <w:rsid w:val="00BB6F92"/>
    <w:rsid w:val="00BC1B9E"/>
    <w:rsid w:val="00BC1C56"/>
    <w:rsid w:val="00BC603C"/>
    <w:rsid w:val="00BC6249"/>
    <w:rsid w:val="00BC6C67"/>
    <w:rsid w:val="00BD154C"/>
    <w:rsid w:val="00BE1F52"/>
    <w:rsid w:val="00BE4A42"/>
    <w:rsid w:val="00BE6A99"/>
    <w:rsid w:val="00BE6B31"/>
    <w:rsid w:val="00BF07AE"/>
    <w:rsid w:val="00BF1853"/>
    <w:rsid w:val="00BF3749"/>
    <w:rsid w:val="00BF4BE3"/>
    <w:rsid w:val="00BF6EBF"/>
    <w:rsid w:val="00C00C24"/>
    <w:rsid w:val="00C01AED"/>
    <w:rsid w:val="00C021A3"/>
    <w:rsid w:val="00C0342B"/>
    <w:rsid w:val="00C0380C"/>
    <w:rsid w:val="00C1095B"/>
    <w:rsid w:val="00C111D6"/>
    <w:rsid w:val="00C21A8B"/>
    <w:rsid w:val="00C23702"/>
    <w:rsid w:val="00C24969"/>
    <w:rsid w:val="00C24C1F"/>
    <w:rsid w:val="00C25FF3"/>
    <w:rsid w:val="00C26B27"/>
    <w:rsid w:val="00C30682"/>
    <w:rsid w:val="00C32373"/>
    <w:rsid w:val="00C33E36"/>
    <w:rsid w:val="00C35CEA"/>
    <w:rsid w:val="00C35D85"/>
    <w:rsid w:val="00C36136"/>
    <w:rsid w:val="00C475D8"/>
    <w:rsid w:val="00C511A6"/>
    <w:rsid w:val="00C52105"/>
    <w:rsid w:val="00C53505"/>
    <w:rsid w:val="00C57F88"/>
    <w:rsid w:val="00C60EFA"/>
    <w:rsid w:val="00C714F5"/>
    <w:rsid w:val="00C83AD7"/>
    <w:rsid w:val="00C83AF6"/>
    <w:rsid w:val="00C908C6"/>
    <w:rsid w:val="00C91580"/>
    <w:rsid w:val="00C95BCC"/>
    <w:rsid w:val="00C961B5"/>
    <w:rsid w:val="00C96D41"/>
    <w:rsid w:val="00CA264C"/>
    <w:rsid w:val="00CA307D"/>
    <w:rsid w:val="00CA472D"/>
    <w:rsid w:val="00CA7926"/>
    <w:rsid w:val="00CB2461"/>
    <w:rsid w:val="00CB2E75"/>
    <w:rsid w:val="00CB31B1"/>
    <w:rsid w:val="00CB6A10"/>
    <w:rsid w:val="00CB73D5"/>
    <w:rsid w:val="00CB7F64"/>
    <w:rsid w:val="00CC102B"/>
    <w:rsid w:val="00CC1338"/>
    <w:rsid w:val="00CC30A3"/>
    <w:rsid w:val="00CC7BAF"/>
    <w:rsid w:val="00CD14B8"/>
    <w:rsid w:val="00CD2266"/>
    <w:rsid w:val="00CD273E"/>
    <w:rsid w:val="00CD637E"/>
    <w:rsid w:val="00CE0ABD"/>
    <w:rsid w:val="00CE4872"/>
    <w:rsid w:val="00CF3AE4"/>
    <w:rsid w:val="00CF4670"/>
    <w:rsid w:val="00CF5625"/>
    <w:rsid w:val="00D14184"/>
    <w:rsid w:val="00D16309"/>
    <w:rsid w:val="00D17B27"/>
    <w:rsid w:val="00D202A2"/>
    <w:rsid w:val="00D259CE"/>
    <w:rsid w:val="00D26CE1"/>
    <w:rsid w:val="00D355EC"/>
    <w:rsid w:val="00D359B9"/>
    <w:rsid w:val="00D44B25"/>
    <w:rsid w:val="00D45647"/>
    <w:rsid w:val="00D45E78"/>
    <w:rsid w:val="00D4680C"/>
    <w:rsid w:val="00D54C62"/>
    <w:rsid w:val="00D55245"/>
    <w:rsid w:val="00D57DE1"/>
    <w:rsid w:val="00D60255"/>
    <w:rsid w:val="00D63391"/>
    <w:rsid w:val="00D637AA"/>
    <w:rsid w:val="00D7203F"/>
    <w:rsid w:val="00D72BD9"/>
    <w:rsid w:val="00D73A48"/>
    <w:rsid w:val="00D74B09"/>
    <w:rsid w:val="00D81A00"/>
    <w:rsid w:val="00D8369C"/>
    <w:rsid w:val="00D86135"/>
    <w:rsid w:val="00D96838"/>
    <w:rsid w:val="00D97809"/>
    <w:rsid w:val="00DA0411"/>
    <w:rsid w:val="00DA3E76"/>
    <w:rsid w:val="00DA4FAC"/>
    <w:rsid w:val="00DA55B2"/>
    <w:rsid w:val="00DB41D3"/>
    <w:rsid w:val="00DB5E58"/>
    <w:rsid w:val="00DB6708"/>
    <w:rsid w:val="00DC1E8F"/>
    <w:rsid w:val="00DC2BFA"/>
    <w:rsid w:val="00DC2E71"/>
    <w:rsid w:val="00DC6ED4"/>
    <w:rsid w:val="00DD1165"/>
    <w:rsid w:val="00DD2176"/>
    <w:rsid w:val="00DD4CCD"/>
    <w:rsid w:val="00DD5C7F"/>
    <w:rsid w:val="00DD7127"/>
    <w:rsid w:val="00DD7823"/>
    <w:rsid w:val="00DE3CDC"/>
    <w:rsid w:val="00DE4B58"/>
    <w:rsid w:val="00DE537F"/>
    <w:rsid w:val="00DE6676"/>
    <w:rsid w:val="00DF0D2E"/>
    <w:rsid w:val="00DF2781"/>
    <w:rsid w:val="00DF4AA1"/>
    <w:rsid w:val="00DF5998"/>
    <w:rsid w:val="00DF66EE"/>
    <w:rsid w:val="00DF7C07"/>
    <w:rsid w:val="00E003C7"/>
    <w:rsid w:val="00E01385"/>
    <w:rsid w:val="00E05411"/>
    <w:rsid w:val="00E11469"/>
    <w:rsid w:val="00E13B3D"/>
    <w:rsid w:val="00E14748"/>
    <w:rsid w:val="00E15014"/>
    <w:rsid w:val="00E1793E"/>
    <w:rsid w:val="00E21E8A"/>
    <w:rsid w:val="00E27157"/>
    <w:rsid w:val="00E32574"/>
    <w:rsid w:val="00E4197E"/>
    <w:rsid w:val="00E42EBB"/>
    <w:rsid w:val="00E43684"/>
    <w:rsid w:val="00E465C2"/>
    <w:rsid w:val="00E474E1"/>
    <w:rsid w:val="00E54B97"/>
    <w:rsid w:val="00E57A7E"/>
    <w:rsid w:val="00E60220"/>
    <w:rsid w:val="00E6105C"/>
    <w:rsid w:val="00E70BD2"/>
    <w:rsid w:val="00E72A71"/>
    <w:rsid w:val="00E80C2E"/>
    <w:rsid w:val="00E9098E"/>
    <w:rsid w:val="00E912F7"/>
    <w:rsid w:val="00E9583C"/>
    <w:rsid w:val="00EA6B78"/>
    <w:rsid w:val="00EB008B"/>
    <w:rsid w:val="00EB010C"/>
    <w:rsid w:val="00EB4CEB"/>
    <w:rsid w:val="00EB6EDF"/>
    <w:rsid w:val="00EC3B8A"/>
    <w:rsid w:val="00EC3F61"/>
    <w:rsid w:val="00ED0FA6"/>
    <w:rsid w:val="00ED4B15"/>
    <w:rsid w:val="00ED652D"/>
    <w:rsid w:val="00EF0125"/>
    <w:rsid w:val="00EF03CA"/>
    <w:rsid w:val="00EF42AE"/>
    <w:rsid w:val="00EF559E"/>
    <w:rsid w:val="00F01186"/>
    <w:rsid w:val="00F03C2A"/>
    <w:rsid w:val="00F0679E"/>
    <w:rsid w:val="00F10027"/>
    <w:rsid w:val="00F110EC"/>
    <w:rsid w:val="00F12205"/>
    <w:rsid w:val="00F13583"/>
    <w:rsid w:val="00F13670"/>
    <w:rsid w:val="00F13904"/>
    <w:rsid w:val="00F20F98"/>
    <w:rsid w:val="00F21D2D"/>
    <w:rsid w:val="00F238BF"/>
    <w:rsid w:val="00F26CE6"/>
    <w:rsid w:val="00F2740B"/>
    <w:rsid w:val="00F314C5"/>
    <w:rsid w:val="00F32F9F"/>
    <w:rsid w:val="00F3399A"/>
    <w:rsid w:val="00F33B50"/>
    <w:rsid w:val="00F33E4D"/>
    <w:rsid w:val="00F41B8C"/>
    <w:rsid w:val="00F41DB6"/>
    <w:rsid w:val="00F43D0E"/>
    <w:rsid w:val="00F500D0"/>
    <w:rsid w:val="00F514F6"/>
    <w:rsid w:val="00F5434E"/>
    <w:rsid w:val="00F62360"/>
    <w:rsid w:val="00F64207"/>
    <w:rsid w:val="00F66E66"/>
    <w:rsid w:val="00F67B07"/>
    <w:rsid w:val="00F73250"/>
    <w:rsid w:val="00F810E1"/>
    <w:rsid w:val="00F81216"/>
    <w:rsid w:val="00F83162"/>
    <w:rsid w:val="00F84B4B"/>
    <w:rsid w:val="00F84D33"/>
    <w:rsid w:val="00F87722"/>
    <w:rsid w:val="00F91663"/>
    <w:rsid w:val="00FA33FF"/>
    <w:rsid w:val="00FA4BA8"/>
    <w:rsid w:val="00FA6764"/>
    <w:rsid w:val="00FA684B"/>
    <w:rsid w:val="00FA6BCB"/>
    <w:rsid w:val="00FB284D"/>
    <w:rsid w:val="00FB34B0"/>
    <w:rsid w:val="00FB357F"/>
    <w:rsid w:val="00FB3B5B"/>
    <w:rsid w:val="00FB7049"/>
    <w:rsid w:val="00FB75BF"/>
    <w:rsid w:val="00FC4543"/>
    <w:rsid w:val="00FC46CA"/>
    <w:rsid w:val="00FC693B"/>
    <w:rsid w:val="00FD04AB"/>
    <w:rsid w:val="00FD245E"/>
    <w:rsid w:val="00FD3317"/>
    <w:rsid w:val="00FD7326"/>
    <w:rsid w:val="00FE0C49"/>
    <w:rsid w:val="00FE28A8"/>
    <w:rsid w:val="00FE585F"/>
    <w:rsid w:val="00FE791D"/>
    <w:rsid w:val="00FF3050"/>
    <w:rsid w:val="00FF334F"/>
    <w:rsid w:val="00FF45C9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AE74"/>
  <w15:docId w15:val="{141B337B-0361-429B-81B9-EC80C5F7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aliases w:val="level2(a)"/>
    <w:basedOn w:val="a"/>
    <w:next w:val="a"/>
    <w:link w:val="80"/>
    <w:qFormat/>
    <w:rsid w:val="00005B9E"/>
    <w:pPr>
      <w:keepNext/>
      <w:tabs>
        <w:tab w:val="num" w:pos="1440"/>
      </w:tabs>
      <w:ind w:left="1440" w:right="-852" w:hanging="432"/>
      <w:jc w:val="right"/>
      <w:outlineLvl w:val="7"/>
    </w:pPr>
    <w:rPr>
      <w:rFonts w:ascii="Futuris" w:hAnsi="Futuris"/>
      <w:b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F5625"/>
    <w:pPr>
      <w:jc w:val="center"/>
    </w:pPr>
    <w:rPr>
      <w:b/>
      <w:sz w:val="44"/>
    </w:rPr>
  </w:style>
  <w:style w:type="character" w:customStyle="1" w:styleId="a4">
    <w:name w:val="Подзаглавие Знак"/>
    <w:basedOn w:val="a0"/>
    <w:link w:val="a3"/>
    <w:rsid w:val="00CF5625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">
    <w:name w:val="(i)"/>
    <w:basedOn w:val="a"/>
    <w:rsid w:val="00CF5625"/>
    <w:pPr>
      <w:suppressAutoHyphens/>
    </w:pPr>
    <w:rPr>
      <w:rFonts w:ascii="Tms Rmn" w:hAnsi="Tms Rmn"/>
    </w:rPr>
  </w:style>
  <w:style w:type="paragraph" w:styleId="a5">
    <w:name w:val="footnote text"/>
    <w:basedOn w:val="a"/>
    <w:link w:val="a6"/>
    <w:uiPriority w:val="99"/>
    <w:rsid w:val="00CF5625"/>
    <w:pPr>
      <w:jc w:val="left"/>
    </w:pPr>
    <w:rPr>
      <w:sz w:val="20"/>
      <w:lang w:val="ru-RU" w:eastAsia="ru-RU"/>
    </w:rPr>
  </w:style>
  <w:style w:type="character" w:customStyle="1" w:styleId="a6">
    <w:name w:val="Текст под линия Знак"/>
    <w:basedOn w:val="a0"/>
    <w:link w:val="a5"/>
    <w:uiPriority w:val="99"/>
    <w:rsid w:val="00CF562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basedOn w:val="a0"/>
    <w:uiPriority w:val="99"/>
    <w:rsid w:val="00CF5625"/>
    <w:rPr>
      <w:rFonts w:ascii="CG Times" w:hAnsi="CG Times" w:cs="Times New Roman"/>
      <w:vertAlign w:val="superscript"/>
    </w:rPr>
  </w:style>
  <w:style w:type="character" w:styleId="a8">
    <w:name w:val="Hyperlink"/>
    <w:basedOn w:val="a0"/>
    <w:uiPriority w:val="99"/>
    <w:rsid w:val="00F66E66"/>
    <w:rPr>
      <w:rFonts w:cs="Times New Roman"/>
      <w:color w:val="0000FF"/>
      <w:u w:val="single"/>
    </w:rPr>
  </w:style>
  <w:style w:type="paragraph" w:styleId="a9">
    <w:name w:val="List Paragraph"/>
    <w:aliases w:val="Нумерованый список,List Paragraph1,Ioia?iaaiue nienie,Aacao nienea"/>
    <w:basedOn w:val="a"/>
    <w:link w:val="aa"/>
    <w:uiPriority w:val="99"/>
    <w:qFormat/>
    <w:rsid w:val="00F66E66"/>
    <w:pPr>
      <w:ind w:left="720"/>
      <w:contextualSpacing/>
      <w:jc w:val="left"/>
    </w:pPr>
    <w:rPr>
      <w:rFonts w:ascii="Futuris" w:hAnsi="Futuris"/>
      <w:szCs w:val="24"/>
      <w:lang w:val="ru-RU" w:eastAsia="ru-RU"/>
    </w:rPr>
  </w:style>
  <w:style w:type="character" w:customStyle="1" w:styleId="aa">
    <w:name w:val="Списък на абзаци Знак"/>
    <w:aliases w:val="Нумерованый список Знак,List Paragraph1 Знак,Ioia?iaaiue nienie Знак,Aacao nienea Знак"/>
    <w:link w:val="a9"/>
    <w:uiPriority w:val="34"/>
    <w:locked/>
    <w:rsid w:val="00F66E66"/>
    <w:rPr>
      <w:rFonts w:ascii="Futuris" w:eastAsia="Times New Roman" w:hAnsi="Futuris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ac">
    <w:name w:val="Горен колонтитул Знак"/>
    <w:basedOn w:val="a0"/>
    <w:link w:val="ab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ae">
    <w:name w:val="Долен колонтитул Знак"/>
    <w:basedOn w:val="a0"/>
    <w:link w:val="ad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лавие 8 Знак"/>
    <w:aliases w:val="level2(a) Знак"/>
    <w:basedOn w:val="a0"/>
    <w:link w:val="8"/>
    <w:rsid w:val="00005B9E"/>
    <w:rPr>
      <w:rFonts w:ascii="Futuris" w:eastAsia="Times New Roman" w:hAnsi="Futuris" w:cs="Times New Roman"/>
      <w:b/>
      <w:sz w:val="24"/>
      <w:szCs w:val="20"/>
      <w:lang w:val="ru-RU" w:eastAsia="ko-KR"/>
    </w:rPr>
  </w:style>
  <w:style w:type="paragraph" w:styleId="af">
    <w:name w:val="Balloon Text"/>
    <w:basedOn w:val="a"/>
    <w:link w:val="af0"/>
    <w:uiPriority w:val="99"/>
    <w:semiHidden/>
    <w:unhideWhenUsed/>
    <w:rsid w:val="00BF6EBF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BF6EBF"/>
    <w:rPr>
      <w:rFonts w:ascii="Tahoma" w:eastAsia="Times New Roman" w:hAnsi="Tahoma" w:cs="Tahoma"/>
      <w:sz w:val="16"/>
      <w:szCs w:val="16"/>
    </w:rPr>
  </w:style>
  <w:style w:type="character" w:customStyle="1" w:styleId="translation5">
    <w:name w:val="translation5"/>
    <w:basedOn w:val="a0"/>
    <w:rsid w:val="00865004"/>
    <w:rPr>
      <w:color w:val="FFFFFF"/>
      <w:sz w:val="30"/>
      <w:szCs w:val="30"/>
    </w:rPr>
  </w:style>
  <w:style w:type="character" w:customStyle="1" w:styleId="tendertamettl1">
    <w:name w:val="tender_tame_ttl1"/>
    <w:basedOn w:val="a0"/>
    <w:rsid w:val="00557E41"/>
  </w:style>
  <w:style w:type="character" w:styleId="af1">
    <w:name w:val="Strong"/>
    <w:basedOn w:val="a0"/>
    <w:uiPriority w:val="22"/>
    <w:qFormat/>
    <w:rsid w:val="00EC3B8A"/>
    <w:rPr>
      <w:b/>
      <w:bCs/>
      <w:i w:val="0"/>
      <w:iCs w:val="0"/>
    </w:rPr>
  </w:style>
  <w:style w:type="paragraph" w:customStyle="1" w:styleId="1">
    <w:name w:val="Списък на абзаци1"/>
    <w:basedOn w:val="a"/>
    <w:qFormat/>
    <w:rsid w:val="00A76B5C"/>
    <w:pPr>
      <w:ind w:left="720"/>
      <w:contextualSpacing/>
      <w:jc w:val="left"/>
    </w:pPr>
    <w:rPr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anddate.com/time/zones/e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84B88-8D66-494E-8041-F80133C6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Lukoil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Dilmukhametov, Azat Y.</dc:creator>
  <cp:lastModifiedBy>Антоний Георгиев Андонов</cp:lastModifiedBy>
  <cp:revision>99</cp:revision>
  <cp:lastPrinted>2018-02-09T08:24:00Z</cp:lastPrinted>
  <dcterms:created xsi:type="dcterms:W3CDTF">2020-05-18T16:42:00Z</dcterms:created>
  <dcterms:modified xsi:type="dcterms:W3CDTF">2022-08-02T11:45:00Z</dcterms:modified>
</cp:coreProperties>
</file>