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79" w:rsidRPr="00EE7CC6" w:rsidRDefault="00D01A79" w:rsidP="00EE7CC6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EE7C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D01A79" w:rsidRDefault="00D01A79" w:rsidP="00D01A7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92" w:rsidRDefault="00EB1492" w:rsidP="00D01A7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1916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...………. 2018г., в гр. София, между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СТОЛИЧНА ОБЩИНА </w:t>
      </w:r>
      <w:r>
        <w:rPr>
          <w:rFonts w:ascii="Times New Roman" w:hAnsi="Times New Roman" w:cs="Times New Roman"/>
          <w:sz w:val="24"/>
          <w:szCs w:val="24"/>
        </w:rPr>
        <w:t xml:space="preserve">ул. „Московска” №33, представлявана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Евгени Иванов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Крусев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заместник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мет на Столична община </w:t>
      </w:r>
      <w:r>
        <w:rPr>
          <w:rFonts w:ascii="Times New Roman" w:hAnsi="Times New Roman"/>
          <w:sz w:val="24"/>
          <w:szCs w:val="24"/>
        </w:rPr>
        <w:t xml:space="preserve">(възложител, съгласно заповед  </w:t>
      </w:r>
      <w:r>
        <w:rPr>
          <w:rFonts w:ascii="Times New Roman" w:hAnsi="Times New Roman" w:cs="Times New Roman"/>
          <w:sz w:val="24"/>
          <w:szCs w:val="24"/>
        </w:rPr>
        <w:t xml:space="preserve">№ СОА17-РД09-78/17.01.2017г. </w:t>
      </w:r>
      <w:r>
        <w:rPr>
          <w:rFonts w:ascii="Times New Roman" w:hAnsi="Times New Roman"/>
          <w:sz w:val="24"/>
          <w:szCs w:val="24"/>
        </w:rPr>
        <w:t>на кмета на Столична община)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ЕИК по БУЛСТАТ 000696327,</w:t>
      </w:r>
      <w:r>
        <w:rPr>
          <w:rFonts w:ascii="Times New Roman" w:hAnsi="Times New Roman" w:cs="Times New Roman"/>
          <w:sz w:val="24"/>
          <w:szCs w:val="24"/>
        </w:rPr>
        <w:t xml:space="preserve"> наричана за краткост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>
        <w:rPr>
          <w:rFonts w:ascii="Times New Roman" w:hAnsi="Times New Roman" w:cs="Times New Roman"/>
          <w:sz w:val="24"/>
          <w:szCs w:val="24"/>
        </w:rPr>
        <w:t>, от една страна</w:t>
      </w:r>
    </w:p>
    <w:p w:rsidR="00383E39" w:rsidRPr="00383E39" w:rsidRDefault="00383E39" w:rsidP="00191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39">
        <w:rPr>
          <w:rFonts w:ascii="Times New Roman" w:hAnsi="Times New Roman" w:cs="Times New Roman"/>
          <w:sz w:val="24"/>
          <w:szCs w:val="24"/>
        </w:rPr>
        <w:t>от друга страна .............................................</w:t>
      </w:r>
      <w:r w:rsidRPr="00383E39">
        <w:rPr>
          <w:rFonts w:ascii="Times New Roman" w:hAnsi="Times New Roman" w:cs="Times New Roman"/>
          <w:b/>
          <w:sz w:val="24"/>
          <w:szCs w:val="24"/>
        </w:rPr>
        <w:t>, ЕИК № ..............................</w:t>
      </w:r>
      <w:r w:rsidRPr="00383E39">
        <w:rPr>
          <w:rFonts w:ascii="Times New Roman" w:hAnsi="Times New Roman" w:cs="Times New Roman"/>
          <w:sz w:val="24"/>
          <w:szCs w:val="24"/>
        </w:rPr>
        <w:t>, представлявано от ..................................................................................</w:t>
      </w:r>
      <w:r w:rsidRPr="00383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E39">
        <w:rPr>
          <w:rFonts w:ascii="Times New Roman" w:hAnsi="Times New Roman" w:cs="Times New Roman"/>
          <w:sz w:val="24"/>
          <w:szCs w:val="24"/>
        </w:rPr>
        <w:t>със седалище и адрес на управление гр. ......................., ..........................................., тел: ............ факс: ....................</w:t>
      </w:r>
      <w:r w:rsidRPr="00383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E39">
        <w:rPr>
          <w:rFonts w:ascii="Times New Roman" w:hAnsi="Times New Roman" w:cs="Times New Roman"/>
          <w:sz w:val="24"/>
          <w:szCs w:val="24"/>
        </w:rPr>
        <w:t xml:space="preserve">наричан за краткост </w:t>
      </w:r>
      <w:r w:rsidRPr="00383E39">
        <w:rPr>
          <w:rFonts w:ascii="Times New Roman" w:hAnsi="Times New Roman" w:cs="Times New Roman"/>
          <w:b/>
          <w:sz w:val="24"/>
          <w:szCs w:val="24"/>
        </w:rPr>
        <w:t>ИЗПЪЛНИТЕЛ,</w:t>
      </w:r>
    </w:p>
    <w:p w:rsidR="00383E39" w:rsidRPr="00383E39" w:rsidRDefault="00383E39" w:rsidP="0019168E">
      <w:p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39">
        <w:rPr>
          <w:rFonts w:ascii="Times New Roman" w:hAnsi="Times New Roman" w:cs="Times New Roman"/>
          <w:sz w:val="24"/>
          <w:szCs w:val="24"/>
        </w:rPr>
        <w:t>в изпълнение на Решение за класиране № .................................. на Заместник кмета на Столична община /Процедурата е открита с Решение № ................................, Вписана в РОП под № .............................../ и на основание чл. 112, ал.6 във връзка с чл.18, ал.1, т.1 от ЗОП.</w:t>
      </w:r>
    </w:p>
    <w:p w:rsidR="00383E39" w:rsidRDefault="00383E3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39">
        <w:rPr>
          <w:rFonts w:ascii="Times New Roman" w:hAnsi="Times New Roman" w:cs="Times New Roman"/>
          <w:sz w:val="24"/>
          <w:szCs w:val="24"/>
        </w:rPr>
        <w:t>се сключи настоящия договор за следното:</w:t>
      </w:r>
    </w:p>
    <w:p w:rsidR="00EB1492" w:rsidRPr="00383E39" w:rsidRDefault="00EB1492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19168E" w:rsidP="001916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5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</w:t>
      </w:r>
      <w:r w:rsidR="00D01A79">
        <w:rPr>
          <w:rFonts w:ascii="Times New Roman" w:hAnsi="Times New Roman" w:cs="Times New Roman"/>
          <w:b/>
          <w:sz w:val="24"/>
          <w:szCs w:val="24"/>
        </w:rPr>
        <w:t xml:space="preserve"> ПРЕДМЕТ НА ДОГОВОРА</w:t>
      </w:r>
    </w:p>
    <w:p w:rsidR="00D25EB1" w:rsidRDefault="00D25EB1" w:rsidP="0019168E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3E39" w:rsidRPr="00493192" w:rsidRDefault="00D01A79" w:rsidP="0019168E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1. </w:t>
      </w:r>
      <w:r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приема да извърши </w:t>
      </w:r>
      <w:r w:rsidR="00383E39" w:rsidRPr="00493192">
        <w:rPr>
          <w:rFonts w:ascii="Times New Roman" w:eastAsia="Calibri" w:hAnsi="Times New Roman" w:cs="Times New Roman"/>
          <w:b/>
          <w:sz w:val="24"/>
          <w:szCs w:val="24"/>
        </w:rPr>
        <w:t>„Основен ремонт на ул. “Солунска“ от бул. “Христо</w:t>
      </w:r>
      <w:r w:rsidR="00383E39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383E39" w:rsidRPr="00493192">
        <w:rPr>
          <w:rFonts w:ascii="Times New Roman" w:eastAsia="Calibri" w:hAnsi="Times New Roman" w:cs="Times New Roman"/>
          <w:b/>
          <w:sz w:val="24"/>
          <w:szCs w:val="24"/>
        </w:rPr>
        <w:t>Ботев“ до бул.</w:t>
      </w:r>
      <w:r w:rsidR="007F24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83E39" w:rsidRPr="00493192">
        <w:rPr>
          <w:rFonts w:ascii="Times New Roman" w:eastAsia="Calibri" w:hAnsi="Times New Roman" w:cs="Times New Roman"/>
          <w:b/>
          <w:sz w:val="24"/>
          <w:szCs w:val="24"/>
        </w:rPr>
        <w:t>“Витоша“, район „Триадица</w:t>
      </w:r>
      <w:r w:rsidR="00383E39" w:rsidRPr="00493192">
        <w:rPr>
          <w:rFonts w:ascii="Times New Roman" w:eastAsia="Calibri" w:hAnsi="Times New Roman" w:cs="Times New Roman"/>
          <w:b/>
          <w:sz w:val="24"/>
          <w:szCs w:val="24"/>
          <w:lang w:val="sr-Cyrl-CS" w:eastAsia="sr-Cyrl-CS"/>
        </w:rPr>
        <w:t>“.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ІІ. ЦЕНИ И НАЧИН НА ПЛАЩАНИЯ:</w:t>
      </w:r>
    </w:p>
    <w:p w:rsidR="00D25EB1" w:rsidRDefault="00D25EB1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</w:pPr>
    </w:p>
    <w:p w:rsidR="00D01A79" w:rsidRDefault="00D01A7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9"/>
          <w:w w:val="101"/>
          <w:sz w:val="24"/>
          <w:szCs w:val="24"/>
        </w:rPr>
        <w:t>Чл.2.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Общата стойност на договора е .............................. лева без ДДС или  .................................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словом /лева с ДДС, съгласно ценовото предложение, неразделна част от договора и не подлежи на промяна за срока на изпълнение</w:t>
      </w:r>
    </w:p>
    <w:p w:rsidR="00D01A79" w:rsidRDefault="00D01A79" w:rsidP="0019168E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9168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Чл.3.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Разплащането на договорената дейност по чл</w:t>
      </w:r>
      <w:r w:rsidRPr="002351B6">
        <w:rPr>
          <w:rFonts w:ascii="Times New Roman" w:hAnsi="Times New Roman" w:cs="Times New Roman"/>
          <w:color w:val="000000"/>
          <w:sz w:val="24"/>
          <w:szCs w:val="24"/>
        </w:rPr>
        <w:t>. 1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извършва както следва:</w:t>
      </w:r>
    </w:p>
    <w:p w:rsidR="00D01A79" w:rsidRDefault="00D01A79" w:rsidP="00E27C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(1)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ВЪЗЛОЖИТЕЛЯТ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превежда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аванс в размер на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…..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20 %  /двадесет процента/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стойността на договорената сума по чл. 2 лева с ДДС в размер на ………………………/…………………………………/ лева в срок до 30 /тридесет/ календарни дни, </w:t>
      </w:r>
      <w:r w:rsidR="00383E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след осигуряване на финансиране,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откриване на строителна площадка и представяне на фактура.</w:t>
      </w:r>
    </w:p>
    <w:p w:rsidR="00D01A79" w:rsidRDefault="00D01A79" w:rsidP="00E2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Разплащането се извършва по единични фирмени цени, съгласно ценовото предложение, въз основа на протокол за установяване на извършени СМР, съставен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  <w:lang w:eastAsia="bg-BG"/>
        </w:rPr>
        <w:t>и проверен и съгласуван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КОНСУЛТАНТА </w:t>
      </w:r>
      <w:r w:rsidR="007F24B7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ЗУТ, </w:t>
      </w:r>
      <w:r>
        <w:rPr>
          <w:rFonts w:ascii="Times New Roman" w:hAnsi="Times New Roman" w:cs="Times New Roman"/>
          <w:sz w:val="24"/>
          <w:szCs w:val="24"/>
          <w:lang w:eastAsia="bg-BG"/>
        </w:rPr>
        <w:t>сметка 22  и фактура, в 30 /тридесет/ дневен срок.</w:t>
      </w:r>
    </w:p>
    <w:p w:rsidR="00D01A79" w:rsidRDefault="00D01A79" w:rsidP="00E27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Допускат се междинни </w:t>
      </w:r>
      <w:r w:rsidR="007F24B7">
        <w:rPr>
          <w:rFonts w:ascii="Times New Roman" w:hAnsi="Times New Roman" w:cs="Times New Roman"/>
          <w:color w:val="000000"/>
          <w:sz w:val="24"/>
          <w:szCs w:val="24"/>
        </w:rPr>
        <w:t>плащания, при условията на чл.3</w:t>
      </w:r>
      <w:r>
        <w:rPr>
          <w:rFonts w:ascii="Times New Roman" w:hAnsi="Times New Roman" w:cs="Times New Roman"/>
          <w:color w:val="000000"/>
          <w:sz w:val="24"/>
          <w:szCs w:val="24"/>
        </w:rPr>
        <w:t>(2), като  пропорционално се приспада преведения аванс.</w:t>
      </w:r>
    </w:p>
    <w:p w:rsidR="00D01A79" w:rsidRDefault="00D01A79" w:rsidP="00E27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Окончателното разплащане се</w:t>
      </w:r>
      <w:r w:rsidR="007F24B7">
        <w:rPr>
          <w:rFonts w:ascii="Times New Roman" w:hAnsi="Times New Roman" w:cs="Times New Roman"/>
          <w:color w:val="000000"/>
          <w:sz w:val="24"/>
          <w:szCs w:val="24"/>
        </w:rPr>
        <w:t xml:space="preserve"> извършва при условията на чл.3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(2) в 30 (тридесет) дневен срок </w:t>
      </w:r>
      <w:r>
        <w:rPr>
          <w:rFonts w:ascii="Times New Roman" w:hAnsi="Times New Roman" w:cs="Times New Roman"/>
          <w:sz w:val="24"/>
          <w:szCs w:val="24"/>
        </w:rPr>
        <w:t>след подписване на констативен акт за установяване годността за приемане на строежа, като се приспада  преведения аванс.</w:t>
      </w:r>
    </w:p>
    <w:p w:rsidR="00D01A79" w:rsidRDefault="00D01A79" w:rsidP="009462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Посочените в документацията  количества и видовете СМР могат да претърпят промяна по време на строителството. За действително извършени и подлежащи на разплащане се считат само тези видове работи, които са отразени в акт за извършени СМР. Надвишените количе</w:t>
      </w:r>
      <w:r w:rsidR="007F24B7">
        <w:rPr>
          <w:rFonts w:ascii="Times New Roman" w:hAnsi="Times New Roman" w:cs="Times New Roman"/>
          <w:color w:val="000000"/>
          <w:sz w:val="24"/>
          <w:szCs w:val="24"/>
        </w:rPr>
        <w:t>ства се разплащат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10-те процента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непредвидените СМР, отразени в ценовото предложение и включени в цената на договора.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Непредвидените, допълнително възникнали видове СМР се определят с констативен протокол между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 </w:t>
      </w:r>
      <w:r w:rsidR="002351B6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ще се разплащат от 10-те процента на непредвидените СМР, включени в цената на договора по утвърдени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2351B6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цени, съставени при предложените в Офертата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елементи на ценообразуване, както следва:  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часова 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................лв./час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допълнителни разходи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върху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допълнителни разходи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върху механизацията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доставно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-складови разходи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 %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печалба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 % 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разходните норми за труд и механизация се залагат в единичните фирмени цени, съгласно УСН и ТНС. Ако някои видове работи липсват в тези норми, да се прилага разходни норми посочени в актуална версия на “Билдинг мениджър” или вътрешно-фирмени норми;</w:t>
      </w:r>
    </w:p>
    <w:p w:rsidR="00D01A79" w:rsidRDefault="00D01A79" w:rsidP="0019168E">
      <w:pPr>
        <w:numPr>
          <w:ilvl w:val="0"/>
          <w:numId w:val="1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цените на материалите ще се доказват с фактури и не трябва да надвишават  цените на производители или официални дистрибутори.</w:t>
      </w:r>
    </w:p>
    <w:p w:rsidR="00D01A79" w:rsidRDefault="00D01A79" w:rsidP="009462FF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Чл.6.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Единичните фирмени цени от предложението не могат да се променят за срока на договора.</w:t>
      </w:r>
    </w:p>
    <w:p w:rsidR="00D01A79" w:rsidRDefault="00D01A79" w:rsidP="00715456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Чл.7 (1) 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Плащането се осъществява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по банков път</w:t>
      </w:r>
      <w:r>
        <w:rPr>
          <w:rFonts w:ascii="Times New Roman" w:hAnsi="Times New Roman" w:cs="Times New Roman"/>
          <w:sz w:val="24"/>
          <w:szCs w:val="24"/>
        </w:rPr>
        <w:t xml:space="preserve"> от бюджета на Столична община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по следната Банкова сметка на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ИЗПЪЛНИТЕЛЯ:</w:t>
      </w:r>
    </w:p>
    <w:p w:rsidR="00D01A79" w:rsidRDefault="00D01A79" w:rsidP="00715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Обслужваща банка: </w:t>
      </w:r>
    </w:p>
    <w:p w:rsidR="00D01A79" w:rsidRDefault="00D01A79" w:rsidP="00715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BIC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:...............................................</w:t>
      </w:r>
      <w:proofErr w:type="gramEnd"/>
    </w:p>
    <w:p w:rsidR="00D01A79" w:rsidRDefault="00D01A79" w:rsidP="00715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..............</w:t>
      </w:r>
    </w:p>
    <w:p w:rsidR="00D01A79" w:rsidRDefault="00D01A79" w:rsidP="00715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частта от поръчката, която се изпълнява от </w:t>
      </w:r>
      <w:r>
        <w:rPr>
          <w:rFonts w:ascii="Times New Roman" w:hAnsi="Times New Roman" w:cs="Times New Roman"/>
          <w:b/>
          <w:sz w:val="24"/>
          <w:szCs w:val="24"/>
        </w:rPr>
        <w:t>ПОДИЗПЪЛНИТЕЛ,</w:t>
      </w:r>
      <w:r>
        <w:rPr>
          <w:rFonts w:ascii="Times New Roman" w:hAnsi="Times New Roman" w:cs="Times New Roman"/>
          <w:sz w:val="24"/>
          <w:szCs w:val="24"/>
        </w:rPr>
        <w:t xml:space="preserve"> може да бъде предадена като отделен обект на </w:t>
      </w:r>
      <w:r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>
        <w:rPr>
          <w:rFonts w:ascii="Times New Roman" w:hAnsi="Times New Roman" w:cs="Times New Roman"/>
          <w:b/>
          <w:sz w:val="24"/>
          <w:szCs w:val="24"/>
        </w:rPr>
        <w:t>ПОДИЗПЪЛНИТЕЛЯ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*</w:t>
      </w:r>
    </w:p>
    <w:p w:rsidR="00D01A79" w:rsidRDefault="00D01A79" w:rsidP="00715456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Разплащанията по ал. 2 се осъществяват въз основа на искане, отправено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ПОДИЗПЪЛНИТЕЛЯ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който е длъжен да го предостави на възложителя в 15-дневен срок от получаването му.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*</w:t>
      </w:r>
    </w:p>
    <w:p w:rsidR="00D01A79" w:rsidRDefault="00D01A79" w:rsidP="00715456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(4)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Към искането по ал. 3,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*</w:t>
      </w:r>
    </w:p>
    <w:p w:rsidR="00D01A79" w:rsidRDefault="00D01A79" w:rsidP="00715456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(5) 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 по ал. 2 когато искането за плащане е оспорено, до момента на отстраняване на причината за отказа.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*</w:t>
      </w:r>
    </w:p>
    <w:p w:rsidR="00D01A79" w:rsidRDefault="00D01A79" w:rsidP="00191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ІІІ. СРОК НА ДОГОВОРА:</w:t>
      </w:r>
    </w:p>
    <w:p w:rsidR="00D25EB1" w:rsidRDefault="00D25EB1" w:rsidP="009462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3E39" w:rsidRDefault="00D01A79" w:rsidP="009462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46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(1) </w:t>
      </w:r>
      <w:r w:rsidR="00383E39" w:rsidRPr="00383E39">
        <w:rPr>
          <w:rFonts w:ascii="Times New Roman" w:hAnsi="Times New Roman"/>
          <w:sz w:val="24"/>
          <w:szCs w:val="24"/>
          <w:lang w:eastAsia="ar-SA"/>
        </w:rPr>
        <w:t xml:space="preserve">Договорът се счита за сключен от датата на регистрационния индекс на договора в </w:t>
      </w:r>
      <w:r w:rsidR="00383E39" w:rsidRPr="00383E39">
        <w:rPr>
          <w:rFonts w:ascii="Times New Roman" w:hAnsi="Times New Roman" w:cs="Times New Roman"/>
          <w:bCs/>
          <w:sz w:val="24"/>
          <w:szCs w:val="24"/>
        </w:rPr>
        <w:t xml:space="preserve">деловодната система </w:t>
      </w:r>
      <w:r w:rsidR="00383E39" w:rsidRPr="00383E39">
        <w:rPr>
          <w:rFonts w:ascii="Times New Roman" w:hAnsi="Times New Roman"/>
          <w:sz w:val="24"/>
          <w:szCs w:val="24"/>
          <w:lang w:eastAsia="ar-SA"/>
        </w:rPr>
        <w:t>на Столична община, като изпълнението на поръчката започва след осигуряване на финансиране</w:t>
      </w:r>
      <w:r w:rsidR="00383E39" w:rsidRPr="00383E39">
        <w:t xml:space="preserve"> (</w:t>
      </w:r>
      <w:r w:rsidR="00383E39" w:rsidRPr="00383E39">
        <w:rPr>
          <w:rFonts w:ascii="Times New Roman" w:hAnsi="Times New Roman"/>
          <w:sz w:val="24"/>
          <w:szCs w:val="24"/>
          <w:lang w:eastAsia="ar-SA"/>
        </w:rPr>
        <w:t xml:space="preserve">и откриване на строителна площадка), за което </w:t>
      </w:r>
      <w:r w:rsidR="00383E39" w:rsidRPr="00383E39">
        <w:rPr>
          <w:rFonts w:ascii="Times New Roman" w:hAnsi="Times New Roman"/>
          <w:b/>
          <w:sz w:val="24"/>
          <w:szCs w:val="24"/>
          <w:lang w:eastAsia="ar-SA"/>
        </w:rPr>
        <w:t>ВЪЗЛОЖИТЕЛЯТ</w:t>
      </w:r>
      <w:r w:rsidR="00383E39" w:rsidRPr="00383E39">
        <w:rPr>
          <w:rFonts w:ascii="Times New Roman" w:hAnsi="Times New Roman"/>
          <w:sz w:val="24"/>
          <w:szCs w:val="24"/>
          <w:lang w:eastAsia="ar-SA"/>
        </w:rPr>
        <w:t xml:space="preserve"> уведомява писмено </w:t>
      </w:r>
      <w:r w:rsidR="00383E39" w:rsidRPr="00383E39">
        <w:rPr>
          <w:rFonts w:ascii="Times New Roman" w:hAnsi="Times New Roman"/>
          <w:b/>
          <w:sz w:val="24"/>
          <w:szCs w:val="24"/>
          <w:lang w:eastAsia="ar-SA"/>
        </w:rPr>
        <w:t>ИЗПЪЛНИТЕЛЯ</w:t>
      </w:r>
      <w:r w:rsidR="00383E39" w:rsidRPr="00383E3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383E39" w:rsidRDefault="009462FF" w:rsidP="007154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(2)</w:t>
      </w:r>
      <w:r w:rsidR="00383E39" w:rsidRPr="00383E39">
        <w:rPr>
          <w:rFonts w:ascii="Times New Roman" w:hAnsi="Times New Roman" w:cs="Times New Roman"/>
          <w:sz w:val="24"/>
          <w:szCs w:val="24"/>
        </w:rPr>
        <w:t xml:space="preserve"> </w:t>
      </w:r>
      <w:r w:rsidR="00383E39" w:rsidRPr="000C5F1C">
        <w:rPr>
          <w:rFonts w:ascii="Times New Roman" w:hAnsi="Times New Roman" w:cs="Times New Roman"/>
          <w:sz w:val="24"/>
          <w:szCs w:val="24"/>
        </w:rPr>
        <w:t>Срокът за изпълнение</w:t>
      </w:r>
      <w:r w:rsidR="00383E39" w:rsidRPr="000C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39" w:rsidRPr="000C5F1C">
        <w:rPr>
          <w:rFonts w:ascii="Times New Roman" w:hAnsi="Times New Roman" w:cs="Times New Roman"/>
          <w:sz w:val="24"/>
          <w:szCs w:val="24"/>
        </w:rPr>
        <w:t>на поръчката е …………………………/словом/</w:t>
      </w:r>
      <w:r w:rsidR="00383E39" w:rsidRPr="003D7DEF">
        <w:rPr>
          <w:rFonts w:ascii="Times New Roman" w:hAnsi="Times New Roman" w:cs="Times New Roman"/>
          <w:sz w:val="24"/>
          <w:szCs w:val="24"/>
        </w:rPr>
        <w:t xml:space="preserve"> календарни дни</w:t>
      </w:r>
      <w:r w:rsidR="00383E39" w:rsidRPr="003D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39" w:rsidRPr="003D7DEF">
        <w:rPr>
          <w:rFonts w:ascii="Times New Roman" w:hAnsi="Times New Roman" w:cs="Times New Roman"/>
          <w:sz w:val="24"/>
          <w:szCs w:val="24"/>
        </w:rPr>
        <w:t>след</w:t>
      </w:r>
      <w:r w:rsidR="00383E39" w:rsidRPr="003D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39" w:rsidRPr="003D7DEF">
        <w:rPr>
          <w:rFonts w:ascii="Times New Roman" w:hAnsi="Times New Roman"/>
          <w:sz w:val="24"/>
          <w:szCs w:val="24"/>
          <w:lang w:eastAsia="ar-SA"/>
        </w:rPr>
        <w:t>осигуряване на финансиране,</w:t>
      </w:r>
      <w:r w:rsidR="00383E39" w:rsidRPr="003D7DEF">
        <w:rPr>
          <w:rFonts w:ascii="Times New Roman" w:hAnsi="Times New Roman" w:cs="Times New Roman"/>
          <w:sz w:val="24"/>
          <w:szCs w:val="24"/>
        </w:rPr>
        <w:t xml:space="preserve"> от датата на подписване на протокол за откриване на строителна площадка.</w:t>
      </w:r>
    </w:p>
    <w:p w:rsidR="00383E39" w:rsidRPr="00383E39" w:rsidRDefault="00383E39" w:rsidP="00715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(3</w:t>
      </w:r>
      <w:r w:rsidRPr="00383E39">
        <w:rPr>
          <w:rFonts w:ascii="Times New Roman" w:hAnsi="Times New Roman"/>
          <w:b/>
          <w:sz w:val="24"/>
          <w:szCs w:val="24"/>
          <w:lang w:eastAsia="bg-BG"/>
        </w:rPr>
        <w:t>)</w:t>
      </w:r>
      <w:r w:rsidRPr="00383E39">
        <w:rPr>
          <w:rFonts w:ascii="Times New Roman" w:hAnsi="Times New Roman"/>
          <w:sz w:val="24"/>
          <w:szCs w:val="24"/>
          <w:lang w:eastAsia="bg-BG"/>
        </w:rPr>
        <w:t xml:space="preserve"> Изпълнението на строително - монтажните работи, предмет на настоящия договор, е съгласно предложения от </w:t>
      </w:r>
      <w:r w:rsidRPr="00383E39">
        <w:rPr>
          <w:rFonts w:ascii="Times New Roman" w:hAnsi="Times New Roman"/>
          <w:b/>
          <w:sz w:val="24"/>
          <w:szCs w:val="24"/>
          <w:lang w:eastAsia="bg-BG"/>
        </w:rPr>
        <w:t>ИЗПЪЛНИТЕЛЯ</w:t>
      </w:r>
      <w:r w:rsidRPr="00383E39">
        <w:rPr>
          <w:rFonts w:ascii="Times New Roman" w:hAnsi="Times New Roman"/>
          <w:sz w:val="24"/>
          <w:szCs w:val="24"/>
          <w:lang w:eastAsia="bg-BG"/>
        </w:rPr>
        <w:t xml:space="preserve"> линеен график за изпълнение на дейностите, неразделна част от Техническо предложение на </w:t>
      </w:r>
      <w:r w:rsidRPr="00383E39">
        <w:rPr>
          <w:rFonts w:ascii="Times New Roman" w:hAnsi="Times New Roman"/>
          <w:b/>
          <w:sz w:val="24"/>
          <w:szCs w:val="24"/>
        </w:rPr>
        <w:t>ИЗПЪЛНИТЕЛЯ</w:t>
      </w:r>
      <w:r w:rsidRPr="00383E39">
        <w:rPr>
          <w:rFonts w:ascii="Times New Roman" w:hAnsi="Times New Roman"/>
          <w:sz w:val="24"/>
          <w:szCs w:val="24"/>
          <w:lang w:eastAsia="bg-BG"/>
        </w:rPr>
        <w:t>.</w:t>
      </w:r>
    </w:p>
    <w:p w:rsidR="00383E39" w:rsidRPr="00383E39" w:rsidRDefault="00383E39" w:rsidP="00715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(4</w:t>
      </w:r>
      <w:r w:rsidRPr="00383E39">
        <w:rPr>
          <w:rFonts w:ascii="Times New Roman" w:hAnsi="Times New Roman"/>
          <w:b/>
          <w:sz w:val="24"/>
          <w:szCs w:val="24"/>
        </w:rPr>
        <w:t>)</w:t>
      </w:r>
      <w:r w:rsidRPr="00383E39">
        <w:rPr>
          <w:rFonts w:ascii="Times New Roman" w:hAnsi="Times New Roman"/>
          <w:sz w:val="24"/>
          <w:szCs w:val="24"/>
        </w:rPr>
        <w:t xml:space="preserve"> Извършените СМР се приемат с подписването на протоколи за приемане на СМР, изготвени съгласно действащата нормативна уредба.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СТРАНИТЕ:</w:t>
      </w:r>
    </w:p>
    <w:p w:rsidR="00D25EB1" w:rsidRDefault="00D25EB1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 9.  ВЪЗЛОЖИТЕЛЯ</w:t>
      </w:r>
      <w:r w:rsidR="00B87944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е длъжен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D01A79" w:rsidRDefault="00D01A79" w:rsidP="00715456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необходимите средства по чл.2 за финансиране на обекта. </w:t>
      </w:r>
    </w:p>
    <w:p w:rsidR="00D01A79" w:rsidRDefault="00D01A79" w:rsidP="00B879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осигури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КОНСУЛТАНТ </w:t>
      </w:r>
      <w:r w:rsidR="002351B6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откриване на строителната площадка и при извършване на СМР.</w:t>
      </w:r>
    </w:p>
    <w:p w:rsidR="00D01A79" w:rsidRDefault="00D01A79" w:rsidP="00715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разплащане в срок до 30 (тридесет) календарни дни от представяне на оформените разплащателни документи - акт образец 19 за извършени СМР, сметка 22 и фактура.</w:t>
      </w:r>
    </w:p>
    <w:p w:rsidR="00D01A79" w:rsidRDefault="00D01A79" w:rsidP="00715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Да участва със свой представител при приемане на обекта.</w:t>
      </w:r>
    </w:p>
    <w:p w:rsidR="00D01A79" w:rsidRDefault="00D01A79" w:rsidP="00715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писмено в 5 (пет) дневен срок след установяване на появили се в гаранционния срок дефекти.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Чл.10. ВЪЗЛОЖИТЕЛЯТ и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КОНСУЛТАНТЪТ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имат право да проверяват изпълнението на този договор по всяко време, относно качеството на видовете работи, вложените материали и спазване правилата за безопасна работа по начин,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незатрудняващ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работата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ИЗПЪЛНИТЕЛЯ.        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Чл.11. ВЪЗЛОЖИТЕЛЯТ и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КОНСУЛТАНТЪТ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имат право  при констатиране на некачествено извършени работи, влагане на некачествени или нестандартни материали, да спират извършването на СМР до отстраняване  на нарушението. Подмяната на същите и отстраняването на нарушенията са за сметка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ИЗПЪЛНИТЕЛЯ.      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Чл.12. ВЪЗЛОЖИТЕЛЯТ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носи отговорност за действия или бездействия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в резултат  на които възникнат:</w:t>
      </w:r>
    </w:p>
    <w:p w:rsidR="00D01A79" w:rsidRDefault="00D01A79" w:rsidP="0019168E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Смърт или злополука,  на което и да било физическо лице;</w:t>
      </w:r>
    </w:p>
    <w:p w:rsidR="00D01A79" w:rsidRDefault="00D01A79" w:rsidP="0019168E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Чл.13. 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В срок от три дни от сключването на договор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</w:t>
      </w:r>
      <w:r w:rsidR="00B8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ППЗОП, заедно с доказателства, че са изпълнени условията по чл. 66, ал. 2 и 11 ЗОП. </w:t>
      </w:r>
      <w:r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След сключване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 w:eastAsia="bg-BG"/>
        </w:rPr>
        <w:t>*</w:t>
      </w:r>
    </w:p>
    <w:p w:rsidR="00D01A79" w:rsidRDefault="00715456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(</w:t>
      </w:r>
      <w:r w:rsidR="00D01A79">
        <w:rPr>
          <w:rFonts w:ascii="Times New Roman" w:hAnsi="Times New Roman" w:cs="Times New Roman"/>
          <w:b/>
          <w:sz w:val="24"/>
          <w:szCs w:val="24"/>
          <w:lang w:eastAsia="bg-BG"/>
        </w:rPr>
        <w:t>3)</w:t>
      </w:r>
      <w:r w:rsidR="00D01A79">
        <w:rPr>
          <w:rFonts w:ascii="Times New Roman" w:hAnsi="Times New Roman" w:cs="Times New Roman"/>
          <w:sz w:val="24"/>
          <w:szCs w:val="24"/>
          <w:lang w:eastAsia="bg-BG"/>
        </w:rPr>
        <w:t xml:space="preserve"> 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D01A79" w:rsidRDefault="00D01A79" w:rsidP="0019168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новия подизпълнител не са налице основанията за отстраняване в процедурата; </w:t>
      </w:r>
    </w:p>
    <w:p w:rsidR="00D01A79" w:rsidRDefault="00D01A79" w:rsidP="0019168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*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(4)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Подизпълнителите нямат право 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превъзлагат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*</w:t>
      </w:r>
    </w:p>
    <w:p w:rsidR="00D01A79" w:rsidRPr="0019168E" w:rsidRDefault="00715456" w:rsidP="00715456">
      <w:pPr>
        <w:spacing w:after="0" w:line="240" w:lineRule="auto"/>
        <w:ind w:firstLine="708"/>
        <w:jc w:val="both"/>
        <w:rPr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01A79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D01A79">
        <w:rPr>
          <w:rFonts w:ascii="Times New Roman" w:hAnsi="Times New Roman"/>
          <w:sz w:val="24"/>
          <w:szCs w:val="24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="00D01A7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*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Чл. 14.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задължава: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Да изпълни  предмета на договора качествено и в договорения срок по чл.8,</w:t>
      </w:r>
      <w:r w:rsidR="00D70659">
        <w:rPr>
          <w:rFonts w:ascii="Times New Roman" w:hAnsi="Times New Roman" w:cs="Times New Roman"/>
          <w:color w:val="000000"/>
          <w:sz w:val="24"/>
          <w:szCs w:val="24"/>
        </w:rPr>
        <w:t xml:space="preserve"> ал.2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като  организира и координира цялостния процес на  строителството в съответствие с:</w:t>
      </w:r>
    </w:p>
    <w:p w:rsidR="00D01A79" w:rsidRDefault="00D01A79" w:rsidP="0019168E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поетите ангажименти, съгласно офертата за участие в процедурата и приложенията към нея, които са неразделна част от договора;</w:t>
      </w:r>
    </w:p>
    <w:p w:rsidR="00D01A79" w:rsidRDefault="00D01A79" w:rsidP="0019168E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действащите нормативни уредби в Република България - за строителство, безопасност и хигиена на труда и пожарна безопасност.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влага при изпълнението качествени материали, отговарящи на изискванията на Наредба № РД-02-20-1/05.02.2015 г. за условията и реда за влагане на строителни продукти в строежите на Република България, за които да представя при поискване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и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необходимите сертификати и фактури за придобиването им.</w:t>
      </w:r>
    </w:p>
    <w:p w:rsidR="00D01A79" w:rsidRDefault="00715456" w:rsidP="009462F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ab/>
      </w:r>
      <w:r w:rsidR="00D01A7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3.</w:t>
      </w:r>
      <w:r w:rsidR="00D01A7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При изпълнение предмета на договора </w:t>
      </w:r>
      <w:r w:rsidR="00D01A79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ИЗПЪЛНИТЕЛЯТ</w:t>
      </w:r>
      <w:r w:rsidR="00D01A7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се задължава да използва лицата, посочени в Списък на инженерно-техническия състав от правоспособни лица, ангажиран за изпълнението на обществената поръчка, неразделна част от настоящия договор. 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ромяната на експерти от екипа на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ИЗПЪЛНИТЕЛЯ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се допуска само след предварително писмено съгласие на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ВЪЗЛОЖИТЕЛЯ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 при наличие на обективни причини за това (прекратяване на трудово правоотношение, придобиване на трайна нетрудоспособност, смърт и др.). Предложеният нов експерт трябва да притежава еквивалентни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образование, квалификация и опит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.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предоставя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и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възможност да извършват контрол по изпълнението на работите на обекта.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изпълнява всички нареждания и заповеди по изпълнението на СМР, дадени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и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извършва за своя сметка всички работи по отстраняването на виновно допуснати грешки, недостатъци и др., констатирани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обекта,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приемателната комисия.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извършени СМР, които подлежат на закриване  и чието качество  и количество не могат да бъдат установени по-късно. След съставяне на двустранен акт обр.12,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КОНСУЛТАНТЪТ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ще дадат писмено разрешение за закриването им.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КОНСУЛТАНТА </w:t>
      </w:r>
      <w:r w:rsidR="00981D53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Чл.166 от ЗУТ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ПРОЕКТАНТА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възникването на 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непредвидени обективни обстоятелства, свързани с процеса на изграждане на обекта на договора, както и при необходимост от промени в одобрения инвестиционен проект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Да не изпълнява СМР извън договорените, в противен случай ще бъдат за негова сметка.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След изпълнението на договора да предаде на </w:t>
      </w:r>
      <w:r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всички проекти, материали и документи, които са придобити, съставени или изготвени от него във връзка с дейностите в изпълнение на договора. </w:t>
      </w:r>
      <w:r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може да задържи копия от тези документи и материали, но няма право да ги използва без изричното писмено съгласие на </w:t>
      </w:r>
      <w:r>
        <w:rPr>
          <w:rFonts w:ascii="Times New Roman" w:hAnsi="Times New Roman" w:cs="Times New Roman"/>
          <w:b/>
          <w:sz w:val="24"/>
          <w:szCs w:val="24"/>
        </w:rPr>
        <w:t>ВЪЗЛОЖИТЕЛЯ.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съставя, оформя и представя необходимите документи за разплащане, отчитащи извършените СМР (количествени сметки, акт за извършена СМР и фактури).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 Да отчита и представя фактури за вложените материали за допълнително възникналите непредвидени видове СМР по чл. 5.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14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. При влагането на материали и елементи, предмет на архитектурното решение (настилки, елементи на градското обзавеждане, осветителни тела, решетки, капаци и др.) 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lastRenderedPageBreak/>
        <w:t>ИЗПЪЛНИТЕЛЯТ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трябва да получи писмено предварително разрешение от 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, което се дава след представяне на мостри.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уведомява своевременно писмено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винаги, когато съществува опасност от забавяне или нарушаван</w:t>
      </w:r>
      <w:r w:rsidR="00D70659">
        <w:rPr>
          <w:rFonts w:ascii="Times New Roman" w:hAnsi="Times New Roman" w:cs="Times New Roman"/>
          <w:color w:val="000000"/>
          <w:sz w:val="24"/>
          <w:szCs w:val="24"/>
        </w:rPr>
        <w:t>е изпълнението на срока по чл.8, ал.2.</w:t>
      </w:r>
    </w:p>
    <w:p w:rsidR="00D01A79" w:rsidRDefault="00D01A79" w:rsidP="0071545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16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. Да предприеме всички необходими мерки за избягване на конфликт на интереси, както и да уведоми незабавно 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конфликт;</w:t>
      </w:r>
    </w:p>
    <w:p w:rsidR="00D01A79" w:rsidRDefault="00D01A79" w:rsidP="00715456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17.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Да предаде демонтираните елементи на </w:t>
      </w: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по ред и в срок, определен от последния, към момента на демонтирането;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Преди приемателната комисия,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почисти и отстрани от обекта цялата своя механизация, излишните материали, отпадъци и различните видове временни работи. 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 охранява обекта за своя сметка, до предаването му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ВЪЗЛОЖИТЕЛЯ.</w:t>
      </w:r>
    </w:p>
    <w:p w:rsidR="00D01A79" w:rsidRDefault="00D01A79" w:rsidP="00715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Да изготви екзекутивната документация при завършване на строежа.</w:t>
      </w:r>
    </w:p>
    <w:p w:rsidR="00D01A79" w:rsidRDefault="00D01A79" w:rsidP="00715456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21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>. Да изпълнява горепосочените и всички други задължения, установени в настоящия договор, с грижата на добър търговец.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Чл.15.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сключи и да поддържа надлежно по време на изпълнението на строителните работи за своя сметка застраховка “професионална отговорност”, като лице изпълняващо строителна дейност за вреди, причинени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на трети 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Наредбата за условията и реда за задължително застраховане в проектирането и строителството (Д.В. бр.17/2004г.). </w:t>
      </w:r>
    </w:p>
    <w:p w:rsidR="00D01A79" w:rsidRDefault="00D01A79" w:rsidP="001916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Чл.16.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няма право да се позове на незнание и/или непознаване на обекта, предмет на договора.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Чл.17.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носи пълна отговорност за безопасността на всички видове работи и дейности на обекта.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Чл.18 (1) ИЗПЪЛНИТЕЛЯТ</w:t>
      </w:r>
      <w:r w:rsidR="00B8794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време на изпълнението на СМР</w:t>
      </w:r>
      <w:r w:rsidR="00B8794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не допуска повреди или разрушения на инженерната инфраструктура в и извън границите на обекта, при осъществяване на действия по изпълнение на договора.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по своя вина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причини щети по предходната алинея, то възстановяването им е за негова сметка.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изпълнение на поръчката,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не допуска замърсяване на улици и околната среда, да осигурява опазване на дърветата, тротоарите и площадките и намалява неорганизираните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мисии, минимум чрез оросяване на строителната площадка и пътните настилки в границата на обекта.  Санкциите при констатирани нарушения са за сметка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Чл.20.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 за изпълнението на договора се налага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ползва взривни, горивни и/или други опасни  материали, представляващи заплаха за здравето и сигурността на населението, същият е длъжен да спазва стриктно действащите разпоредби в Република България.</w:t>
      </w:r>
    </w:p>
    <w:p w:rsidR="00D01A79" w:rsidRDefault="00D01A79" w:rsidP="001916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A79" w:rsidRDefault="00D01A79" w:rsidP="009462F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ГАРАНЦИОННИ СРОКОВЕ</w:t>
      </w:r>
    </w:p>
    <w:p w:rsidR="00D25EB1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01A79" w:rsidRDefault="00D01A79" w:rsidP="00D25E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Чл.21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Гаранционният срок е ............./ ……………. /години, съгласно предложението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поява на дефекти в срока на предходната алинея,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уведомява писмено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5(пет)-дневен срок след установяването им.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(3)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задължава да отстрани за своя сметка появили се дефекти в гаранционния срок в срок, договорен с констативен протокол, съставен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Възложител и Консултант по чл.166 от ЗУТ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Поправките се приемат с констативен протокол, съставен от Възложител и Консултант, по чл.166 от ЗУТ.</w:t>
      </w:r>
    </w:p>
    <w:p w:rsidR="009462FF" w:rsidRDefault="009462FF" w:rsidP="001916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УСЛОВИЯ ЗА ПРЕКРАТЯВАНЕ НА ДОГОВОРА</w:t>
      </w:r>
    </w:p>
    <w:p w:rsidR="00D25EB1" w:rsidRDefault="00D01A79" w:rsidP="009462F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01A79" w:rsidRDefault="00D01A79" w:rsidP="00D25EB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Чл.22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прекратява:</w:t>
      </w:r>
    </w:p>
    <w:p w:rsidR="00D01A79" w:rsidRPr="00981D53" w:rsidRDefault="00D01A79" w:rsidP="009462F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D5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81D53">
        <w:rPr>
          <w:rFonts w:ascii="Times New Roman" w:hAnsi="Times New Roman" w:cs="Times New Roman"/>
          <w:color w:val="000000"/>
          <w:sz w:val="24"/>
          <w:szCs w:val="24"/>
        </w:rPr>
        <w:t xml:space="preserve"> С изпълнение на </w:t>
      </w:r>
      <w:r w:rsidR="00D70659" w:rsidRPr="00981D53">
        <w:rPr>
          <w:rFonts w:ascii="Times New Roman" w:hAnsi="Times New Roman" w:cs="Times New Roman"/>
          <w:color w:val="000000"/>
          <w:sz w:val="24"/>
          <w:szCs w:val="24"/>
        </w:rPr>
        <w:t>всички задължения на страните;</w:t>
      </w:r>
    </w:p>
    <w:p w:rsidR="00D01A79" w:rsidRDefault="00D01A79" w:rsidP="009462F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D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1D5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981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Договорът може да бъде прекратен </w:t>
      </w:r>
      <w:r w:rsidR="00D70659" w:rsidRPr="00981D53">
        <w:rPr>
          <w:rFonts w:ascii="Times New Roman" w:hAnsi="Times New Roman" w:cs="Times New Roman"/>
          <w:color w:val="000000"/>
          <w:sz w:val="24"/>
          <w:szCs w:val="24"/>
        </w:rPr>
        <w:t>при следните условия</w:t>
      </w:r>
      <w:r w:rsidRPr="00981D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взаимно съгласие на страните, изразено в писмена форма;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виновно неизпълнение на задълженията на една от страните по договора, с 10 (десет) дневно писмено предизвестие от изправната до неизправната страна;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писмено уведомление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 без предизвестие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  забавяне на строителството с повече от 10 (десет) календарни дни.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прекрати договора при съществена промяна на обстоятелствата, възникнали след сключването му, поради което не е в състояние да изпълни задълженията си.</w:t>
      </w:r>
    </w:p>
    <w:p w:rsidR="00D01A79" w:rsidRDefault="00D01A7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прекратяване на договора при условията на чл.22,</w:t>
      </w:r>
      <w:r w:rsidR="00D70659">
        <w:rPr>
          <w:rFonts w:ascii="Times New Roman" w:hAnsi="Times New Roman" w:cs="Times New Roman"/>
          <w:color w:val="000000"/>
          <w:sz w:val="24"/>
          <w:szCs w:val="24"/>
        </w:rPr>
        <w:t xml:space="preserve"> ал.1,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т.2.2 и 2.3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връща аванса по чл. 3. ал.1.</w:t>
      </w:r>
    </w:p>
    <w:p w:rsidR="00383E39" w:rsidRPr="00383E39" w:rsidRDefault="00383E39" w:rsidP="00191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383E39">
        <w:rPr>
          <w:rFonts w:ascii="Times New Roman" w:hAnsi="Times New Roman" w:cs="Times New Roman"/>
          <w:color w:val="000000"/>
          <w:sz w:val="24"/>
          <w:szCs w:val="24"/>
        </w:rPr>
        <w:t>При условията на чл. 114 от ЗОП.</w:t>
      </w:r>
    </w:p>
    <w:p w:rsidR="00D01A79" w:rsidRDefault="00D01A7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Настоящият договор може да бъде изменян при условията на чл. 116, ал.1 от ЗОП.</w:t>
      </w:r>
    </w:p>
    <w:p w:rsidR="009462FF" w:rsidRDefault="009462FF" w:rsidP="0019168E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A79" w:rsidRDefault="00D01A79" w:rsidP="0019168E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VII. НЕУСТОЙКИ И САНКЦИИ</w:t>
      </w:r>
    </w:p>
    <w:p w:rsidR="00D25EB1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01A79" w:rsidRDefault="00D01A79" w:rsidP="00D25E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Чл.23. ВЪЗЛОЖИТЕЛЯТ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носят отговорност при невиновно неизпълнение на договорните си задължения.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Чл. 24 (1)</w:t>
      </w:r>
      <w:r>
        <w:rPr>
          <w:rFonts w:ascii="Times New Roman" w:hAnsi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пропуснати ползи, ако те са причинени в резултат на непреодолима сила.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(2)</w:t>
      </w:r>
      <w:r>
        <w:rPr>
          <w:rFonts w:ascii="Times New Roman" w:hAnsi="Times New Roman"/>
          <w:sz w:val="24"/>
          <w:szCs w:val="24"/>
          <w:lang w:eastAsia="bg-BG"/>
        </w:rPr>
        <w:t xml:space="preserve"> „Непреодолима сила" е непредвидено или непредотвратимо събитие от извънреден характер, възникнало след сключването на договора.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(3)</w:t>
      </w:r>
      <w:r>
        <w:rPr>
          <w:rFonts w:ascii="Times New Roman" w:hAnsi="Times New Roman"/>
          <w:sz w:val="24"/>
          <w:szCs w:val="24"/>
          <w:lang w:eastAsia="bg-BG"/>
        </w:rPr>
        <w:t xml:space="preserve"> Страната, която не може да изпълни задължението си, поради непреодолима сила,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нея. При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неуведомяване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срок съответната страна дължи обезщетение за вреди.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(4)</w:t>
      </w:r>
      <w:r>
        <w:rPr>
          <w:rFonts w:ascii="Times New Roman" w:hAnsi="Times New Roman"/>
          <w:sz w:val="24"/>
          <w:szCs w:val="24"/>
          <w:lang w:eastAsia="bg-BG"/>
        </w:rPr>
        <w:t xml:space="preserve"> Ако страната, която е следвало да изпълни свое задължение по настоящия договор, е била в забава преди настъпване на непреодолима сила, тя не може да се позовава на непреодолима сила за периода на забава преди настъпването й.</w:t>
      </w:r>
    </w:p>
    <w:p w:rsidR="00D01A79" w:rsidRPr="009462FF" w:rsidRDefault="00D01A79" w:rsidP="00946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>(5)</w:t>
      </w:r>
      <w:r>
        <w:rPr>
          <w:rFonts w:ascii="Times New Roman" w:hAnsi="Times New Roman"/>
          <w:sz w:val="24"/>
          <w:szCs w:val="24"/>
          <w:lang w:eastAsia="bg-BG"/>
        </w:rPr>
        <w:t xml:space="preserve"> Не представлява "непреодолима сила" събитие, причинено по небрежност или чрез умишлено действие на страните или на техни представители и/или служители.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Чл.25.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Всички щети, понесени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на грешки, недостатъци и пропуски, както и в резултат от некачественото СМР и неспазване на сроковете, са за сметка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Чл.26.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неспазване на срока по чл.8</w:t>
      </w:r>
      <w:r w:rsidR="00D70659">
        <w:rPr>
          <w:rFonts w:ascii="Times New Roman" w:hAnsi="Times New Roman" w:cs="Times New Roman"/>
          <w:color w:val="000000"/>
          <w:sz w:val="24"/>
          <w:szCs w:val="24"/>
        </w:rPr>
        <w:t>, ал.2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вина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същият дължи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1 % от стойността  по чл.2 от договора без ДДС за всеки просрочен ден, но не повече от 20 % от  същата стойност, която неустойка се удържа при окончателното разплащане на обекта и/или от гаранцията за изпълнение.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Чл.27 (1) </w:t>
      </w:r>
      <w:r>
        <w:rPr>
          <w:rFonts w:ascii="Times New Roman" w:hAnsi="Times New Roman" w:cs="Times New Roman"/>
          <w:sz w:val="24"/>
          <w:szCs w:val="24"/>
        </w:rPr>
        <w:t xml:space="preserve">При некачествено изпълнение на поръчката от </w:t>
      </w:r>
      <w:r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, същият дължи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sz w:val="24"/>
          <w:szCs w:val="24"/>
        </w:rPr>
        <w:t>неустойка в размер до 5% от стойността на договора  по чл.2 без ДДС.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(2)</w:t>
      </w:r>
      <w:r>
        <w:rPr>
          <w:rFonts w:ascii="Times New Roman" w:hAnsi="Times New Roman" w:cs="Times New Roman"/>
          <w:sz w:val="24"/>
          <w:szCs w:val="24"/>
        </w:rPr>
        <w:t xml:space="preserve">  Некачественото изпълнение  се констатира с констативен протокол, съставен от длъжностни лица от Столична община и Консултанта по чл.166 от ЗУТ и се връчва на </w:t>
      </w:r>
      <w:r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забавяне плащанията от страна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законната лихва.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 29.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случай, че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наруши задължението си по чл. 33, ал.3 от настоящия договор и за определен период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е бил обезпечен съгласно клаузите на договора,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дължи неустойка в размер на 0.5 %  от гаранцията по чл. 33, ал.1 за всеки просрочен ден, но не повече от 10% от сумата без ДДС. 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Чл.30</w:t>
      </w:r>
      <w:r>
        <w:rPr>
          <w:rFonts w:ascii="Times New Roman" w:hAnsi="Times New Roman" w:cs="Times New Roman"/>
          <w:color w:val="000000"/>
          <w:sz w:val="24"/>
          <w:szCs w:val="24"/>
        </w:rPr>
        <w:t>. Наложените глоби от държавните институции за установени нарушения са за сметка на виновната страна.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Чл.31</w:t>
      </w:r>
      <w:r w:rsidRPr="00D7065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70659" w:rsidRPr="00D70659">
        <w:rPr>
          <w:rFonts w:ascii="Times New Roman" w:hAnsi="Times New Roman" w:cs="Times New Roman"/>
          <w:b/>
          <w:color w:val="000000"/>
          <w:sz w:val="24"/>
          <w:szCs w:val="24"/>
        </w:rPr>
        <w:t>(1).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случаите на неизпълнение на сроковете по чл.8</w:t>
      </w:r>
      <w:r w:rsidR="00660640">
        <w:rPr>
          <w:rFonts w:ascii="Times New Roman" w:hAnsi="Times New Roman" w:cs="Times New Roman"/>
          <w:color w:val="000000"/>
          <w:sz w:val="24"/>
          <w:szCs w:val="24"/>
        </w:rPr>
        <w:t>, ал.2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вина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окончателното завършване на обекта се извършва по единичните фирмени цени, които са били в сила до изтичане на срока и не подлежат на актуализация.</w:t>
      </w:r>
    </w:p>
    <w:p w:rsidR="00D70659" w:rsidRPr="00D70659" w:rsidRDefault="00D7065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659">
        <w:rPr>
          <w:rFonts w:ascii="Times New Roman" w:hAnsi="Times New Roman" w:cs="Times New Roman"/>
          <w:b/>
          <w:color w:val="000000"/>
          <w:sz w:val="24"/>
          <w:szCs w:val="24"/>
        </w:rPr>
        <w:t>(2).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0640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660640">
        <w:rPr>
          <w:rFonts w:ascii="Times New Roman" w:hAnsi="Times New Roman" w:cs="Times New Roman"/>
          <w:color w:val="000000"/>
          <w:sz w:val="24"/>
          <w:szCs w:val="24"/>
        </w:rPr>
        <w:t>неотстраняване</w:t>
      </w:r>
      <w:proofErr w:type="spellEnd"/>
      <w:r w:rsidR="00660640">
        <w:rPr>
          <w:rFonts w:ascii="Times New Roman" w:hAnsi="Times New Roman" w:cs="Times New Roman"/>
          <w:color w:val="000000"/>
          <w:sz w:val="24"/>
          <w:szCs w:val="24"/>
        </w:rPr>
        <w:t xml:space="preserve"> на появилите се дефекти в гаранционния срок от </w:t>
      </w:r>
      <w:r w:rsidR="00660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ИЗПЪЛНИТЕЛЯ, </w:t>
      </w:r>
      <w:r w:rsidR="00660640">
        <w:rPr>
          <w:rFonts w:ascii="Times New Roman" w:hAnsi="Times New Roman" w:cs="Times New Roman"/>
          <w:color w:val="000000"/>
          <w:sz w:val="24"/>
          <w:szCs w:val="24"/>
        </w:rPr>
        <w:t xml:space="preserve">същият дължи на </w:t>
      </w:r>
      <w:r w:rsidR="00660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ВЪЗЛОЖИТЕЛЯ </w:t>
      </w:r>
      <w:r w:rsidR="00660640">
        <w:rPr>
          <w:rFonts w:ascii="Times New Roman" w:hAnsi="Times New Roman" w:cs="Times New Roman"/>
          <w:color w:val="000000"/>
          <w:sz w:val="24"/>
          <w:szCs w:val="24"/>
        </w:rPr>
        <w:t xml:space="preserve">тройния размер на направените за отстраняването им разходи, както и претърпените щети.  </w:t>
      </w:r>
    </w:p>
    <w:p w:rsidR="00660640" w:rsidRPr="00D70659" w:rsidRDefault="00D01A7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640" w:rsidRPr="00D70659">
        <w:rPr>
          <w:rFonts w:ascii="Times New Roman" w:hAnsi="Times New Roman" w:cs="Times New Roman"/>
          <w:color w:val="000000"/>
          <w:sz w:val="24"/>
          <w:szCs w:val="24"/>
        </w:rPr>
        <w:t>Плащането на неустойките, уговорени в този Договор, не ограничава правото на Възложителя да търси реално изпълнение и/или обезщетение за понесени вреди и пропуснати ползи в по- голям размер, съгласно приложимото право.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ІІ</w:t>
      </w:r>
      <w:r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D25EB1" w:rsidRDefault="00D25EB1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A79" w:rsidRDefault="00D01A79" w:rsidP="0019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33 (1) </w:t>
      </w:r>
      <w:r>
        <w:rPr>
          <w:rFonts w:ascii="Times New Roman" w:hAnsi="Times New Roman" w:cs="Times New Roman"/>
          <w:sz w:val="24"/>
          <w:szCs w:val="24"/>
        </w:rPr>
        <w:t>Представената гаранция за изпълнение на настоящия договор е в размер на........... (словом) лева, представляваща 5% от стойността на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включен ДДС.</w:t>
      </w:r>
    </w:p>
    <w:p w:rsidR="00D01A79" w:rsidRDefault="009462FF" w:rsidP="00191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1A79">
        <w:rPr>
          <w:rFonts w:ascii="Times New Roman" w:hAnsi="Times New Roman" w:cs="Times New Roman"/>
          <w:b/>
          <w:sz w:val="24"/>
          <w:szCs w:val="24"/>
        </w:rPr>
        <w:t>(2)</w:t>
      </w:r>
      <w:r w:rsidR="00D01A79">
        <w:rPr>
          <w:rFonts w:ascii="Times New Roman" w:hAnsi="Times New Roman" w:cs="Times New Roman"/>
          <w:sz w:val="24"/>
          <w:szCs w:val="24"/>
        </w:rPr>
        <w:t xml:space="preserve"> Представената гаранция за изпълнение на договора от </w:t>
      </w:r>
      <w:r w:rsidR="00D01A7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01A79">
        <w:rPr>
          <w:rFonts w:ascii="Times New Roman" w:hAnsi="Times New Roman" w:cs="Times New Roman"/>
          <w:sz w:val="24"/>
          <w:szCs w:val="24"/>
        </w:rPr>
        <w:t xml:space="preserve"> се освобождава от </w:t>
      </w:r>
      <w:r w:rsidR="00D01A7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01A79">
        <w:rPr>
          <w:rFonts w:ascii="Times New Roman" w:hAnsi="Times New Roman" w:cs="Times New Roman"/>
          <w:sz w:val="24"/>
          <w:szCs w:val="24"/>
        </w:rPr>
        <w:t xml:space="preserve"> в срок от 30 (тридесет) календарни дни след подписване</w:t>
      </w:r>
      <w:r w:rsidR="00D01A7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01A79">
        <w:rPr>
          <w:rFonts w:ascii="Times New Roman" w:hAnsi="Times New Roman" w:cs="Times New Roman"/>
          <w:sz w:val="24"/>
          <w:szCs w:val="24"/>
        </w:rPr>
        <w:t>констативен акт за установяване годността за приемане на строежа</w:t>
      </w:r>
      <w:r w:rsidR="00D01A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A79" w:rsidRDefault="009462FF" w:rsidP="001916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D01A79">
        <w:rPr>
          <w:rFonts w:ascii="Times New Roman" w:hAnsi="Times New Roman" w:cs="Times New Roman"/>
          <w:b/>
          <w:sz w:val="24"/>
          <w:szCs w:val="24"/>
          <w:lang w:eastAsia="ar-SA"/>
        </w:rPr>
        <w:t>(3) ИЗПЪЛНИТЕЛЯТ</w:t>
      </w:r>
      <w:r w:rsidR="00D01A79">
        <w:rPr>
          <w:rFonts w:ascii="Times New Roman" w:hAnsi="Times New Roman" w:cs="Times New Roman"/>
          <w:sz w:val="24"/>
          <w:szCs w:val="24"/>
          <w:lang w:eastAsia="ar-SA"/>
        </w:rPr>
        <w:t xml:space="preserve"> поддържа валидна гаранцията за изпълнение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най-малко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30 /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тридесет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/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дни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след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изтичане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срока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договора</w:t>
      </w:r>
      <w:proofErr w:type="spellEnd"/>
      <w:r w:rsidR="00D01A79">
        <w:rPr>
          <w:rFonts w:ascii="Times New Roman" w:hAnsi="Times New Roman" w:cs="Times New Roman"/>
          <w:sz w:val="24"/>
          <w:szCs w:val="24"/>
          <w:lang w:val="en-GB" w:eastAsia="ar-SA"/>
        </w:rPr>
        <w:t>.</w:t>
      </w:r>
    </w:p>
    <w:p w:rsidR="00D01A79" w:rsidRDefault="00D01A79" w:rsidP="001916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Чл. 34. ВЪЗЛОЖИТЕЛЯТ </w:t>
      </w:r>
      <w:r>
        <w:rPr>
          <w:rFonts w:ascii="Times New Roman" w:hAnsi="Times New Roman" w:cs="Times New Roman"/>
          <w:sz w:val="24"/>
          <w:szCs w:val="24"/>
          <w:lang w:eastAsia="ar-SA"/>
        </w:rPr>
        <w:t>освобождава гаранцията без да дължи лихви за периода, през който средствата са престояли законно при него.</w:t>
      </w:r>
    </w:p>
    <w:p w:rsidR="00D01A79" w:rsidRDefault="00D01A79" w:rsidP="00191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случаите по чл.22, </w:t>
      </w:r>
      <w:r w:rsidR="00D70659">
        <w:rPr>
          <w:rFonts w:ascii="Times New Roman" w:hAnsi="Times New Roman" w:cs="Times New Roman"/>
          <w:color w:val="000000"/>
          <w:sz w:val="24"/>
          <w:szCs w:val="24"/>
        </w:rPr>
        <w:t xml:space="preserve">ал.1, </w:t>
      </w:r>
      <w:r>
        <w:rPr>
          <w:rFonts w:ascii="Times New Roman" w:hAnsi="Times New Roman" w:cs="Times New Roman"/>
          <w:color w:val="000000"/>
          <w:sz w:val="24"/>
          <w:szCs w:val="24"/>
        </w:rPr>
        <w:t>т.2.2 и 2.3, чл. 26, чл.27 гаранцията за изпълнение не се връща, а се усвоява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ВЪЗЛОЖИТЕЛЯ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като неустойка за неизпълнение, като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търси обезщетение за по-голям размер на претърпените вреди. </w:t>
      </w:r>
    </w:p>
    <w:p w:rsidR="009462FF" w:rsidRDefault="00D01A79" w:rsidP="0019168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kern w:val="32"/>
          <w:sz w:val="24"/>
          <w:szCs w:val="24"/>
          <w:lang w:eastAsia="bg-BG"/>
        </w:rPr>
        <w:tab/>
      </w:r>
    </w:p>
    <w:p w:rsidR="00D01A79" w:rsidRDefault="00D01A79" w:rsidP="00981D53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/>
          <w:kern w:val="32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kern w:val="32"/>
          <w:sz w:val="24"/>
          <w:szCs w:val="24"/>
          <w:lang w:eastAsia="bg-BG"/>
        </w:rPr>
        <w:t>IХ. ЗАКЛЮЧИТЕЛНИ КЛАУЗИ</w:t>
      </w:r>
    </w:p>
    <w:p w:rsidR="00D25EB1" w:rsidRDefault="00D25EB1" w:rsidP="00191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79" w:rsidRDefault="00D01A79" w:rsidP="00191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Чл.35.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D01A79" w:rsidRDefault="00D01A79" w:rsidP="00191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Чл.36.</w:t>
      </w:r>
      <w:r>
        <w:rPr>
          <w:rFonts w:ascii="Times New Roman" w:hAnsi="Times New Roman" w:cs="Times New Roman"/>
          <w:sz w:val="24"/>
          <w:szCs w:val="24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D01A79" w:rsidRDefault="00D01A79" w:rsidP="001916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Чл.37. </w:t>
      </w:r>
      <w:r>
        <w:rPr>
          <w:rFonts w:ascii="Times New Roman" w:hAnsi="Times New Roman" w:cs="Times New Roman"/>
          <w:sz w:val="24"/>
          <w:szCs w:val="24"/>
          <w:lang w:eastAsia="ar-SA"/>
        </w:rPr>
        <w:t>Настоящият договор се изготви и подписа в два еднообразни екземпляра- по един за Възложителя и един за Изпълнителя.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Неразделна част от този договор са: 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i/>
          <w:sz w:val="24"/>
        </w:rPr>
        <w:t>Приложение № 1 - Техническата спецификация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2. Приложение № 2 - Техническото предложение на </w:t>
      </w:r>
      <w:r>
        <w:rPr>
          <w:rFonts w:ascii="Times New Roman" w:hAnsi="Times New Roman"/>
          <w:b/>
          <w:i/>
          <w:sz w:val="24"/>
        </w:rPr>
        <w:t>ИЗПЪЛНИТЕЛЯ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3. Приложение № 3 - Ценовото предложение на </w:t>
      </w:r>
      <w:r>
        <w:rPr>
          <w:rFonts w:ascii="Times New Roman" w:hAnsi="Times New Roman"/>
          <w:b/>
          <w:i/>
          <w:sz w:val="24"/>
        </w:rPr>
        <w:t>ИЗПЪЛНИТЕЛЯ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4. Приложение № 4 - Списък на техническите лица, които ще отговарят за изпълнението.</w:t>
      </w:r>
    </w:p>
    <w:p w:rsidR="00D01A79" w:rsidRDefault="00D01A79" w:rsidP="00946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5, Копие на гаранция за изпълнение</w:t>
      </w:r>
    </w:p>
    <w:p w:rsidR="00D01A79" w:rsidRDefault="00D01A79" w:rsidP="00946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ВЪЗЛОЖИТЕЛ: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ИЗПЪЛНИТЕЛ:</w:t>
      </w:r>
    </w:p>
    <w:p w:rsidR="00D01A79" w:rsidRDefault="00D01A79" w:rsidP="00D01A79">
      <w:pPr>
        <w:spacing w:before="240" w:after="6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ЗАМЕСТНИК КМЕТ 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>.........................................</w:t>
      </w:r>
    </w:p>
    <w:p w:rsidR="00D01A79" w:rsidRDefault="00D01A79" w:rsidP="00D01A79">
      <w:pPr>
        <w:spacing w:before="240" w:after="6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СТОЛИЧНА 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УПРАВИТЕЛ: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Евгени Крусев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съгласно заповед </w:t>
      </w:r>
      <w:r>
        <w:rPr>
          <w:rFonts w:ascii="Times New Roman" w:hAnsi="Times New Roman" w:cs="Times New Roman"/>
          <w:sz w:val="24"/>
          <w:szCs w:val="24"/>
        </w:rPr>
        <w:t>№ СОА17-РД09-78/17.01.2017г.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Кмета на Столична община/, 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ГЛ. СЧЕТОВОДИТЕЛ:</w:t>
      </w:r>
    </w:p>
    <w:p w:rsidR="00D01A79" w:rsidRDefault="00D01A79" w:rsidP="00D01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/С.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01A79" w:rsidRDefault="00D01A79" w:rsidP="00D01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D01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9" w:rsidRDefault="00D01A79" w:rsidP="00D01A79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1A79" w:rsidRDefault="00D01A79" w:rsidP="00D01A79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1A79" w:rsidRDefault="00D01A79" w:rsidP="00D01A79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1A79" w:rsidRDefault="00D01A79" w:rsidP="00D01A79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1A79" w:rsidRDefault="00D01A79" w:rsidP="00D01A79"/>
    <w:p w:rsidR="00D610AC" w:rsidRDefault="00D610AC"/>
    <w:sectPr w:rsidR="00D6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  <w:rPr>
        <w:rFonts w:cs="Times New Roman"/>
      </w:rPr>
    </w:lvl>
  </w:abstractNum>
  <w:abstractNum w:abstractNumId="2" w15:restartNumberingAfterBreak="0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rFonts w:cs="Times New Roman"/>
        <w:b/>
      </w:rPr>
    </w:lvl>
  </w:abstractNum>
  <w:abstractNum w:abstractNumId="3" w15:restartNumberingAfterBreak="0">
    <w:nsid w:val="685437D9"/>
    <w:multiLevelType w:val="multilevel"/>
    <w:tmpl w:val="F9A4B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2"/>
    <w:rsid w:val="0019168E"/>
    <w:rsid w:val="002351B6"/>
    <w:rsid w:val="002C271B"/>
    <w:rsid w:val="00341AEB"/>
    <w:rsid w:val="00383E39"/>
    <w:rsid w:val="005C305C"/>
    <w:rsid w:val="00660640"/>
    <w:rsid w:val="00715456"/>
    <w:rsid w:val="007F24B7"/>
    <w:rsid w:val="009462FF"/>
    <w:rsid w:val="00981D53"/>
    <w:rsid w:val="00B87944"/>
    <w:rsid w:val="00BE594A"/>
    <w:rsid w:val="00CC72F2"/>
    <w:rsid w:val="00D01A79"/>
    <w:rsid w:val="00D25EB1"/>
    <w:rsid w:val="00D45B7B"/>
    <w:rsid w:val="00D610AC"/>
    <w:rsid w:val="00D70659"/>
    <w:rsid w:val="00D752DA"/>
    <w:rsid w:val="00E27CEC"/>
    <w:rsid w:val="00EB1492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A8E0-54B5-4250-A420-3F95DCF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7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3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81D5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DMladenova</dc:creator>
  <cp:keywords/>
  <dc:description/>
  <cp:lastModifiedBy>DMladenova</cp:lastModifiedBy>
  <cp:revision>2</cp:revision>
  <cp:lastPrinted>2018-06-19T08:36:00Z</cp:lastPrinted>
  <dcterms:created xsi:type="dcterms:W3CDTF">2018-06-20T06:22:00Z</dcterms:created>
  <dcterms:modified xsi:type="dcterms:W3CDTF">2018-06-20T06:22:00Z</dcterms:modified>
</cp:coreProperties>
</file>