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2AB1" w14:textId="64B483B1" w:rsidR="00985BD0" w:rsidRPr="00186D41" w:rsidRDefault="00186D41" w:rsidP="00527D40">
      <w:pPr>
        <w:pStyle w:val="Kop1"/>
        <w:rPr>
          <w:rFonts w:ascii="Bolder" w:hAnsi="Bolder"/>
          <w:color w:val="339933"/>
        </w:rPr>
      </w:pPr>
      <w:r>
        <w:rPr>
          <w:rFonts w:ascii="Bolder" w:hAnsi="Bolder"/>
          <w:color w:val="008000"/>
          <w:sz w:val="40"/>
          <w:szCs w:val="36"/>
        </w:rPr>
        <w:t>Medewerker b</w:t>
      </w:r>
      <w:r w:rsidR="005E35E8" w:rsidRPr="00186D41">
        <w:rPr>
          <w:rFonts w:ascii="Bolder" w:hAnsi="Bolder"/>
          <w:color w:val="008000"/>
          <w:sz w:val="40"/>
          <w:szCs w:val="36"/>
        </w:rPr>
        <w:t>ezwaar Bbz en TOZO</w:t>
      </w:r>
      <w:r w:rsidR="00527D40" w:rsidRPr="00186D41">
        <w:rPr>
          <w:rFonts w:ascii="Bolder" w:hAnsi="Bolder"/>
          <w:color w:val="339933"/>
        </w:rPr>
        <w:br/>
      </w:r>
      <w:r w:rsidR="00E87E1D" w:rsidRPr="00186D41">
        <w:rPr>
          <w:rFonts w:ascii="Bolder" w:hAnsi="Bolder"/>
          <w:b w:val="0"/>
          <w:bCs/>
          <w:color w:val="auto"/>
          <w:sz w:val="20"/>
          <w:szCs w:val="12"/>
        </w:rPr>
        <w:t>C</w:t>
      </w:r>
      <w:r w:rsidR="008F501F" w:rsidRPr="00186D41">
        <w:rPr>
          <w:rFonts w:ascii="Bolder" w:hAnsi="Bolder"/>
          <w:b w:val="0"/>
          <w:bCs/>
          <w:color w:val="auto"/>
          <w:sz w:val="20"/>
          <w:szCs w:val="12"/>
        </w:rPr>
        <w:t>luster</w:t>
      </w:r>
      <w:r w:rsidR="00E87E1D" w:rsidRPr="00186D41">
        <w:rPr>
          <w:rFonts w:ascii="Bolder" w:hAnsi="Bolder"/>
          <w:b w:val="0"/>
          <w:bCs/>
          <w:color w:val="auto"/>
          <w:sz w:val="20"/>
          <w:szCs w:val="12"/>
        </w:rPr>
        <w:t xml:space="preserve"> </w:t>
      </w:r>
      <w:r w:rsidR="00D17FCC" w:rsidRPr="00186D41">
        <w:rPr>
          <w:rFonts w:ascii="Bolder" w:hAnsi="Bolder"/>
          <w:b w:val="0"/>
          <w:bCs/>
          <w:color w:val="auto"/>
          <w:sz w:val="20"/>
          <w:szCs w:val="12"/>
        </w:rPr>
        <w:t>W</w:t>
      </w:r>
      <w:r>
        <w:rPr>
          <w:rFonts w:ascii="Bolder" w:hAnsi="Bolder"/>
          <w:b w:val="0"/>
          <w:bCs/>
          <w:color w:val="auto"/>
          <w:sz w:val="20"/>
          <w:szCs w:val="12"/>
        </w:rPr>
        <w:t>erk en Inkomen</w:t>
      </w:r>
    </w:p>
    <w:p w14:paraId="4E8ABC37" w14:textId="77777777" w:rsidR="00094A27" w:rsidRPr="00186D41" w:rsidRDefault="00094A27" w:rsidP="00094A27">
      <w:pPr>
        <w:pStyle w:val="Kop2"/>
        <w:rPr>
          <w:rFonts w:ascii="Bolder" w:hAnsi="Bolder"/>
        </w:rPr>
      </w:pPr>
      <w:r w:rsidRPr="00186D41">
        <w:rPr>
          <w:rFonts w:ascii="Bolder" w:hAnsi="Bolder"/>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186D41" w14:paraId="7CF78CDD" w14:textId="77777777" w:rsidTr="001C6FAE">
        <w:tc>
          <w:tcPr>
            <w:tcW w:w="3086" w:type="dxa"/>
          </w:tcPr>
          <w:p w14:paraId="3B6363BF" w14:textId="77777777" w:rsidR="00BB5ABD" w:rsidRPr="00186D41" w:rsidRDefault="00BB5ABD" w:rsidP="00D24F8E">
            <w:pPr>
              <w:rPr>
                <w:rFonts w:ascii="Bolder" w:hAnsi="Bolder"/>
                <w:b/>
              </w:rPr>
            </w:pPr>
            <w:r w:rsidRPr="00186D41">
              <w:rPr>
                <w:rFonts w:ascii="Bolder" w:hAnsi="Bolder"/>
                <w:b/>
              </w:rPr>
              <w:t>Werklocatie:</w:t>
            </w:r>
          </w:p>
        </w:tc>
        <w:tc>
          <w:tcPr>
            <w:tcW w:w="5295" w:type="dxa"/>
          </w:tcPr>
          <w:p w14:paraId="6EF66116" w14:textId="68469D58" w:rsidR="00BB5ABD" w:rsidRPr="00186D41" w:rsidRDefault="003A3D38" w:rsidP="00D24F8E">
            <w:pPr>
              <w:rPr>
                <w:rFonts w:ascii="Bolder" w:hAnsi="Bolder"/>
              </w:rPr>
            </w:pPr>
            <w:r>
              <w:rPr>
                <w:rFonts w:ascii="Bolder" w:hAnsi="Bolder"/>
              </w:rPr>
              <w:t>Libijesteeg 4/ v</w:t>
            </w:r>
            <w:r w:rsidR="005E35E8" w:rsidRPr="00186D41">
              <w:rPr>
                <w:rFonts w:ascii="Bolder" w:hAnsi="Bolder"/>
              </w:rPr>
              <w:t>anuit thuis</w:t>
            </w:r>
            <w:r>
              <w:rPr>
                <w:rFonts w:ascii="Bolder" w:hAnsi="Bolder"/>
              </w:rPr>
              <w:t xml:space="preserve"> in overleg</w:t>
            </w:r>
          </w:p>
        </w:tc>
      </w:tr>
      <w:tr w:rsidR="00BB5ABD" w:rsidRPr="00186D41" w14:paraId="46B8F91E" w14:textId="77777777" w:rsidTr="001C6FAE">
        <w:tc>
          <w:tcPr>
            <w:tcW w:w="3086" w:type="dxa"/>
          </w:tcPr>
          <w:p w14:paraId="2821CEEA" w14:textId="2937576C" w:rsidR="00BB5ABD" w:rsidRPr="00186D41" w:rsidRDefault="00BB5ABD" w:rsidP="00D24F8E">
            <w:pPr>
              <w:rPr>
                <w:rFonts w:ascii="Bolder" w:hAnsi="Bolder"/>
                <w:b/>
              </w:rPr>
            </w:pPr>
            <w:r w:rsidRPr="00186D41">
              <w:rPr>
                <w:rFonts w:ascii="Bolder" w:hAnsi="Bolder"/>
                <w:b/>
              </w:rPr>
              <w:t>Startdatum:</w:t>
            </w:r>
          </w:p>
        </w:tc>
        <w:tc>
          <w:tcPr>
            <w:tcW w:w="5295" w:type="dxa"/>
          </w:tcPr>
          <w:p w14:paraId="3EFB38A5" w14:textId="01FE3E84" w:rsidR="00BB5ABD" w:rsidRPr="00186D41" w:rsidRDefault="00F44F95" w:rsidP="00D24F8E">
            <w:pPr>
              <w:rPr>
                <w:rFonts w:ascii="Bolder" w:hAnsi="Bolder"/>
              </w:rPr>
            </w:pPr>
            <w:r>
              <w:rPr>
                <w:rFonts w:ascii="Bolder" w:hAnsi="Bolder"/>
              </w:rPr>
              <w:t>Per direct</w:t>
            </w:r>
          </w:p>
        </w:tc>
      </w:tr>
      <w:tr w:rsidR="00BB5ABD" w:rsidRPr="00186D41" w14:paraId="30E5DA9A" w14:textId="77777777" w:rsidTr="001C6FAE">
        <w:tc>
          <w:tcPr>
            <w:tcW w:w="3086" w:type="dxa"/>
          </w:tcPr>
          <w:p w14:paraId="4139D24F" w14:textId="77777777" w:rsidR="00BB5ABD" w:rsidRPr="00186D41" w:rsidRDefault="00BB5ABD" w:rsidP="00D24F8E">
            <w:pPr>
              <w:rPr>
                <w:rFonts w:ascii="Bolder" w:hAnsi="Bolder"/>
                <w:b/>
              </w:rPr>
            </w:pPr>
            <w:r w:rsidRPr="00186D41">
              <w:rPr>
                <w:rFonts w:ascii="Bolder" w:hAnsi="Bolder"/>
                <w:b/>
              </w:rPr>
              <w:t>Aantal medewerkers:</w:t>
            </w:r>
          </w:p>
        </w:tc>
        <w:tc>
          <w:tcPr>
            <w:tcW w:w="5295" w:type="dxa"/>
          </w:tcPr>
          <w:p w14:paraId="6245F571" w14:textId="58F8E73E" w:rsidR="00BB5ABD" w:rsidRPr="00186D41" w:rsidRDefault="005E35E8" w:rsidP="00D24F8E">
            <w:pPr>
              <w:rPr>
                <w:rFonts w:ascii="Bolder" w:hAnsi="Bolder"/>
              </w:rPr>
            </w:pPr>
            <w:r w:rsidRPr="00186D41">
              <w:rPr>
                <w:rFonts w:ascii="Bolder" w:hAnsi="Bolder"/>
              </w:rPr>
              <w:t>1</w:t>
            </w:r>
          </w:p>
        </w:tc>
      </w:tr>
      <w:tr w:rsidR="00BB5ABD" w:rsidRPr="00186D41" w14:paraId="46CA2A45" w14:textId="77777777" w:rsidTr="001C6FAE">
        <w:tc>
          <w:tcPr>
            <w:tcW w:w="3086" w:type="dxa"/>
          </w:tcPr>
          <w:p w14:paraId="7D0004A8" w14:textId="77777777" w:rsidR="00BB5ABD" w:rsidRPr="00186D41" w:rsidRDefault="00BB5ABD" w:rsidP="00D24F8E">
            <w:pPr>
              <w:rPr>
                <w:rFonts w:ascii="Bolder" w:hAnsi="Bolder"/>
                <w:b/>
              </w:rPr>
            </w:pPr>
            <w:r w:rsidRPr="00186D41">
              <w:rPr>
                <w:rFonts w:ascii="Bolder" w:hAnsi="Bolder"/>
                <w:b/>
              </w:rPr>
              <w:t>Uren per week:</w:t>
            </w:r>
          </w:p>
        </w:tc>
        <w:tc>
          <w:tcPr>
            <w:tcW w:w="5295" w:type="dxa"/>
          </w:tcPr>
          <w:p w14:paraId="04BFA283" w14:textId="13079784" w:rsidR="00BB5ABD" w:rsidRPr="00186D41" w:rsidRDefault="005E35E8" w:rsidP="00D24F8E">
            <w:pPr>
              <w:rPr>
                <w:rFonts w:ascii="Bolder" w:hAnsi="Bolder"/>
              </w:rPr>
            </w:pPr>
            <w:r w:rsidRPr="00186D41">
              <w:rPr>
                <w:rFonts w:ascii="Bolder" w:hAnsi="Bolder"/>
              </w:rPr>
              <w:t>32-36 uur</w:t>
            </w:r>
          </w:p>
        </w:tc>
      </w:tr>
      <w:tr w:rsidR="00BB5ABD" w:rsidRPr="00186D41" w14:paraId="70D461F4" w14:textId="77777777" w:rsidTr="001C6FAE">
        <w:tc>
          <w:tcPr>
            <w:tcW w:w="3086" w:type="dxa"/>
          </w:tcPr>
          <w:p w14:paraId="54C47920" w14:textId="77777777" w:rsidR="00BB5ABD" w:rsidRPr="00186D41" w:rsidRDefault="00BB5ABD" w:rsidP="00D24F8E">
            <w:pPr>
              <w:rPr>
                <w:rFonts w:ascii="Bolder" w:hAnsi="Bolder"/>
                <w:b/>
              </w:rPr>
            </w:pPr>
            <w:r w:rsidRPr="00186D41">
              <w:rPr>
                <w:rFonts w:ascii="Bolder" w:hAnsi="Bolder"/>
                <w:b/>
              </w:rPr>
              <w:t>Duur opdracht:</w:t>
            </w:r>
          </w:p>
        </w:tc>
        <w:tc>
          <w:tcPr>
            <w:tcW w:w="5295" w:type="dxa"/>
          </w:tcPr>
          <w:p w14:paraId="10679539" w14:textId="2F36F39E" w:rsidR="00BB5ABD" w:rsidRPr="00186D41" w:rsidRDefault="005E35E8" w:rsidP="00D24F8E">
            <w:pPr>
              <w:rPr>
                <w:rFonts w:ascii="Bolder" w:hAnsi="Bolder"/>
              </w:rPr>
            </w:pPr>
            <w:r w:rsidRPr="00186D41">
              <w:rPr>
                <w:rFonts w:ascii="Bolder" w:hAnsi="Bolder"/>
              </w:rPr>
              <w:t>6 maanden</w:t>
            </w:r>
          </w:p>
        </w:tc>
      </w:tr>
      <w:tr w:rsidR="00BB5ABD" w:rsidRPr="00186D41" w14:paraId="167746E5" w14:textId="77777777" w:rsidTr="001C6FAE">
        <w:tc>
          <w:tcPr>
            <w:tcW w:w="3086" w:type="dxa"/>
          </w:tcPr>
          <w:p w14:paraId="1EBEBAF7" w14:textId="77777777" w:rsidR="00BB5ABD" w:rsidRPr="00186D41" w:rsidRDefault="00BB5ABD" w:rsidP="00D24F8E">
            <w:pPr>
              <w:rPr>
                <w:rFonts w:ascii="Bolder" w:hAnsi="Bolder"/>
                <w:b/>
              </w:rPr>
            </w:pPr>
            <w:r w:rsidRPr="00186D41">
              <w:rPr>
                <w:rFonts w:ascii="Bolder" w:hAnsi="Bolder"/>
                <w:b/>
              </w:rPr>
              <w:t>Verlengingsopties:</w:t>
            </w:r>
          </w:p>
        </w:tc>
        <w:tc>
          <w:tcPr>
            <w:tcW w:w="5295" w:type="dxa"/>
          </w:tcPr>
          <w:p w14:paraId="161749CF" w14:textId="6C9A54D9" w:rsidR="00BB5ABD" w:rsidRPr="00186D41" w:rsidRDefault="00E701ED" w:rsidP="00D24F8E">
            <w:pPr>
              <w:rPr>
                <w:rFonts w:ascii="Bolder" w:hAnsi="Bolder"/>
              </w:rPr>
            </w:pPr>
            <w:r>
              <w:rPr>
                <w:rFonts w:ascii="Bolder" w:hAnsi="Bolder"/>
              </w:rPr>
              <w:t>2 * 6 maanden</w:t>
            </w:r>
          </w:p>
        </w:tc>
      </w:tr>
      <w:tr w:rsidR="00BB5ABD" w:rsidRPr="00186D41" w14:paraId="5CC33FCE" w14:textId="77777777" w:rsidTr="001C6FAE">
        <w:tc>
          <w:tcPr>
            <w:tcW w:w="3086" w:type="dxa"/>
          </w:tcPr>
          <w:p w14:paraId="78E7779C" w14:textId="77777777" w:rsidR="00BB5ABD" w:rsidRPr="00186D41" w:rsidRDefault="00BB5ABD" w:rsidP="00D24F8E">
            <w:pPr>
              <w:rPr>
                <w:rFonts w:ascii="Bolder" w:hAnsi="Bolder"/>
                <w:b/>
              </w:rPr>
            </w:pPr>
            <w:r w:rsidRPr="00186D41">
              <w:rPr>
                <w:rFonts w:ascii="Bolder" w:hAnsi="Bolder"/>
                <w:b/>
              </w:rPr>
              <w:t>FSK:</w:t>
            </w:r>
          </w:p>
          <w:p w14:paraId="62E49341" w14:textId="77777777" w:rsidR="00F50CE0" w:rsidRPr="00186D41" w:rsidRDefault="00F50CE0" w:rsidP="00D24F8E">
            <w:pPr>
              <w:rPr>
                <w:rFonts w:ascii="Bolder" w:hAnsi="Bolder"/>
                <w:b/>
              </w:rPr>
            </w:pPr>
            <w:r w:rsidRPr="00186D41">
              <w:rPr>
                <w:rFonts w:ascii="Bolder" w:hAnsi="Bolder"/>
                <w:b/>
              </w:rPr>
              <w:t>Afwijkende werktijden:</w:t>
            </w:r>
          </w:p>
        </w:tc>
        <w:tc>
          <w:tcPr>
            <w:tcW w:w="5295" w:type="dxa"/>
          </w:tcPr>
          <w:p w14:paraId="75F220EB" w14:textId="79706FB9" w:rsidR="00BB5ABD" w:rsidRPr="00186D41" w:rsidRDefault="005E35E8" w:rsidP="00D24F8E">
            <w:pPr>
              <w:rPr>
                <w:rFonts w:ascii="Bolder" w:hAnsi="Bolder"/>
              </w:rPr>
            </w:pPr>
            <w:r w:rsidRPr="00186D41">
              <w:rPr>
                <w:rFonts w:ascii="Bolder" w:hAnsi="Bolder"/>
              </w:rPr>
              <w:t>10</w:t>
            </w:r>
          </w:p>
          <w:p w14:paraId="64E5BE52" w14:textId="5524224D" w:rsidR="00F50CE0" w:rsidRPr="00186D41" w:rsidRDefault="00CB708F" w:rsidP="00D24F8E">
            <w:pPr>
              <w:rPr>
                <w:rFonts w:ascii="Bolder" w:hAnsi="Bolder"/>
              </w:rPr>
            </w:pPr>
            <w:r>
              <w:rPr>
                <w:rFonts w:ascii="Bolder" w:hAnsi="Bolder"/>
              </w:rPr>
              <w:t>N.v.t.</w:t>
            </w:r>
          </w:p>
        </w:tc>
      </w:tr>
      <w:tr w:rsidR="001C6FAE" w:rsidRPr="00186D41" w14:paraId="4A728FC3" w14:textId="77777777" w:rsidTr="001C6FAE">
        <w:tc>
          <w:tcPr>
            <w:tcW w:w="3086" w:type="dxa"/>
          </w:tcPr>
          <w:p w14:paraId="4973B0E1" w14:textId="77777777" w:rsidR="001C6FAE" w:rsidRPr="00186D41" w:rsidRDefault="001C6FAE" w:rsidP="00D24F8E">
            <w:pPr>
              <w:rPr>
                <w:rFonts w:ascii="Bolder" w:hAnsi="Bolder"/>
                <w:b/>
              </w:rPr>
            </w:pPr>
            <w:r w:rsidRPr="00186D41">
              <w:rPr>
                <w:rFonts w:ascii="Bolder" w:hAnsi="Bolder"/>
                <w:b/>
              </w:rPr>
              <w:t>Data voor verificatiegesprek:</w:t>
            </w:r>
          </w:p>
        </w:tc>
        <w:tc>
          <w:tcPr>
            <w:tcW w:w="5295" w:type="dxa"/>
          </w:tcPr>
          <w:p w14:paraId="765588EB" w14:textId="58A2DB29" w:rsidR="001C6FAE" w:rsidRPr="00186D41" w:rsidRDefault="00E701ED" w:rsidP="00D24F8E">
            <w:pPr>
              <w:rPr>
                <w:rFonts w:ascii="Bolder" w:hAnsi="Bolder"/>
              </w:rPr>
            </w:pPr>
            <w:r>
              <w:rPr>
                <w:rFonts w:ascii="Bolder" w:hAnsi="Bolder"/>
              </w:rPr>
              <w:t>De verificatiegesprekken zullen plaatsvinden in week 15</w:t>
            </w:r>
            <w:r w:rsidR="007B3E2E">
              <w:rPr>
                <w:rFonts w:ascii="Bolder" w:hAnsi="Bolder"/>
              </w:rPr>
              <w:t xml:space="preserve"> via MS Teams</w:t>
            </w:r>
          </w:p>
        </w:tc>
      </w:tr>
      <w:tr w:rsidR="00F52525" w:rsidRPr="00186D41" w14:paraId="095816B1" w14:textId="77777777" w:rsidTr="001C6FAE">
        <w:tc>
          <w:tcPr>
            <w:tcW w:w="3086" w:type="dxa"/>
          </w:tcPr>
          <w:p w14:paraId="2802175D" w14:textId="77777777" w:rsidR="00F52525" w:rsidRPr="00186D41" w:rsidRDefault="00F52525" w:rsidP="00F52525">
            <w:pPr>
              <w:rPr>
                <w:rFonts w:ascii="Bolder" w:hAnsi="Bolder"/>
                <w:b/>
              </w:rPr>
            </w:pPr>
            <w:r w:rsidRPr="00186D41">
              <w:rPr>
                <w:rFonts w:ascii="Bolder" w:hAnsi="Bolder"/>
                <w:b/>
              </w:rPr>
              <w:t>Tariefrange:</w:t>
            </w:r>
          </w:p>
        </w:tc>
        <w:tc>
          <w:tcPr>
            <w:tcW w:w="5295" w:type="dxa"/>
          </w:tcPr>
          <w:p w14:paraId="7347175C" w14:textId="4379B6AC" w:rsidR="00F52525" w:rsidRPr="00186D41" w:rsidRDefault="00186D41" w:rsidP="00F52525">
            <w:pPr>
              <w:rPr>
                <w:rFonts w:ascii="Bolder" w:hAnsi="Bolder"/>
              </w:rPr>
            </w:pPr>
            <w:r>
              <w:rPr>
                <w:rFonts w:ascii="Bolder" w:hAnsi="Bolder"/>
              </w:rPr>
              <w:t xml:space="preserve">€53.00 - </w:t>
            </w:r>
            <w:r w:rsidR="005E35E8" w:rsidRPr="00186D41">
              <w:rPr>
                <w:rFonts w:ascii="Bolder" w:hAnsi="Bolder"/>
              </w:rPr>
              <w:t xml:space="preserve"> </w:t>
            </w:r>
            <w:r>
              <w:rPr>
                <w:rFonts w:ascii="Bolder" w:hAnsi="Bolder"/>
              </w:rPr>
              <w:t>€</w:t>
            </w:r>
            <w:r w:rsidR="005E35E8" w:rsidRPr="00186D41">
              <w:rPr>
                <w:rFonts w:ascii="Bolder" w:hAnsi="Bolder"/>
              </w:rPr>
              <w:t>63,00</w:t>
            </w:r>
          </w:p>
        </w:tc>
      </w:tr>
      <w:tr w:rsidR="00F52525" w:rsidRPr="00186D41" w14:paraId="2FEF97E7" w14:textId="77777777" w:rsidTr="001C6FAE">
        <w:tc>
          <w:tcPr>
            <w:tcW w:w="3086" w:type="dxa"/>
          </w:tcPr>
          <w:p w14:paraId="136B37EE" w14:textId="77777777" w:rsidR="00F52525" w:rsidRPr="00186D41" w:rsidRDefault="00F52525" w:rsidP="00F52525">
            <w:pPr>
              <w:rPr>
                <w:rFonts w:ascii="Bolder" w:hAnsi="Bolder"/>
                <w:b/>
              </w:rPr>
            </w:pPr>
            <w:r w:rsidRPr="00186D41">
              <w:rPr>
                <w:rFonts w:ascii="Bolder" w:hAnsi="Bolder"/>
                <w:b/>
              </w:rPr>
              <w:t>Verhouding prijs/kwaliteit:</w:t>
            </w:r>
          </w:p>
          <w:p w14:paraId="134D5EB6" w14:textId="77777777" w:rsidR="00A00CBC" w:rsidRPr="00186D41" w:rsidRDefault="00A00CBC" w:rsidP="00F52525">
            <w:pPr>
              <w:rPr>
                <w:rFonts w:ascii="Bolder" w:hAnsi="Bolder"/>
                <w:b/>
              </w:rPr>
            </w:pPr>
            <w:r w:rsidRPr="00186D41">
              <w:rPr>
                <w:rFonts w:ascii="Bolder" w:hAnsi="Bolder"/>
                <w:b/>
              </w:rPr>
              <w:t>ZZP:</w:t>
            </w:r>
          </w:p>
        </w:tc>
        <w:tc>
          <w:tcPr>
            <w:tcW w:w="5295" w:type="dxa"/>
          </w:tcPr>
          <w:p w14:paraId="1A3716E7" w14:textId="1EFC3C70" w:rsidR="00F52525" w:rsidRPr="00186D41" w:rsidRDefault="00F52525" w:rsidP="00F52525">
            <w:pPr>
              <w:rPr>
                <w:rFonts w:ascii="Bolder" w:hAnsi="Bolder"/>
              </w:rPr>
            </w:pPr>
            <w:r w:rsidRPr="00186D41">
              <w:rPr>
                <w:rFonts w:ascii="Bolder" w:hAnsi="Bolder"/>
              </w:rPr>
              <w:t>30% - 70%</w:t>
            </w:r>
          </w:p>
          <w:p w14:paraId="4E766AE4" w14:textId="14DBC5E2" w:rsidR="00A00CBC" w:rsidRPr="00186D41" w:rsidRDefault="00A00CBC" w:rsidP="00F52525">
            <w:pPr>
              <w:rPr>
                <w:rFonts w:ascii="Bolder" w:hAnsi="Bolder"/>
              </w:rPr>
            </w:pPr>
            <w:r w:rsidRPr="00186D41">
              <w:rPr>
                <w:rFonts w:ascii="Bolder" w:hAnsi="Bolder"/>
              </w:rPr>
              <w:t>Nee</w:t>
            </w:r>
            <w:r w:rsidR="00E701ED">
              <w:rPr>
                <w:rFonts w:ascii="Bolder" w:hAnsi="Bolder"/>
              </w:rPr>
              <w:t>, ook geen doorleenconstructies</w:t>
            </w:r>
          </w:p>
        </w:tc>
      </w:tr>
    </w:tbl>
    <w:p w14:paraId="15A3420D" w14:textId="77777777" w:rsidR="00527D40" w:rsidRPr="00186D41" w:rsidRDefault="00527D40" w:rsidP="00E26C9F">
      <w:pPr>
        <w:pStyle w:val="Kop2"/>
        <w:rPr>
          <w:rFonts w:ascii="Bolder" w:hAnsi="Bolder"/>
        </w:rPr>
      </w:pPr>
      <w:r w:rsidRPr="00186D41">
        <w:rPr>
          <w:rFonts w:ascii="Bolder" w:hAnsi="Bolder"/>
        </w:rPr>
        <w:t>Waar ben jij van?</w:t>
      </w:r>
    </w:p>
    <w:p w14:paraId="3C1513DE" w14:textId="77777777" w:rsidR="00F24A68" w:rsidRPr="00F24A68" w:rsidRDefault="00D17FCC" w:rsidP="00F24A68">
      <w:pPr>
        <w:rPr>
          <w:rStyle w:val="Nadruk"/>
          <w:rFonts w:ascii="Bolder" w:hAnsi="Bolder"/>
          <w:i w:val="0"/>
          <w:iCs w:val="0"/>
          <w:szCs w:val="20"/>
        </w:rPr>
      </w:pPr>
      <w:r w:rsidRPr="00F24A68">
        <w:rPr>
          <w:rFonts w:ascii="Bolder" w:hAnsi="Bolder"/>
        </w:rPr>
        <w:t>J</w:t>
      </w:r>
      <w:r w:rsidR="00186D41" w:rsidRPr="00F24A68">
        <w:rPr>
          <w:rFonts w:ascii="Bolder" w:hAnsi="Bolder"/>
        </w:rPr>
        <w:t>ij</w:t>
      </w:r>
      <w:r w:rsidRPr="00F24A68">
        <w:rPr>
          <w:rFonts w:ascii="Bolder" w:hAnsi="Bolder"/>
        </w:rPr>
        <w:t xml:space="preserve"> treedt namens de gemeente Rotterdam</w:t>
      </w:r>
      <w:r w:rsidR="00186D41" w:rsidRPr="00F24A68">
        <w:rPr>
          <w:rFonts w:ascii="Bolder" w:hAnsi="Bolder"/>
        </w:rPr>
        <w:t xml:space="preserve"> op</w:t>
      </w:r>
      <w:r w:rsidRPr="00F24A68">
        <w:rPr>
          <w:rFonts w:ascii="Bolder" w:hAnsi="Bolder"/>
        </w:rPr>
        <w:t xml:space="preserve"> in bezwaarzaken. Je bent gewend om op verschillende niveaus te communiceren, zowel met advocaten en de bezwaarmakers, juristen van de (regio)gemeenten. Je houdt je bezig met de afhandeling van lopende Bbz en TOZO bezwaren.</w:t>
      </w:r>
      <w:r w:rsidR="00F24A68" w:rsidRPr="00F24A68">
        <w:rPr>
          <w:rFonts w:ascii="Bolder" w:hAnsi="Bolder"/>
        </w:rPr>
        <w:t xml:space="preserve"> </w:t>
      </w:r>
      <w:r w:rsidR="00F24A68" w:rsidRPr="00F24A68">
        <w:rPr>
          <w:rFonts w:ascii="Bolder" w:hAnsi="Bolder"/>
          <w:szCs w:val="20"/>
          <w:shd w:val="clear" w:color="auto" w:fill="FFFFFF"/>
        </w:rPr>
        <w:t xml:space="preserve">Samen streef je naar het einddoel namelijk, </w:t>
      </w:r>
      <w:r w:rsidR="00F24A68" w:rsidRPr="00F24A68">
        <w:rPr>
          <w:rFonts w:ascii="Bolder" w:hAnsi="Bolder"/>
          <w:szCs w:val="20"/>
        </w:rPr>
        <w:t>het leveren van maatwerk aan onze ondernemers binnen de stad.</w:t>
      </w:r>
    </w:p>
    <w:p w14:paraId="60918393" w14:textId="7B56DB76" w:rsidR="00985BD0" w:rsidRPr="00186D41" w:rsidRDefault="00E26C9F" w:rsidP="00E26C9F">
      <w:pPr>
        <w:pStyle w:val="Kop2"/>
        <w:rPr>
          <w:rFonts w:ascii="Bolder" w:hAnsi="Bolder"/>
        </w:rPr>
      </w:pPr>
      <w:r w:rsidRPr="00186D41">
        <w:rPr>
          <w:rFonts w:ascii="Bolder" w:hAnsi="Bolder"/>
        </w:rPr>
        <w:t xml:space="preserve">Jouw functie </w:t>
      </w:r>
    </w:p>
    <w:p w14:paraId="799F1E65" w14:textId="40463922" w:rsidR="005E35E8" w:rsidRPr="00186D41" w:rsidRDefault="005E35E8" w:rsidP="005E35E8">
      <w:pPr>
        <w:rPr>
          <w:rFonts w:ascii="Bolder" w:hAnsi="Bolder"/>
        </w:rPr>
      </w:pPr>
      <w:r w:rsidRPr="00186D41">
        <w:rPr>
          <w:rFonts w:ascii="Bolder" w:hAnsi="Bolder"/>
        </w:rPr>
        <w:t xml:space="preserve">De gemeente Rotterdam ondersteunt in principe tot en met 1 juli 2022 middels de uitvoering van o.a. de </w:t>
      </w:r>
      <w:r w:rsidR="007164E9" w:rsidRPr="007164E9">
        <w:rPr>
          <w:rFonts w:ascii="Bolder" w:hAnsi="Bolder"/>
          <w:szCs w:val="20"/>
          <w:shd w:val="clear" w:color="auto" w:fill="FFFFFF"/>
        </w:rPr>
        <w:t>Tijdelijke overbruggingsregeling zelfstandig ondernemers</w:t>
      </w:r>
      <w:r w:rsidR="007164E9" w:rsidRPr="007164E9">
        <w:rPr>
          <w:sz w:val="21"/>
          <w:szCs w:val="21"/>
          <w:shd w:val="clear" w:color="auto" w:fill="FFFFFF"/>
        </w:rPr>
        <w:t> </w:t>
      </w:r>
      <w:r w:rsidRPr="00186D41">
        <w:rPr>
          <w:rFonts w:ascii="Bolder" w:hAnsi="Bolder"/>
        </w:rPr>
        <w:t xml:space="preserve">TOZO en de </w:t>
      </w:r>
      <w:r w:rsidR="007164E9" w:rsidRPr="007164E9">
        <w:rPr>
          <w:rFonts w:ascii="Bolder" w:hAnsi="Bolder"/>
          <w:szCs w:val="20"/>
        </w:rPr>
        <w:t>Besluit bijstandverlening zelfstandigen</w:t>
      </w:r>
      <w:r w:rsidR="007164E9">
        <w:rPr>
          <w:rFonts w:ascii="Calibri" w:hAnsi="Calibri"/>
          <w:color w:val="000000"/>
          <w:sz w:val="38"/>
          <w:szCs w:val="38"/>
        </w:rPr>
        <w:t xml:space="preserve"> </w:t>
      </w:r>
      <w:r w:rsidRPr="00186D41">
        <w:rPr>
          <w:rFonts w:ascii="Bolder" w:hAnsi="Bolder"/>
        </w:rPr>
        <w:t>Bbz de ondernemers van Rotterdam en een 30-tal</w:t>
      </w:r>
      <w:r w:rsidR="007164E9">
        <w:rPr>
          <w:rFonts w:ascii="Bolder" w:hAnsi="Bolder"/>
        </w:rPr>
        <w:t xml:space="preserve"> </w:t>
      </w:r>
      <w:r w:rsidRPr="00186D41">
        <w:rPr>
          <w:rFonts w:ascii="Bolder" w:hAnsi="Bolder"/>
        </w:rPr>
        <w:t xml:space="preserve"> regiogemeenten. Waarschijnlijk zal het bezwaarproces verder in het jaar nog doorlopen.</w:t>
      </w:r>
    </w:p>
    <w:p w14:paraId="7182DD88" w14:textId="5146481F" w:rsidR="005E35E8" w:rsidRPr="00186D41" w:rsidRDefault="005E35E8" w:rsidP="005E35E8">
      <w:pPr>
        <w:rPr>
          <w:rFonts w:ascii="Bolder" w:hAnsi="Bolder"/>
        </w:rPr>
      </w:pPr>
      <w:r w:rsidRPr="00186D41">
        <w:rPr>
          <w:rFonts w:ascii="Bolder" w:hAnsi="Bolder"/>
        </w:rPr>
        <w:t>Vanaf 1 oktober 2021 is de Bbz in aangepaste vorm van kracht. De ondernemers die (nog) niet zonder steun kunnen. Jij beoordeel</w:t>
      </w:r>
      <w:r w:rsidR="007164E9">
        <w:rPr>
          <w:rFonts w:ascii="Bolder" w:hAnsi="Bolder"/>
        </w:rPr>
        <w:t>t</w:t>
      </w:r>
      <w:r w:rsidRPr="00186D41">
        <w:rPr>
          <w:rFonts w:ascii="Bolder" w:hAnsi="Bolder"/>
        </w:rPr>
        <w:t xml:space="preserve"> en begeleidt af te handelen bezwaarschriften, rekening houdend met wet- en regelgeving, jurisprudentie, interne regelgeving en de specifieke werkafspraken die gemaakt zijn met de diverse regiogemeenten die de </w:t>
      </w:r>
      <w:r w:rsidR="00186D41">
        <w:rPr>
          <w:rFonts w:ascii="Bolder" w:hAnsi="Bolder"/>
        </w:rPr>
        <w:t>collega</w:t>
      </w:r>
      <w:r w:rsidR="007164E9">
        <w:rPr>
          <w:rFonts w:ascii="Bolder" w:hAnsi="Bolder"/>
        </w:rPr>
        <w:t xml:space="preserve"> bezwaar</w:t>
      </w:r>
      <w:r w:rsidR="00186D41">
        <w:rPr>
          <w:rFonts w:ascii="Bolder" w:hAnsi="Bolder"/>
        </w:rPr>
        <w:t xml:space="preserve"> </w:t>
      </w:r>
      <w:r w:rsidRPr="00186D41">
        <w:rPr>
          <w:rFonts w:ascii="Bolder" w:hAnsi="Bolder"/>
        </w:rPr>
        <w:t>ondersteunt.</w:t>
      </w:r>
    </w:p>
    <w:p w14:paraId="621B5384" w14:textId="7B013D71" w:rsidR="00985BD0" w:rsidRPr="00186D41" w:rsidRDefault="00985BD0" w:rsidP="00985BD0">
      <w:pPr>
        <w:rPr>
          <w:rFonts w:ascii="Bolder" w:hAnsi="Bolder"/>
          <w:highlight w:val="yellow"/>
        </w:rPr>
      </w:pPr>
    </w:p>
    <w:p w14:paraId="4D5FCF63" w14:textId="77777777" w:rsidR="00985BD0" w:rsidRPr="00186D41" w:rsidRDefault="00E26C9F" w:rsidP="00E26C9F">
      <w:pPr>
        <w:pStyle w:val="Kop2"/>
        <w:rPr>
          <w:rFonts w:ascii="Bolder" w:hAnsi="Bolder"/>
        </w:rPr>
      </w:pPr>
      <w:r w:rsidRPr="00186D41">
        <w:rPr>
          <w:rFonts w:ascii="Bolder" w:hAnsi="Bolder"/>
        </w:rPr>
        <w:t>Jouw</w:t>
      </w:r>
      <w:r w:rsidR="00985BD0" w:rsidRPr="00186D41">
        <w:rPr>
          <w:rFonts w:ascii="Bolder" w:hAnsi="Bolder"/>
        </w:rPr>
        <w:t xml:space="preserve"> profiel</w:t>
      </w:r>
    </w:p>
    <w:p w14:paraId="61FE3AAF" w14:textId="63118B85" w:rsidR="005E35E8" w:rsidRPr="00AE3FF0" w:rsidRDefault="005E35E8" w:rsidP="005E35E8">
      <w:pPr>
        <w:rPr>
          <w:rFonts w:ascii="Bolder" w:hAnsi="Bolder"/>
        </w:rPr>
      </w:pPr>
      <w:r w:rsidRPr="00186D41">
        <w:rPr>
          <w:rFonts w:ascii="Bolder" w:hAnsi="Bolder"/>
        </w:rPr>
        <w:t xml:space="preserve">Je bent </w:t>
      </w:r>
      <w:r w:rsidR="00186D41">
        <w:rPr>
          <w:rFonts w:ascii="Bolder" w:hAnsi="Bolder"/>
        </w:rPr>
        <w:t>de</w:t>
      </w:r>
      <w:r w:rsidRPr="00186D41">
        <w:rPr>
          <w:rFonts w:ascii="Bolder" w:hAnsi="Bolder"/>
        </w:rPr>
        <w:t xml:space="preserve"> specialist die in </w:t>
      </w:r>
      <w:r w:rsidRPr="00AE3FF0">
        <w:rPr>
          <w:rFonts w:ascii="Bolder" w:hAnsi="Bolder"/>
        </w:rPr>
        <w:t xml:space="preserve">staat is om samen met collega’s grote hoeveelheden bezwaarschriften te beoordelen en te verwerken. Je bent </w:t>
      </w:r>
      <w:r w:rsidRPr="00AE3FF0">
        <w:rPr>
          <w:rFonts w:ascii="Bolder" w:hAnsi="Bolder"/>
          <w:b/>
          <w:bCs/>
        </w:rPr>
        <w:t>flexibel</w:t>
      </w:r>
      <w:r w:rsidRPr="00AE3FF0">
        <w:rPr>
          <w:rFonts w:ascii="Bolder" w:hAnsi="Bolder"/>
        </w:rPr>
        <w:t xml:space="preserve"> en bent ook bekend met nader onderzoek in verband met naar voren komende twijfels over rechtmatigheid. </w:t>
      </w:r>
    </w:p>
    <w:p w14:paraId="038D27CF" w14:textId="77777777" w:rsidR="00AE3FF0" w:rsidRDefault="00AE3FF0" w:rsidP="00186D41">
      <w:pPr>
        <w:rPr>
          <w:rFonts w:ascii="Bolder" w:hAnsi="Bolder"/>
        </w:rPr>
      </w:pPr>
      <w:r>
        <w:rPr>
          <w:rFonts w:ascii="Bolder" w:hAnsi="Bolder"/>
        </w:rPr>
        <w:t>V</w:t>
      </w:r>
      <w:r w:rsidR="00186D41" w:rsidRPr="00AE3FF0">
        <w:rPr>
          <w:rFonts w:ascii="Bolder" w:hAnsi="Bolder"/>
        </w:rPr>
        <w:t xml:space="preserve">anuit een grote mate van </w:t>
      </w:r>
      <w:r w:rsidR="00186D41" w:rsidRPr="00AE3FF0">
        <w:rPr>
          <w:rFonts w:ascii="Bolder" w:hAnsi="Bolder"/>
          <w:b/>
          <w:bCs/>
        </w:rPr>
        <w:t>zelfstandigheid</w:t>
      </w:r>
      <w:r w:rsidR="00186D41" w:rsidRPr="00AE3FF0">
        <w:rPr>
          <w:rFonts w:ascii="Bolder" w:hAnsi="Bolder"/>
        </w:rPr>
        <w:t xml:space="preserve"> </w:t>
      </w:r>
      <w:r>
        <w:rPr>
          <w:rFonts w:ascii="Bolder" w:hAnsi="Bolder"/>
        </w:rPr>
        <w:t xml:space="preserve">verricht jij je dagelijkse werkzaamheden. </w:t>
      </w:r>
      <w:r w:rsidR="00186D41" w:rsidRPr="00AE3FF0">
        <w:rPr>
          <w:rFonts w:ascii="Bolder" w:hAnsi="Bolder"/>
        </w:rPr>
        <w:t xml:space="preserve">Je voert dit op een professionele manier uit waarbij je </w:t>
      </w:r>
      <w:r w:rsidR="00186D41" w:rsidRPr="00AE3FF0">
        <w:rPr>
          <w:rFonts w:ascii="Bolder" w:hAnsi="Bolder"/>
          <w:b/>
          <w:bCs/>
        </w:rPr>
        <w:t>duidelijk en proactief</w:t>
      </w:r>
      <w:r w:rsidR="00186D41" w:rsidRPr="00AE3FF0">
        <w:rPr>
          <w:rFonts w:ascii="Bolder" w:hAnsi="Bolder"/>
        </w:rPr>
        <w:t xml:space="preserve"> </w:t>
      </w:r>
      <w:r w:rsidR="00186D41" w:rsidRPr="00AE3FF0">
        <w:rPr>
          <w:rFonts w:ascii="Bolder" w:hAnsi="Bolder"/>
          <w:b/>
          <w:bCs/>
        </w:rPr>
        <w:t>communiceert.</w:t>
      </w:r>
      <w:r w:rsidR="00186D41" w:rsidRPr="00AE3FF0">
        <w:rPr>
          <w:rFonts w:ascii="Bolder" w:hAnsi="Bolder"/>
        </w:rPr>
        <w:t xml:space="preserve"> </w:t>
      </w:r>
    </w:p>
    <w:p w14:paraId="33E7EB00" w14:textId="518C0448" w:rsidR="00186D41" w:rsidRPr="00AE3FF0" w:rsidRDefault="00186D41" w:rsidP="00186D41">
      <w:pPr>
        <w:rPr>
          <w:rFonts w:ascii="Bolder" w:hAnsi="Bolder"/>
        </w:rPr>
      </w:pPr>
      <w:r w:rsidRPr="00AE3FF0">
        <w:rPr>
          <w:rFonts w:ascii="Bolder" w:hAnsi="Bolder"/>
        </w:rPr>
        <w:t xml:space="preserve">Voor deze functie dien je de </w:t>
      </w:r>
      <w:r w:rsidRPr="00AE3FF0">
        <w:rPr>
          <w:rFonts w:ascii="Bolder" w:hAnsi="Bolder"/>
          <w:b/>
          <w:bCs/>
        </w:rPr>
        <w:t>Nederlandse taal</w:t>
      </w:r>
      <w:r w:rsidRPr="00AE3FF0">
        <w:rPr>
          <w:rFonts w:ascii="Bolder" w:hAnsi="Bolder"/>
        </w:rPr>
        <w:t xml:space="preserve"> goed te beheersen in woord en geschrift. </w:t>
      </w:r>
    </w:p>
    <w:p w14:paraId="632F226F" w14:textId="4F390730" w:rsidR="00186D41" w:rsidRPr="00AE3FF0" w:rsidRDefault="007164E9" w:rsidP="00186D41">
      <w:pPr>
        <w:rPr>
          <w:rFonts w:ascii="Bolder" w:hAnsi="Bolder"/>
        </w:rPr>
      </w:pPr>
      <w:r>
        <w:rPr>
          <w:rFonts w:ascii="Bolder" w:hAnsi="Bolder"/>
        </w:rPr>
        <w:lastRenderedPageBreak/>
        <w:t>Daarnaast werk je</w:t>
      </w:r>
      <w:r w:rsidR="00186D41" w:rsidRPr="00AE3FF0">
        <w:rPr>
          <w:rFonts w:ascii="Bolder" w:hAnsi="Bolder"/>
        </w:rPr>
        <w:t xml:space="preserve"> zelfstandig aan je opdrachten waarbij je </w:t>
      </w:r>
      <w:r w:rsidR="00186D41" w:rsidRPr="00AE3FF0">
        <w:rPr>
          <w:rFonts w:ascii="Bolder" w:hAnsi="Bolder"/>
          <w:b/>
          <w:bCs/>
        </w:rPr>
        <w:t>flexibel</w:t>
      </w:r>
      <w:r w:rsidR="00186D41" w:rsidRPr="00AE3FF0">
        <w:rPr>
          <w:rFonts w:ascii="Bolder" w:hAnsi="Bolder"/>
        </w:rPr>
        <w:t xml:space="preserve"> bent in je opstelling aangezien er een deadline is van gereed zijn is en die moet </w:t>
      </w:r>
      <w:r>
        <w:rPr>
          <w:rFonts w:ascii="Bolder" w:hAnsi="Bolder"/>
        </w:rPr>
        <w:t>behaalt</w:t>
      </w:r>
      <w:r w:rsidR="00186D41" w:rsidRPr="00AE3FF0">
        <w:rPr>
          <w:rFonts w:ascii="Bolder" w:hAnsi="Bolder"/>
        </w:rPr>
        <w:t xml:space="preserve"> worden. Je dient binnen de gestelde normtijd een aanvraag afgehandeld te hebben.</w:t>
      </w:r>
    </w:p>
    <w:p w14:paraId="2248E873" w14:textId="77777777" w:rsidR="00186D41" w:rsidRPr="00AE3FF0" w:rsidRDefault="00186D41" w:rsidP="00186D41">
      <w:pPr>
        <w:rPr>
          <w:rFonts w:ascii="Bolder" w:hAnsi="Bolder"/>
        </w:rPr>
      </w:pPr>
    </w:p>
    <w:p w14:paraId="620A3B5F" w14:textId="65E039F6" w:rsidR="00186D41" w:rsidRPr="00AE3FF0" w:rsidRDefault="00186D41" w:rsidP="00186D41">
      <w:pPr>
        <w:rPr>
          <w:rFonts w:ascii="Bolder" w:hAnsi="Bolder"/>
        </w:rPr>
      </w:pPr>
      <w:r w:rsidRPr="00AE3FF0">
        <w:rPr>
          <w:rFonts w:ascii="Bolder" w:hAnsi="Bolder"/>
        </w:rPr>
        <w:t xml:space="preserve">Je </w:t>
      </w:r>
      <w:r w:rsidR="00F24A68">
        <w:rPr>
          <w:rFonts w:ascii="Bolder" w:hAnsi="Bolder"/>
        </w:rPr>
        <w:t>verricht je werk op een</w:t>
      </w:r>
      <w:r w:rsidRPr="00AE3FF0">
        <w:rPr>
          <w:rFonts w:ascii="Bolder" w:hAnsi="Bolder"/>
        </w:rPr>
        <w:t xml:space="preserve"> </w:t>
      </w:r>
      <w:r w:rsidRPr="00AE3FF0">
        <w:rPr>
          <w:rFonts w:ascii="Bolder" w:hAnsi="Bolder"/>
          <w:b/>
          <w:bCs/>
        </w:rPr>
        <w:t xml:space="preserve">accurate </w:t>
      </w:r>
      <w:r w:rsidRPr="00AE3FF0">
        <w:rPr>
          <w:rFonts w:ascii="Bolder" w:hAnsi="Bolder"/>
        </w:rPr>
        <w:t xml:space="preserve">manier en je hebt oog voor het </w:t>
      </w:r>
      <w:r w:rsidRPr="00AE3FF0">
        <w:rPr>
          <w:rFonts w:ascii="Bolder" w:hAnsi="Bolder"/>
          <w:b/>
          <w:bCs/>
        </w:rPr>
        <w:t>resultaat</w:t>
      </w:r>
      <w:r w:rsidRPr="00AE3FF0">
        <w:rPr>
          <w:rFonts w:ascii="Bolder" w:hAnsi="Bolder"/>
        </w:rPr>
        <w:t xml:space="preserve">. Je weet een goede balans te vinden tussen </w:t>
      </w:r>
      <w:r w:rsidRPr="00AE3FF0">
        <w:rPr>
          <w:rFonts w:ascii="Bolder" w:hAnsi="Bolder"/>
          <w:b/>
          <w:bCs/>
        </w:rPr>
        <w:t>kwantiteit en kwaliteit</w:t>
      </w:r>
      <w:r w:rsidRPr="00AE3FF0">
        <w:rPr>
          <w:rFonts w:ascii="Bolder" w:hAnsi="Bolder"/>
        </w:rPr>
        <w:t>. V</w:t>
      </w:r>
      <w:r w:rsidRPr="00AE3FF0">
        <w:rPr>
          <w:rFonts w:ascii="Bolder" w:hAnsi="Bolder"/>
          <w:color w:val="000000"/>
          <w:szCs w:val="20"/>
        </w:rPr>
        <w:t xml:space="preserve">erder ben je </w:t>
      </w:r>
      <w:r w:rsidRPr="007164E9">
        <w:rPr>
          <w:rFonts w:ascii="Bolder" w:hAnsi="Bolder"/>
          <w:b/>
          <w:bCs/>
          <w:color w:val="000000"/>
          <w:szCs w:val="20"/>
        </w:rPr>
        <w:t xml:space="preserve">proactief </w:t>
      </w:r>
      <w:r w:rsidRPr="00AE3FF0">
        <w:rPr>
          <w:rFonts w:ascii="Bolder" w:hAnsi="Bolder"/>
          <w:color w:val="000000"/>
          <w:szCs w:val="20"/>
        </w:rPr>
        <w:t xml:space="preserve">in je werkplanning en </w:t>
      </w:r>
      <w:r w:rsidR="00F24A68">
        <w:rPr>
          <w:rFonts w:ascii="Bolder" w:hAnsi="Bolder"/>
          <w:color w:val="000000"/>
          <w:szCs w:val="20"/>
        </w:rPr>
        <w:t>ben je</w:t>
      </w:r>
      <w:r w:rsidRPr="00AE3FF0">
        <w:rPr>
          <w:rFonts w:ascii="Bolder" w:hAnsi="Bolder"/>
          <w:color w:val="000000"/>
          <w:szCs w:val="20"/>
        </w:rPr>
        <w:t xml:space="preserve"> goed in het </w:t>
      </w:r>
      <w:r w:rsidRPr="007164E9">
        <w:rPr>
          <w:rFonts w:ascii="Bolder" w:hAnsi="Bolder"/>
          <w:b/>
          <w:bCs/>
          <w:color w:val="000000"/>
          <w:szCs w:val="20"/>
        </w:rPr>
        <w:t xml:space="preserve">prioriteren </w:t>
      </w:r>
      <w:r w:rsidRPr="00AE3FF0">
        <w:rPr>
          <w:rFonts w:ascii="Bolder" w:hAnsi="Bolder"/>
          <w:color w:val="000000"/>
          <w:szCs w:val="20"/>
        </w:rPr>
        <w:t xml:space="preserve">van werkzaamheden. </w:t>
      </w:r>
    </w:p>
    <w:p w14:paraId="581E34B2" w14:textId="591905A9" w:rsidR="00985BD0" w:rsidRPr="00AE3FF0" w:rsidRDefault="00985BD0" w:rsidP="00E26C9F">
      <w:pPr>
        <w:pStyle w:val="Kop2"/>
        <w:rPr>
          <w:rFonts w:ascii="Bolder" w:hAnsi="Bolder"/>
        </w:rPr>
      </w:pPr>
      <w:r w:rsidRPr="00AE3FF0">
        <w:rPr>
          <w:rFonts w:ascii="Bolder" w:hAnsi="Bolder"/>
        </w:rPr>
        <w:t>Eisen</w:t>
      </w:r>
    </w:p>
    <w:p w14:paraId="61F64B13" w14:textId="4D786D7D" w:rsidR="00D17FCC" w:rsidRDefault="00D17FCC" w:rsidP="00D17FCC">
      <w:pPr>
        <w:pStyle w:val="Lijstalinea"/>
        <w:numPr>
          <w:ilvl w:val="0"/>
          <w:numId w:val="11"/>
        </w:numPr>
        <w:rPr>
          <w:rFonts w:ascii="Bolder" w:hAnsi="Bolder"/>
        </w:rPr>
      </w:pPr>
      <w:r w:rsidRPr="00AE3FF0">
        <w:rPr>
          <w:rFonts w:ascii="Bolder" w:hAnsi="Bolder"/>
        </w:rPr>
        <w:t>Een afgeronde</w:t>
      </w:r>
      <w:r w:rsidRPr="00186D41">
        <w:rPr>
          <w:rFonts w:ascii="Bolder" w:hAnsi="Bolder"/>
        </w:rPr>
        <w:t xml:space="preserve"> Hbo-opleiding</w:t>
      </w:r>
      <w:r w:rsidR="00AE3FF0">
        <w:rPr>
          <w:rFonts w:ascii="Bolder" w:hAnsi="Bolder"/>
        </w:rPr>
        <w:t>;</w:t>
      </w:r>
      <w:r w:rsidRPr="00186D41">
        <w:rPr>
          <w:rFonts w:ascii="Bolder" w:hAnsi="Bolder"/>
        </w:rPr>
        <w:t xml:space="preserve"> </w:t>
      </w:r>
    </w:p>
    <w:p w14:paraId="3726335E" w14:textId="200D23FC" w:rsidR="00186D41" w:rsidRPr="00186D41" w:rsidRDefault="00186D41" w:rsidP="00186D41">
      <w:pPr>
        <w:pStyle w:val="Lijstalinea"/>
        <w:numPr>
          <w:ilvl w:val="0"/>
          <w:numId w:val="11"/>
        </w:numPr>
        <w:rPr>
          <w:rFonts w:ascii="Bolder" w:hAnsi="Bolder"/>
        </w:rPr>
      </w:pPr>
      <w:r>
        <w:rPr>
          <w:rFonts w:ascii="Bolder" w:hAnsi="Bolder"/>
        </w:rPr>
        <w:t>E</w:t>
      </w:r>
      <w:r w:rsidRPr="00186D41">
        <w:rPr>
          <w:rFonts w:ascii="Bolder" w:hAnsi="Bolder"/>
        </w:rPr>
        <w:t xml:space="preserve">rvaring </w:t>
      </w:r>
      <w:r>
        <w:rPr>
          <w:rFonts w:ascii="Bolder" w:hAnsi="Bolder"/>
        </w:rPr>
        <w:t xml:space="preserve">met </w:t>
      </w:r>
      <w:r w:rsidRPr="00186D41">
        <w:rPr>
          <w:rFonts w:ascii="Bolder" w:hAnsi="Bolder"/>
        </w:rPr>
        <w:t xml:space="preserve">Bbz </w:t>
      </w:r>
      <w:r>
        <w:rPr>
          <w:rFonts w:ascii="Bolder" w:hAnsi="Bolder"/>
        </w:rPr>
        <w:t>en Tozo</w:t>
      </w:r>
      <w:r w:rsidR="00AE3FF0">
        <w:rPr>
          <w:rFonts w:ascii="Bolder" w:hAnsi="Bolder"/>
        </w:rPr>
        <w:t>;</w:t>
      </w:r>
    </w:p>
    <w:p w14:paraId="512AB9F4" w14:textId="332A50A4" w:rsidR="00186D41" w:rsidRPr="00186D41" w:rsidRDefault="00186D41" w:rsidP="00186D41">
      <w:pPr>
        <w:numPr>
          <w:ilvl w:val="0"/>
          <w:numId w:val="11"/>
        </w:numPr>
        <w:autoSpaceDE w:val="0"/>
        <w:autoSpaceDN w:val="0"/>
        <w:adjustRightInd w:val="0"/>
        <w:spacing w:line="240" w:lineRule="auto"/>
        <w:contextualSpacing/>
        <w:rPr>
          <w:rFonts w:ascii="Bolder" w:hAnsi="Bolder"/>
        </w:rPr>
      </w:pPr>
      <w:r w:rsidRPr="00186D41">
        <w:rPr>
          <w:rFonts w:ascii="Bolder" w:hAnsi="Bolder"/>
          <w:szCs w:val="19"/>
        </w:rPr>
        <w:t>Ervaring met sociale zekerheid (Participatiewet), voorliggende voorzieningen (recht op WW, ZW etc. etc.) en fraude-alertheid</w:t>
      </w:r>
      <w:r w:rsidR="00AE3FF0">
        <w:rPr>
          <w:rFonts w:ascii="Bolder" w:hAnsi="Bolder"/>
          <w:szCs w:val="19"/>
        </w:rPr>
        <w:t>;</w:t>
      </w:r>
    </w:p>
    <w:p w14:paraId="79FAC0C0" w14:textId="7964721A" w:rsidR="00186D41" w:rsidRPr="00186D41" w:rsidRDefault="00186D41" w:rsidP="00186D41">
      <w:pPr>
        <w:numPr>
          <w:ilvl w:val="0"/>
          <w:numId w:val="11"/>
        </w:numPr>
        <w:autoSpaceDE w:val="0"/>
        <w:autoSpaceDN w:val="0"/>
        <w:adjustRightInd w:val="0"/>
        <w:spacing w:line="240" w:lineRule="auto"/>
        <w:contextualSpacing/>
        <w:rPr>
          <w:rFonts w:ascii="Bolder" w:hAnsi="Bolder"/>
        </w:rPr>
      </w:pPr>
      <w:r>
        <w:rPr>
          <w:rFonts w:ascii="Bolder" w:hAnsi="Bolder"/>
          <w:szCs w:val="19"/>
        </w:rPr>
        <w:t xml:space="preserve">Kennis van de </w:t>
      </w:r>
      <w:r w:rsidRPr="00186D41">
        <w:rPr>
          <w:rFonts w:ascii="Bolder" w:hAnsi="Bolder"/>
        </w:rPr>
        <w:t>Algemene Wet Bestuursrecht</w:t>
      </w:r>
      <w:r w:rsidR="00AE3FF0">
        <w:rPr>
          <w:rFonts w:ascii="Bolder" w:hAnsi="Bolder"/>
        </w:rPr>
        <w:t>;</w:t>
      </w:r>
    </w:p>
    <w:p w14:paraId="7BF9F5CF" w14:textId="1D7A3713" w:rsidR="00D17FCC" w:rsidRPr="00186D41" w:rsidRDefault="00D17FCC" w:rsidP="00D17FCC">
      <w:pPr>
        <w:pStyle w:val="Lijstalinea"/>
        <w:numPr>
          <w:ilvl w:val="0"/>
          <w:numId w:val="11"/>
        </w:numPr>
        <w:spacing w:line="240" w:lineRule="auto"/>
        <w:rPr>
          <w:rFonts w:ascii="Bolder" w:hAnsi="Bolder"/>
        </w:rPr>
      </w:pPr>
      <w:r w:rsidRPr="00186D41">
        <w:rPr>
          <w:rFonts w:ascii="Bolder" w:hAnsi="Bolder"/>
          <w:szCs w:val="20"/>
        </w:rPr>
        <w:t>Kandidaat heeft beschikking over computer/laptop en een telefoon anders via het bureau geregeld</w:t>
      </w:r>
      <w:r w:rsidR="00AE3FF0">
        <w:rPr>
          <w:rFonts w:ascii="Bolder" w:hAnsi="Bolder"/>
          <w:szCs w:val="20"/>
        </w:rPr>
        <w:t>;</w:t>
      </w:r>
    </w:p>
    <w:p w14:paraId="213A585C" w14:textId="77777777" w:rsidR="00985BD0" w:rsidRPr="00186D41" w:rsidRDefault="00985BD0" w:rsidP="00E26C9F">
      <w:pPr>
        <w:pStyle w:val="Kop2"/>
        <w:rPr>
          <w:rFonts w:ascii="Bolder" w:hAnsi="Bolder"/>
        </w:rPr>
      </w:pPr>
      <w:r w:rsidRPr="00186D41">
        <w:rPr>
          <w:rFonts w:ascii="Bolder" w:hAnsi="Bolder"/>
        </w:rPr>
        <w:t>Wensen</w:t>
      </w:r>
    </w:p>
    <w:p w14:paraId="1DF6167F" w14:textId="749F8F78" w:rsidR="00186D41" w:rsidRDefault="00186D41" w:rsidP="00186D41">
      <w:pPr>
        <w:pStyle w:val="Lijstalinea"/>
        <w:numPr>
          <w:ilvl w:val="0"/>
          <w:numId w:val="12"/>
        </w:numPr>
        <w:rPr>
          <w:rFonts w:ascii="Bolder" w:hAnsi="Bolder"/>
        </w:rPr>
      </w:pPr>
      <w:r w:rsidRPr="00186D41">
        <w:rPr>
          <w:rFonts w:ascii="Bolder" w:hAnsi="Bolder"/>
        </w:rPr>
        <w:t xml:space="preserve">Een afgeronde Hbo-opleiding </w:t>
      </w:r>
      <w:r>
        <w:rPr>
          <w:rFonts w:ascii="Bolder" w:hAnsi="Bolder"/>
        </w:rPr>
        <w:t xml:space="preserve">in de richting van </w:t>
      </w:r>
      <w:r w:rsidR="00AE3FF0">
        <w:rPr>
          <w:rFonts w:ascii="Bolder" w:hAnsi="Bolder"/>
        </w:rPr>
        <w:t>Sociaal Juridische Dienstverlening</w:t>
      </w:r>
      <w:r w:rsidRPr="00186D41">
        <w:rPr>
          <w:rFonts w:ascii="Bolder" w:hAnsi="Bolder"/>
        </w:rPr>
        <w:t xml:space="preserve"> of </w:t>
      </w:r>
      <w:r>
        <w:rPr>
          <w:rFonts w:ascii="Bolder" w:hAnsi="Bolder"/>
        </w:rPr>
        <w:t>R</w:t>
      </w:r>
      <w:r w:rsidRPr="00186D41">
        <w:rPr>
          <w:rFonts w:ascii="Bolder" w:hAnsi="Bolder"/>
        </w:rPr>
        <w:t>echten</w:t>
      </w:r>
      <w:r w:rsidR="00AE3FF0">
        <w:rPr>
          <w:rFonts w:ascii="Bolder" w:hAnsi="Bolder"/>
        </w:rPr>
        <w:t>;</w:t>
      </w:r>
      <w:r w:rsidRPr="00186D41">
        <w:rPr>
          <w:rFonts w:ascii="Bolder" w:hAnsi="Bolder"/>
        </w:rPr>
        <w:t xml:space="preserve"> </w:t>
      </w:r>
    </w:p>
    <w:p w14:paraId="3B0B685B" w14:textId="284FD7F2" w:rsidR="00D17FCC" w:rsidRPr="00186D41" w:rsidRDefault="00D17FCC" w:rsidP="00186D41">
      <w:pPr>
        <w:numPr>
          <w:ilvl w:val="0"/>
          <w:numId w:val="12"/>
        </w:numPr>
        <w:autoSpaceDE w:val="0"/>
        <w:autoSpaceDN w:val="0"/>
        <w:adjustRightInd w:val="0"/>
        <w:spacing w:line="240" w:lineRule="auto"/>
        <w:contextualSpacing/>
        <w:rPr>
          <w:rFonts w:ascii="Bolder" w:hAnsi="Bolder"/>
          <w:szCs w:val="19"/>
        </w:rPr>
      </w:pPr>
      <w:r w:rsidRPr="00186D41">
        <w:rPr>
          <w:rFonts w:ascii="Bolder" w:hAnsi="Bolder"/>
          <w:szCs w:val="19"/>
        </w:rPr>
        <w:t>Kennis van het systeem Suwinet; weten wanneer je dit mag gebruiken en hoe te gebruiken</w:t>
      </w:r>
      <w:r w:rsidR="00AE3FF0">
        <w:rPr>
          <w:rFonts w:ascii="Bolder" w:hAnsi="Bolder"/>
          <w:szCs w:val="19"/>
        </w:rPr>
        <w:t>;</w:t>
      </w:r>
    </w:p>
    <w:p w14:paraId="3FAF2D5F" w14:textId="1A1C2161" w:rsidR="00D17FCC" w:rsidRPr="00186D41" w:rsidRDefault="00D17FCC" w:rsidP="00D17FCC">
      <w:pPr>
        <w:numPr>
          <w:ilvl w:val="0"/>
          <w:numId w:val="12"/>
        </w:numPr>
        <w:autoSpaceDE w:val="0"/>
        <w:autoSpaceDN w:val="0"/>
        <w:adjustRightInd w:val="0"/>
        <w:spacing w:line="240" w:lineRule="auto"/>
        <w:contextualSpacing/>
        <w:rPr>
          <w:rFonts w:ascii="Bolder" w:hAnsi="Bolder"/>
          <w:szCs w:val="19"/>
        </w:rPr>
      </w:pPr>
      <w:r w:rsidRPr="00186D41">
        <w:rPr>
          <w:rFonts w:ascii="Bolder" w:hAnsi="Bolder"/>
          <w:szCs w:val="19"/>
        </w:rPr>
        <w:t>Kennis van het systeem Socrates; kunnen raadplegen en aanvragen kunnen afhandelen</w:t>
      </w:r>
      <w:r w:rsidR="00AE3FF0">
        <w:rPr>
          <w:rFonts w:ascii="Bolder" w:hAnsi="Bolder"/>
          <w:szCs w:val="19"/>
        </w:rPr>
        <w:t>;</w:t>
      </w:r>
    </w:p>
    <w:p w14:paraId="3E6C65D6" w14:textId="75804799" w:rsidR="00D17FCC" w:rsidRPr="00186D41" w:rsidRDefault="00D17FCC" w:rsidP="00D17FCC">
      <w:pPr>
        <w:numPr>
          <w:ilvl w:val="0"/>
          <w:numId w:val="12"/>
        </w:numPr>
        <w:autoSpaceDE w:val="0"/>
        <w:autoSpaceDN w:val="0"/>
        <w:adjustRightInd w:val="0"/>
        <w:spacing w:line="240" w:lineRule="auto"/>
        <w:contextualSpacing/>
        <w:rPr>
          <w:rFonts w:ascii="Bolder" w:hAnsi="Bolder"/>
          <w:szCs w:val="19"/>
        </w:rPr>
      </w:pPr>
      <w:r w:rsidRPr="00186D41">
        <w:rPr>
          <w:rFonts w:ascii="Bolder" w:hAnsi="Bolder"/>
          <w:szCs w:val="19"/>
        </w:rPr>
        <w:t>Kennis van het systeem RDD (Rotterdam Digitaal Dossier); weten hoe je de weg kunt vinden in RDD, hoe je moet uploaden en wat de spelregels in het gebruik zijn.</w:t>
      </w:r>
    </w:p>
    <w:p w14:paraId="3D884583" w14:textId="77777777" w:rsidR="00D17FCC" w:rsidRPr="00186D41" w:rsidRDefault="00D17FCC" w:rsidP="00D17FCC">
      <w:pPr>
        <w:autoSpaceDE w:val="0"/>
        <w:autoSpaceDN w:val="0"/>
        <w:adjustRightInd w:val="0"/>
        <w:spacing w:line="240" w:lineRule="auto"/>
        <w:ind w:left="720"/>
        <w:contextualSpacing/>
        <w:rPr>
          <w:rFonts w:ascii="Bolder" w:hAnsi="Bolder"/>
          <w:szCs w:val="19"/>
        </w:rPr>
      </w:pPr>
    </w:p>
    <w:p w14:paraId="55B3B3DF" w14:textId="5D1DA22C" w:rsidR="00E87E1D" w:rsidRPr="00186D41" w:rsidRDefault="00E87E1D" w:rsidP="00D17FCC">
      <w:pPr>
        <w:rPr>
          <w:rFonts w:ascii="Bolder" w:hAnsi="Bolder"/>
        </w:rPr>
      </w:pPr>
    </w:p>
    <w:p w14:paraId="6A084E8C" w14:textId="77777777" w:rsidR="00985BD0" w:rsidRPr="00186D41" w:rsidRDefault="00985BD0" w:rsidP="00E26C9F">
      <w:pPr>
        <w:pStyle w:val="Kop2"/>
        <w:rPr>
          <w:rFonts w:ascii="Bolder" w:hAnsi="Bolder"/>
        </w:rPr>
      </w:pPr>
      <w:r w:rsidRPr="00186D41">
        <w:rPr>
          <w:rFonts w:ascii="Bolder" w:hAnsi="Bolder"/>
        </w:rPr>
        <w:t>De afdeling</w:t>
      </w:r>
    </w:p>
    <w:p w14:paraId="2BE16423" w14:textId="77777777" w:rsidR="00D17FCC" w:rsidRPr="00186D41" w:rsidRDefault="00D17FCC" w:rsidP="00D17FCC">
      <w:pPr>
        <w:rPr>
          <w:rFonts w:ascii="Bolder" w:hAnsi="Bolder"/>
          <w:b/>
          <w:bCs/>
          <w:szCs w:val="20"/>
        </w:rPr>
      </w:pPr>
      <w:r w:rsidRPr="00186D41">
        <w:rPr>
          <w:rFonts w:ascii="Bolder" w:hAnsi="Bolder"/>
          <w:szCs w:val="20"/>
        </w:rPr>
        <w:t>De projectorganisatie Bbz na TOZO is onderdeel van de afdeling Werk en inkomen (W&amp;I) van de Gemeente Rotterdam. De projectorganisatie is belast met de uitvoering van de Bbz zoals deze voor Q4 is vastgesteld ten behoeve van ondernemers in Rotterdam en omliggende gemeenten. Ondernemers kunnen op basis van deze regeling inkomensondersteuning en een bedrijfskrediet aanvragen</w:t>
      </w:r>
      <w:r w:rsidRPr="00186D41">
        <w:rPr>
          <w:rFonts w:ascii="Bolder" w:hAnsi="Bolder"/>
          <w:b/>
          <w:bCs/>
          <w:szCs w:val="20"/>
        </w:rPr>
        <w:t xml:space="preserve">. </w:t>
      </w:r>
    </w:p>
    <w:p w14:paraId="6EF82D79" w14:textId="186793FC" w:rsidR="00397E10" w:rsidRPr="00186D41" w:rsidRDefault="00397E10" w:rsidP="00985BD0">
      <w:pPr>
        <w:rPr>
          <w:rFonts w:ascii="Bolder" w:hAnsi="Bolder"/>
        </w:rPr>
      </w:pPr>
    </w:p>
    <w:p w14:paraId="48287AE0" w14:textId="77777777" w:rsidR="00186D41" w:rsidRPr="00186D41" w:rsidRDefault="00186D41" w:rsidP="00186D41">
      <w:pPr>
        <w:pStyle w:val="Kop2"/>
        <w:spacing w:line="276" w:lineRule="auto"/>
        <w:rPr>
          <w:rFonts w:ascii="Bolder" w:hAnsi="Bolder"/>
        </w:rPr>
      </w:pPr>
      <w:r w:rsidRPr="00186D41">
        <w:rPr>
          <w:rFonts w:ascii="Bolder" w:hAnsi="Bolder"/>
        </w:rPr>
        <w:t>Onze organisatie</w:t>
      </w:r>
    </w:p>
    <w:p w14:paraId="53FED112" w14:textId="77777777" w:rsidR="00186D41" w:rsidRPr="00186D41" w:rsidRDefault="00186D41" w:rsidP="00186D41">
      <w:pPr>
        <w:rPr>
          <w:rFonts w:ascii="Bolder" w:hAnsi="Bolder"/>
        </w:rPr>
      </w:pPr>
      <w:r w:rsidRPr="00186D41">
        <w:rPr>
          <w:rFonts w:ascii="Bolder" w:hAnsi="Bolder"/>
        </w:rPr>
        <w:t xml:space="preserve">Werken voor de gemeente Rotterdam is werken voor een stad die zichzelf steeds opnieuw uitvindt. Die bekend staat als innovatief en internationaal. Een stad ook met complexe vraagstukken en grote maatschappelijke opgaven. In deze stad werk jij, voor en samen met meer dan 620.000 Rotterdammers. Bij zo’n stad hoort een eigentijdse overheid. </w:t>
      </w:r>
      <w:r w:rsidRPr="00186D41">
        <w:rPr>
          <w:rFonts w:ascii="Bolder" w:hAnsi="Bolder"/>
        </w:rPr>
        <w:br/>
        <w:t>Een organisatie die jou de ruimte geeft om te groeien. Die je vrijheid en verantwoordelijkheid biedt om Rotterdam en jezelf vooruit te helpen.</w:t>
      </w:r>
    </w:p>
    <w:p w14:paraId="71A77661" w14:textId="77777777" w:rsidR="00186D41" w:rsidRPr="00186D41" w:rsidRDefault="00186D41" w:rsidP="00186D41">
      <w:pPr>
        <w:rPr>
          <w:rFonts w:ascii="Bolder" w:hAnsi="Bolder"/>
        </w:rPr>
      </w:pPr>
    </w:p>
    <w:p w14:paraId="58A4DFBF" w14:textId="77777777" w:rsidR="00186D41" w:rsidRPr="00186D41" w:rsidRDefault="00186D41" w:rsidP="00985BD0">
      <w:pPr>
        <w:rPr>
          <w:rFonts w:ascii="Bolder" w:hAnsi="Bolder"/>
        </w:rPr>
      </w:pPr>
    </w:p>
    <w:sectPr w:rsidR="00186D41" w:rsidRPr="00186D4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73B3" w14:textId="77777777" w:rsidR="009E27EC" w:rsidRDefault="009E27EC" w:rsidP="00985BD0">
      <w:pPr>
        <w:spacing w:line="240" w:lineRule="auto"/>
      </w:pPr>
      <w:r>
        <w:separator/>
      </w:r>
    </w:p>
  </w:endnote>
  <w:endnote w:type="continuationSeparator" w:id="0">
    <w:p w14:paraId="3B346652" w14:textId="77777777" w:rsidR="009E27EC" w:rsidRDefault="009E27E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0CED" w14:textId="77777777" w:rsidR="00985BD0" w:rsidRDefault="00985BD0" w:rsidP="00985BD0">
    <w:pPr>
      <w:pStyle w:val="Voettekst"/>
      <w:jc w:val="right"/>
    </w:pPr>
    <w:r w:rsidRPr="00985BD0">
      <w:rPr>
        <w:noProof/>
      </w:rPr>
      <w:drawing>
        <wp:inline distT="0" distB="0" distL="0" distR="0" wp14:anchorId="244B3B91" wp14:editId="7538EB2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70B9" w14:textId="77777777" w:rsidR="009E27EC" w:rsidRDefault="009E27EC" w:rsidP="00985BD0">
      <w:pPr>
        <w:spacing w:line="240" w:lineRule="auto"/>
      </w:pPr>
      <w:r>
        <w:separator/>
      </w:r>
    </w:p>
  </w:footnote>
  <w:footnote w:type="continuationSeparator" w:id="0">
    <w:p w14:paraId="12DC2DFF" w14:textId="77777777" w:rsidR="009E27EC" w:rsidRDefault="009E27E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00EA" w14:textId="77777777" w:rsidR="00985BD0" w:rsidRDefault="00985BD0" w:rsidP="00985BD0">
    <w:pPr>
      <w:pStyle w:val="Koptekst"/>
      <w:jc w:val="right"/>
    </w:pPr>
    <w:r w:rsidRPr="00985BD0">
      <w:rPr>
        <w:noProof/>
      </w:rPr>
      <w:drawing>
        <wp:inline distT="0" distB="0" distL="0" distR="0" wp14:anchorId="7ED7DC35" wp14:editId="3A27CF5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EDE"/>
    <w:multiLevelType w:val="hybridMultilevel"/>
    <w:tmpl w:val="AD2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568A8"/>
    <w:multiLevelType w:val="hybridMultilevel"/>
    <w:tmpl w:val="681C8E1A"/>
    <w:lvl w:ilvl="0" w:tplc="BCB03E4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31426"/>
    <w:multiLevelType w:val="hybridMultilevel"/>
    <w:tmpl w:val="67885A26"/>
    <w:lvl w:ilvl="0" w:tplc="5BDC6462">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6A5659"/>
    <w:multiLevelType w:val="hybridMultilevel"/>
    <w:tmpl w:val="E3EA23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9C5A72"/>
    <w:multiLevelType w:val="hybridMultilevel"/>
    <w:tmpl w:val="DA8A9034"/>
    <w:lvl w:ilvl="0" w:tplc="8F7632D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777A83"/>
    <w:multiLevelType w:val="hybridMultilevel"/>
    <w:tmpl w:val="651EA1C8"/>
    <w:lvl w:ilvl="0" w:tplc="821E237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5970D0"/>
    <w:multiLevelType w:val="hybridMultilevel"/>
    <w:tmpl w:val="B83E9014"/>
    <w:lvl w:ilvl="0" w:tplc="3D8ED7C8">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5761F8"/>
    <w:multiLevelType w:val="hybridMultilevel"/>
    <w:tmpl w:val="9970C5FA"/>
    <w:lvl w:ilvl="0" w:tplc="BDC82B3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324594"/>
    <w:multiLevelType w:val="hybridMultilevel"/>
    <w:tmpl w:val="F82E9FA2"/>
    <w:lvl w:ilvl="0" w:tplc="5C78D006">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1"/>
  </w:num>
  <w:num w:numId="5">
    <w:abstractNumId w:val="1"/>
  </w:num>
  <w:num w:numId="6">
    <w:abstractNumId w:val="7"/>
  </w:num>
  <w:num w:numId="7">
    <w:abstractNumId w:val="8"/>
  </w:num>
  <w:num w:numId="8">
    <w:abstractNumId w:val="5"/>
  </w:num>
  <w:num w:numId="9">
    <w:abstractNumId w:val="0"/>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E8"/>
    <w:rsid w:val="00094A27"/>
    <w:rsid w:val="00102B77"/>
    <w:rsid w:val="00157D91"/>
    <w:rsid w:val="00186D41"/>
    <w:rsid w:val="0019322F"/>
    <w:rsid w:val="001C6FAE"/>
    <w:rsid w:val="002755C1"/>
    <w:rsid w:val="00397E10"/>
    <w:rsid w:val="003A3D38"/>
    <w:rsid w:val="0044045D"/>
    <w:rsid w:val="00442DD2"/>
    <w:rsid w:val="004D48F9"/>
    <w:rsid w:val="004E4F66"/>
    <w:rsid w:val="00527D40"/>
    <w:rsid w:val="0056054F"/>
    <w:rsid w:val="005E2C40"/>
    <w:rsid w:val="005E35E8"/>
    <w:rsid w:val="007016A2"/>
    <w:rsid w:val="007164E9"/>
    <w:rsid w:val="0074724B"/>
    <w:rsid w:val="007B3E2E"/>
    <w:rsid w:val="007C05D3"/>
    <w:rsid w:val="0088610C"/>
    <w:rsid w:val="008A04D2"/>
    <w:rsid w:val="008F27CA"/>
    <w:rsid w:val="008F501F"/>
    <w:rsid w:val="00911D03"/>
    <w:rsid w:val="00985BD0"/>
    <w:rsid w:val="009E27EC"/>
    <w:rsid w:val="00A00CBC"/>
    <w:rsid w:val="00A3520A"/>
    <w:rsid w:val="00A60E95"/>
    <w:rsid w:val="00AD74CA"/>
    <w:rsid w:val="00AE3FF0"/>
    <w:rsid w:val="00B177C6"/>
    <w:rsid w:val="00B55D50"/>
    <w:rsid w:val="00B67793"/>
    <w:rsid w:val="00BA42DB"/>
    <w:rsid w:val="00BB5ABD"/>
    <w:rsid w:val="00C450D1"/>
    <w:rsid w:val="00C6536A"/>
    <w:rsid w:val="00CB708F"/>
    <w:rsid w:val="00D17FCC"/>
    <w:rsid w:val="00D75A02"/>
    <w:rsid w:val="00E26C9F"/>
    <w:rsid w:val="00E701ED"/>
    <w:rsid w:val="00E87E1D"/>
    <w:rsid w:val="00EB6620"/>
    <w:rsid w:val="00F24A68"/>
    <w:rsid w:val="00F44F95"/>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85520"/>
  <w15:chartTrackingRefBased/>
  <w15:docId w15:val="{689297C6-0F2D-4F01-8F08-2B04C4E3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57D91"/>
    <w:rPr>
      <w:sz w:val="16"/>
      <w:szCs w:val="16"/>
    </w:rPr>
  </w:style>
  <w:style w:type="paragraph" w:styleId="Tekstopmerking">
    <w:name w:val="annotation text"/>
    <w:basedOn w:val="Standaard"/>
    <w:link w:val="TekstopmerkingChar"/>
    <w:uiPriority w:val="99"/>
    <w:unhideWhenUsed/>
    <w:rsid w:val="00157D91"/>
    <w:pPr>
      <w:spacing w:line="240" w:lineRule="auto"/>
    </w:pPr>
    <w:rPr>
      <w:szCs w:val="20"/>
    </w:rPr>
  </w:style>
  <w:style w:type="character" w:customStyle="1" w:styleId="TekstopmerkingChar">
    <w:name w:val="Tekst opmerking Char"/>
    <w:basedOn w:val="Standaardalinea-lettertype"/>
    <w:link w:val="Tekstopmerking"/>
    <w:uiPriority w:val="99"/>
    <w:rsid w:val="00157D91"/>
    <w:rPr>
      <w:rFonts w:ascii="Arial" w:hAnsi="Arial" w:cs="Arial"/>
      <w:sz w:val="20"/>
      <w:szCs w:val="20"/>
    </w:rPr>
  </w:style>
  <w:style w:type="character" w:styleId="Zwaar">
    <w:name w:val="Strong"/>
    <w:basedOn w:val="Standaardalinea-lettertype"/>
    <w:uiPriority w:val="22"/>
    <w:qFormat/>
    <w:rsid w:val="00186D41"/>
    <w:rPr>
      <w:b/>
      <w:bCs/>
    </w:rPr>
  </w:style>
  <w:style w:type="paragraph" w:styleId="Geenafstand">
    <w:name w:val="No Spacing"/>
    <w:uiPriority w:val="1"/>
    <w:qFormat/>
    <w:rsid w:val="00F24A68"/>
    <w:pPr>
      <w:spacing w:after="0" w:line="240" w:lineRule="auto"/>
    </w:pPr>
    <w:rPr>
      <w:rFonts w:ascii="Arial" w:hAnsi="Arial" w:cs="Arial"/>
      <w:sz w:val="20"/>
    </w:rPr>
  </w:style>
  <w:style w:type="character" w:styleId="Nadruk">
    <w:name w:val="Emphasis"/>
    <w:basedOn w:val="Standaardalinea-lettertype"/>
    <w:uiPriority w:val="20"/>
    <w:qFormat/>
    <w:rsid w:val="00F24A68"/>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6076\AppData\Local\Microsoft\Windows\INetCache\Content.Outlook\Z4QOWDHC\2022%20-%20Template%20Leidinggevende%20Functieprofiel%20voor%20DAS%20uitvragen%20(0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 Template Leidinggevende Functieprofiel voor DAS uitvragen (002).dotx</Template>
  <TotalTime>23</TotalTime>
  <Pages>2</Pages>
  <Words>658</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 L. van (Lonnie)</dc:creator>
  <cp:keywords/>
  <dc:description/>
  <cp:lastModifiedBy>Sewnarain W.J. (Wiendra)</cp:lastModifiedBy>
  <cp:revision>8</cp:revision>
  <dcterms:created xsi:type="dcterms:W3CDTF">2022-04-01T12:24:00Z</dcterms:created>
  <dcterms:modified xsi:type="dcterms:W3CDTF">2022-04-01T12:39:00Z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2022-03-31T13:05:16Z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403a561e-7cec-49c7-90c1-11001974a088</vt:lpwstr>
  </property>
  <property fmtid="{D5CDD505-2E9C-101B-9397-08002B2CF9AE}" pid="8" name="MSIP_Label_ea871968-df67-4817-ac85-f4a5f5ebb5dd_ContentBits">
    <vt:lpwstr>0</vt:lpwstr>
  </property>
</Properties>
</file>